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B69" w:rsidRPr="003E6424" w:rsidRDefault="003E6424" w:rsidP="00CA3B69">
      <w:pPr>
        <w:jc w:val="center"/>
        <w:rPr>
          <w:rFonts w:ascii="Century Gothic" w:hAnsi="Century Gothic"/>
          <w:b/>
        </w:rPr>
      </w:pPr>
      <w:r w:rsidRPr="003E6424">
        <w:rPr>
          <w:rFonts w:ascii="Century Gothic" w:hAnsi="Century Gothic"/>
          <w:b/>
        </w:rPr>
        <w:t>Spot the difference</w:t>
      </w:r>
      <w:r w:rsidR="00CA3B69" w:rsidRPr="003E6424">
        <w:rPr>
          <w:rFonts w:ascii="Century Gothic" w:hAnsi="Century Gothic"/>
          <w:b/>
        </w:rPr>
        <w:t xml:space="preserve"> – </w:t>
      </w:r>
      <w:r w:rsidR="00407C84">
        <w:rPr>
          <w:rFonts w:ascii="Century Gothic" w:hAnsi="Century Gothic"/>
          <w:b/>
        </w:rPr>
        <w:t>Transport</w:t>
      </w:r>
      <w:r w:rsidRPr="003E6424">
        <w:rPr>
          <w:rFonts w:ascii="Century Gothic" w:hAnsi="Century Gothic"/>
          <w:b/>
        </w:rPr>
        <w:t xml:space="preserve"> </w:t>
      </w:r>
      <w:r w:rsidR="00407C84">
        <w:rPr>
          <w:rFonts w:ascii="Century Gothic" w:hAnsi="Century Gothic"/>
          <w:b/>
        </w:rPr>
        <w:t>[</w:t>
      </w:r>
      <w:r w:rsidR="003E5181" w:rsidRPr="003E6424">
        <w:rPr>
          <w:rFonts w:ascii="Century Gothic" w:hAnsi="Century Gothic"/>
          <w:b/>
        </w:rPr>
        <w:t>German</w:t>
      </w:r>
      <w:r w:rsidRPr="003E6424">
        <w:rPr>
          <w:rFonts w:ascii="Century Gothic" w:hAnsi="Century Gothic"/>
          <w:b/>
        </w:rPr>
        <w:t xml:space="preserve"> version</w:t>
      </w:r>
      <w:r w:rsidR="00407C84">
        <w:rPr>
          <w:rFonts w:ascii="Century Gothic" w:hAnsi="Century Gothic"/>
          <w:b/>
        </w:rPr>
        <w:t>]</w:t>
      </w:r>
    </w:p>
    <w:p w:rsidR="008A11DD" w:rsidRPr="00CA3B69" w:rsidRDefault="008A11DD" w:rsidP="008A11DD">
      <w:pPr>
        <w:rPr>
          <w:rFonts w:ascii="Century Gothic" w:hAnsi="Century Gothic"/>
        </w:rPr>
      </w:pPr>
      <w:r>
        <w:rPr>
          <w:sz w:val="24"/>
          <w:szCs w:val="24"/>
        </w:rPr>
        <w:sym w:font="Wingdings 2" w:char="F026"/>
      </w:r>
      <w:r>
        <w:rPr>
          <w:sz w:val="24"/>
          <w:szCs w:val="24"/>
        </w:rPr>
        <w:t>-----------------------------------------------------------------------------------------------------------------------</w:t>
      </w:r>
    </w:p>
    <w:p w:rsidR="00CA3B69" w:rsidRDefault="00CA3B69" w:rsidP="00D90F8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Picture </w:t>
      </w:r>
      <w:proofErr w:type="gramStart"/>
      <w:r>
        <w:rPr>
          <w:rFonts w:ascii="Century Gothic" w:hAnsi="Century Gothic"/>
        </w:rPr>
        <w:t>A</w:t>
      </w:r>
      <w:proofErr w:type="gramEnd"/>
      <w:r w:rsidR="00D90F8E">
        <w:rPr>
          <w:rFonts w:ascii="Century Gothic" w:hAnsi="Century Gothic"/>
        </w:rPr>
        <w:br/>
      </w:r>
      <w:r w:rsidR="00D90F8E" w:rsidRPr="003E6424">
        <w:rPr>
          <w:rFonts w:ascii="Century Gothic" w:hAnsi="Century Gothic"/>
          <w:b/>
        </w:rPr>
        <w:t>Instructions</w:t>
      </w:r>
      <w:r w:rsidR="003E6424">
        <w:rPr>
          <w:rFonts w:ascii="Century Gothic" w:hAnsi="Century Gothic"/>
        </w:rPr>
        <w:br/>
        <w:t xml:space="preserve">Look at the pictures.  Describe </w:t>
      </w:r>
      <w:r w:rsidR="00407C84">
        <w:rPr>
          <w:rFonts w:ascii="Century Gothic" w:hAnsi="Century Gothic"/>
        </w:rPr>
        <w:t>your pictures to your partner.</w:t>
      </w:r>
      <w:r w:rsidR="003E6424">
        <w:rPr>
          <w:rFonts w:ascii="Century Gothic" w:hAnsi="Century Gothic"/>
        </w:rPr>
        <w:t xml:space="preserve">  Use the </w:t>
      </w:r>
      <w:r w:rsidR="003E6424" w:rsidRPr="00407C84">
        <w:rPr>
          <w:rFonts w:ascii="Century Gothic" w:hAnsi="Century Gothic"/>
          <w:b/>
        </w:rPr>
        <w:t>numbers</w:t>
      </w:r>
      <w:r w:rsidR="003E6424">
        <w:rPr>
          <w:rFonts w:ascii="Century Gothic" w:hAnsi="Century Gothic"/>
        </w:rPr>
        <w:t xml:space="preserve"> to identify the</w:t>
      </w:r>
      <w:r w:rsidR="00407C84">
        <w:rPr>
          <w:rFonts w:ascii="Century Gothic" w:hAnsi="Century Gothic"/>
        </w:rPr>
        <w:t>m</w:t>
      </w:r>
      <w:r w:rsidR="003E6424">
        <w:rPr>
          <w:rFonts w:ascii="Century Gothic" w:hAnsi="Century Gothic"/>
        </w:rPr>
        <w:t xml:space="preserve">.  E.g. </w:t>
      </w:r>
      <w:proofErr w:type="spellStart"/>
      <w:r w:rsidR="003E6424" w:rsidRPr="003E6424">
        <w:rPr>
          <w:rFonts w:ascii="Century Gothic" w:hAnsi="Century Gothic"/>
          <w:b/>
        </w:rPr>
        <w:t>Eins</w:t>
      </w:r>
      <w:proofErr w:type="spellEnd"/>
      <w:r w:rsidR="003E6424" w:rsidRPr="003E6424">
        <w:rPr>
          <w:rFonts w:ascii="Century Gothic" w:hAnsi="Century Gothic"/>
          <w:b/>
        </w:rPr>
        <w:t xml:space="preserve"> </w:t>
      </w:r>
      <w:r w:rsidR="00407C84">
        <w:rPr>
          <w:rFonts w:ascii="Century Gothic" w:hAnsi="Century Gothic"/>
          <w:b/>
        </w:rPr>
        <w:t xml:space="preserve">– das Auto </w:t>
      </w:r>
      <w:proofErr w:type="spellStart"/>
      <w:r w:rsidR="00407C84">
        <w:rPr>
          <w:rFonts w:ascii="Century Gothic" w:hAnsi="Century Gothic"/>
          <w:b/>
        </w:rPr>
        <w:t>fährt</w:t>
      </w:r>
      <w:proofErr w:type="spellEnd"/>
      <w:r w:rsidR="00407C84">
        <w:rPr>
          <w:rFonts w:ascii="Century Gothic" w:hAnsi="Century Gothic"/>
          <w:b/>
        </w:rPr>
        <w:t xml:space="preserve"> </w:t>
      </w:r>
      <w:proofErr w:type="spellStart"/>
      <w:r w:rsidR="00407C84">
        <w:rPr>
          <w:rFonts w:ascii="Century Gothic" w:hAnsi="Century Gothic"/>
          <w:b/>
        </w:rPr>
        <w:t>langsam</w:t>
      </w:r>
      <w:proofErr w:type="spellEnd"/>
      <w:r w:rsidR="00407C84">
        <w:rPr>
          <w:rFonts w:ascii="Century Gothic" w:hAnsi="Century Gothic"/>
          <w:b/>
        </w:rPr>
        <w:t>.</w:t>
      </w:r>
      <w:r w:rsidR="003E6424">
        <w:rPr>
          <w:rFonts w:ascii="Century Gothic" w:hAnsi="Century Gothic"/>
        </w:rPr>
        <w:br/>
        <w:t xml:space="preserve">Find out </w:t>
      </w:r>
      <w:r w:rsidR="00407C84">
        <w:rPr>
          <w:rFonts w:ascii="Century Gothic" w:hAnsi="Century Gothic"/>
        </w:rPr>
        <w:t>which</w:t>
      </w:r>
      <w:r w:rsidR="003E6424">
        <w:rPr>
          <w:rFonts w:ascii="Century Gothic" w:hAnsi="Century Gothic"/>
        </w:rPr>
        <w:t xml:space="preserve"> pictures you have in common with your partner.  </w:t>
      </w:r>
    </w:p>
    <w:p w:rsidR="00407C84" w:rsidRDefault="00407C84" w:rsidP="008A11D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8821B2" wp14:editId="4881B242">
            <wp:simplePos x="0" y="0"/>
            <wp:positionH relativeFrom="column">
              <wp:posOffset>57150</wp:posOffset>
            </wp:positionH>
            <wp:positionV relativeFrom="paragraph">
              <wp:posOffset>44450</wp:posOffset>
            </wp:positionV>
            <wp:extent cx="5162550" cy="2644140"/>
            <wp:effectExtent l="57150" t="19050" r="57150" b="990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441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407C84" w:rsidRDefault="00407C84" w:rsidP="008A11DD">
      <w:pPr>
        <w:rPr>
          <w:sz w:val="24"/>
          <w:szCs w:val="24"/>
        </w:rPr>
      </w:pPr>
    </w:p>
    <w:p w:rsidR="008A11DD" w:rsidRPr="00CA3B69" w:rsidRDefault="008A11DD" w:rsidP="008A11DD">
      <w:pPr>
        <w:rPr>
          <w:rFonts w:ascii="Century Gothic" w:hAnsi="Century Gothic"/>
        </w:rPr>
      </w:pPr>
      <w:r>
        <w:rPr>
          <w:sz w:val="24"/>
          <w:szCs w:val="24"/>
        </w:rPr>
        <w:sym w:font="Wingdings 2" w:char="F026"/>
      </w:r>
      <w:r>
        <w:rPr>
          <w:sz w:val="24"/>
          <w:szCs w:val="24"/>
        </w:rPr>
        <w:t>-----------------------------------------------------------------------------------------------------------------------</w:t>
      </w:r>
    </w:p>
    <w:p w:rsidR="00407C84" w:rsidRDefault="00407C84" w:rsidP="00CA3B69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7216E2" wp14:editId="27E47E45">
            <wp:simplePos x="0" y="0"/>
            <wp:positionH relativeFrom="column">
              <wp:posOffset>0</wp:posOffset>
            </wp:positionH>
            <wp:positionV relativeFrom="paragraph">
              <wp:posOffset>993775</wp:posOffset>
            </wp:positionV>
            <wp:extent cx="5324475" cy="2741295"/>
            <wp:effectExtent l="57150" t="19050" r="66675" b="971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412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69">
        <w:rPr>
          <w:rFonts w:ascii="Century Gothic" w:hAnsi="Century Gothic"/>
        </w:rPr>
        <w:t>Picture B</w:t>
      </w:r>
      <w:r w:rsidR="003E6424">
        <w:rPr>
          <w:rFonts w:ascii="Century Gothic" w:hAnsi="Century Gothic"/>
        </w:rPr>
        <w:br/>
      </w:r>
      <w:r w:rsidRPr="003E6424">
        <w:rPr>
          <w:rFonts w:ascii="Century Gothic" w:hAnsi="Century Gothic"/>
          <w:b/>
        </w:rPr>
        <w:t>Instructions</w:t>
      </w:r>
      <w:r>
        <w:rPr>
          <w:rFonts w:ascii="Century Gothic" w:hAnsi="Century Gothic"/>
        </w:rPr>
        <w:br/>
        <w:t xml:space="preserve">Look at the pictures.  Describe your pictures to your partner.  Use the </w:t>
      </w:r>
      <w:r w:rsidRPr="00407C84">
        <w:rPr>
          <w:rFonts w:ascii="Century Gothic" w:hAnsi="Century Gothic"/>
          <w:b/>
        </w:rPr>
        <w:t>numbers</w:t>
      </w:r>
      <w:r>
        <w:rPr>
          <w:rFonts w:ascii="Century Gothic" w:hAnsi="Century Gothic"/>
        </w:rPr>
        <w:t xml:space="preserve"> to identify them.  E.g. </w:t>
      </w:r>
      <w:proofErr w:type="spellStart"/>
      <w:r w:rsidRPr="003E6424">
        <w:rPr>
          <w:rFonts w:ascii="Century Gothic" w:hAnsi="Century Gothic"/>
          <w:b/>
        </w:rPr>
        <w:t>Eins</w:t>
      </w:r>
      <w:proofErr w:type="spellEnd"/>
      <w:r>
        <w:rPr>
          <w:rFonts w:ascii="Century Gothic" w:hAnsi="Century Gothic"/>
          <w:b/>
        </w:rPr>
        <w:t xml:space="preserve"> – [</w:t>
      </w:r>
      <w:proofErr w:type="spellStart"/>
      <w:r>
        <w:rPr>
          <w:rFonts w:ascii="Century Gothic" w:hAnsi="Century Gothic"/>
          <w:b/>
        </w:rPr>
        <w:t>Er</w:t>
      </w:r>
      <w:proofErr w:type="spellEnd"/>
      <w:r>
        <w:rPr>
          <w:rFonts w:ascii="Century Gothic" w:hAnsi="Century Gothic"/>
          <w:b/>
        </w:rPr>
        <w:t>/</w:t>
      </w:r>
      <w:proofErr w:type="spellStart"/>
      <w:r>
        <w:rPr>
          <w:rFonts w:ascii="Century Gothic" w:hAnsi="Century Gothic"/>
          <w:b/>
        </w:rPr>
        <w:t>Sie</w:t>
      </w:r>
      <w:proofErr w:type="spellEnd"/>
      <w:r>
        <w:rPr>
          <w:rFonts w:ascii="Century Gothic" w:hAnsi="Century Gothic"/>
          <w:b/>
        </w:rPr>
        <w:t>]</w:t>
      </w:r>
      <w:r w:rsidRPr="003E6424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nimmt</w:t>
      </w:r>
      <w:proofErr w:type="spellEnd"/>
      <w:r>
        <w:rPr>
          <w:rFonts w:ascii="Century Gothic" w:hAnsi="Century Gothic"/>
          <w:b/>
        </w:rPr>
        <w:t xml:space="preserve"> oft den Zug.</w:t>
      </w:r>
      <w:r>
        <w:rPr>
          <w:rFonts w:ascii="Century Gothic" w:hAnsi="Century Gothic"/>
          <w:b/>
        </w:rPr>
        <w:br/>
      </w:r>
      <w:r>
        <w:rPr>
          <w:rFonts w:ascii="Century Gothic" w:hAnsi="Century Gothic"/>
        </w:rPr>
        <w:t xml:space="preserve">Find out which pictures you have in common with your partner.  </w:t>
      </w:r>
    </w:p>
    <w:p w:rsidR="00CA3B69" w:rsidRPr="00CA3B69" w:rsidRDefault="00CA3B69" w:rsidP="00CA3B69">
      <w:pPr>
        <w:rPr>
          <w:rFonts w:ascii="Century Gothic" w:hAnsi="Century Gothic"/>
        </w:rPr>
      </w:pPr>
    </w:p>
    <w:p w:rsidR="00CA3B69" w:rsidRDefault="00CA3B69" w:rsidP="00391CA5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</w:t>
      </w:r>
      <w:r w:rsidRPr="00CA3B69">
        <w:rPr>
          <w:rFonts w:ascii="Century Gothic" w:hAnsi="Century Gothic"/>
          <w:b/>
        </w:rPr>
        <w:t>eacher instructions</w:t>
      </w:r>
    </w:p>
    <w:p w:rsidR="00BF6C09" w:rsidRPr="00CA3B69" w:rsidRDefault="00BF6C09" w:rsidP="00391CA5">
      <w:pPr>
        <w:spacing w:after="0" w:line="240" w:lineRule="auto"/>
        <w:rPr>
          <w:rFonts w:ascii="Century Gothic" w:hAnsi="Century Gothic"/>
          <w:b/>
        </w:rPr>
      </w:pPr>
    </w:p>
    <w:p w:rsidR="00CA3B69" w:rsidRDefault="00D72C9F" w:rsidP="00CA3B69">
      <w:pPr>
        <w:tabs>
          <w:tab w:val="left" w:pos="258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This activity is designed for </w:t>
      </w:r>
      <w:r w:rsidR="003E6424">
        <w:rPr>
          <w:rFonts w:ascii="Century Gothic" w:hAnsi="Century Gothic"/>
        </w:rPr>
        <w:t>Y7 or beginner learners of German.</w:t>
      </w:r>
      <w:r>
        <w:rPr>
          <w:rFonts w:ascii="Century Gothic" w:hAnsi="Century Gothic"/>
        </w:rPr>
        <w:t xml:space="preserve"> Divide students into pairs and give each student one picture, A or B. </w:t>
      </w:r>
      <w:r w:rsidR="003E6424">
        <w:rPr>
          <w:rFonts w:ascii="Century Gothic" w:hAnsi="Century Gothic"/>
        </w:rPr>
        <w:t xml:space="preserve"> Students describe what the people in their picture are doing.  Each person is numbered to reduce the cognitive load</w:t>
      </w:r>
      <w:r w:rsidR="00407C84">
        <w:rPr>
          <w:rFonts w:ascii="Century Gothic" w:hAnsi="Century Gothic"/>
        </w:rPr>
        <w:t>.</w:t>
      </w:r>
      <w:r w:rsidR="003E6424">
        <w:rPr>
          <w:rFonts w:ascii="Century Gothic" w:hAnsi="Century Gothic"/>
        </w:rPr>
        <w:t xml:space="preserve"> </w:t>
      </w:r>
      <w:r w:rsidR="003E6424">
        <w:rPr>
          <w:rFonts w:ascii="Century Gothic" w:hAnsi="Century Gothic"/>
        </w:rPr>
        <w:br/>
        <w:t xml:space="preserve">NB: the numbers do not match across the sets so as not to give the solution away </w:t>
      </w:r>
      <w:r w:rsidR="00407C84">
        <w:rPr>
          <w:rFonts w:ascii="Century Gothic" w:hAnsi="Century Gothic"/>
        </w:rPr>
        <w:t>too easily.  The pictures are spread around the page at random, to prevent pupils glancing at each other</w:t>
      </w:r>
      <w:r w:rsidR="00501EEE">
        <w:rPr>
          <w:rFonts w:ascii="Century Gothic" w:hAnsi="Century Gothic"/>
        </w:rPr>
        <w:t>’</w:t>
      </w:r>
      <w:r w:rsidR="00407C84">
        <w:rPr>
          <w:rFonts w:ascii="Century Gothic" w:hAnsi="Century Gothic"/>
        </w:rPr>
        <w:t>s sheets and getting the information without speaking.</w:t>
      </w:r>
      <w:r w:rsidR="00407C84">
        <w:rPr>
          <w:rFonts w:ascii="Century Gothic" w:hAnsi="Century Gothic"/>
        </w:rPr>
        <w:br/>
      </w:r>
    </w:p>
    <w:p w:rsidR="00501EEE" w:rsidRDefault="00501EEE" w:rsidP="00CA3B69">
      <w:pPr>
        <w:tabs>
          <w:tab w:val="left" w:pos="258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NB: The picture cues rely on students’ familiarity with those used in the Transport PowerPoint teaching sequence.  </w:t>
      </w:r>
    </w:p>
    <w:tbl>
      <w:tblPr>
        <w:tblStyle w:val="TableGrid"/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3008"/>
        <w:gridCol w:w="2998"/>
        <w:gridCol w:w="3010"/>
      </w:tblGrid>
      <w:tr w:rsidR="006B01FB" w:rsidRPr="00AC0B67" w:rsidTr="00AC0B67">
        <w:tc>
          <w:tcPr>
            <w:tcW w:w="3008" w:type="dxa"/>
            <w:vAlign w:val="center"/>
          </w:tcPr>
          <w:p w:rsidR="006B01FB" w:rsidRPr="00BF6C09" w:rsidRDefault="006B01FB" w:rsidP="00AC0B6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F6C09">
              <w:rPr>
                <w:rFonts w:ascii="Century Gothic" w:hAnsi="Century Gothic"/>
                <w:b/>
                <w:sz w:val="24"/>
                <w:szCs w:val="24"/>
              </w:rPr>
              <w:t>Word</w:t>
            </w:r>
          </w:p>
        </w:tc>
        <w:tc>
          <w:tcPr>
            <w:tcW w:w="2998" w:type="dxa"/>
            <w:vAlign w:val="center"/>
          </w:tcPr>
          <w:p w:rsidR="006B01FB" w:rsidRPr="00BF6C09" w:rsidRDefault="00FD61C3" w:rsidP="00AC0B6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F6C09">
              <w:rPr>
                <w:rFonts w:ascii="Century Gothic" w:hAnsi="Century Gothic"/>
                <w:b/>
                <w:sz w:val="24"/>
                <w:szCs w:val="24"/>
              </w:rPr>
              <w:t>Word class</w:t>
            </w:r>
          </w:p>
        </w:tc>
        <w:tc>
          <w:tcPr>
            <w:tcW w:w="3010" w:type="dxa"/>
            <w:vAlign w:val="center"/>
          </w:tcPr>
          <w:p w:rsidR="006B01FB" w:rsidRPr="00BF6C09" w:rsidRDefault="006B01FB" w:rsidP="00AC0B6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F6C09">
              <w:rPr>
                <w:rFonts w:ascii="Century Gothic" w:hAnsi="Century Gothic"/>
                <w:b/>
                <w:sz w:val="24"/>
                <w:szCs w:val="24"/>
              </w:rPr>
              <w:t>Word frequency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bookmarkStart w:id="0" w:name="_GoBack" w:colFirst="0" w:colLast="2"/>
            <w:r w:rsidRPr="00501EEE">
              <w:rPr>
                <w:rFonts w:ascii="Century Gothic" w:eastAsia="SimSun" w:hAnsi="Century Gothic"/>
                <w:kern w:val="24"/>
              </w:rPr>
              <w:t>das Auto</w:t>
            </w:r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noun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490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der Zug</w:t>
            </w:r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noun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613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proofErr w:type="spellStart"/>
            <w:r w:rsidRPr="00501EEE">
              <w:rPr>
                <w:rFonts w:ascii="Century Gothic" w:eastAsia="SimSun" w:hAnsi="Century Gothic"/>
                <w:kern w:val="24"/>
              </w:rPr>
              <w:t>spät</w:t>
            </w:r>
            <w:proofErr w:type="spellEnd"/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adjective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171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proofErr w:type="spellStart"/>
            <w:r w:rsidRPr="00501EEE">
              <w:rPr>
                <w:rFonts w:ascii="Century Gothic" w:hAnsi="Century Gothic" w:cs="Arial"/>
                <w:kern w:val="24"/>
              </w:rPr>
              <w:t>schnell</w:t>
            </w:r>
            <w:proofErr w:type="spellEnd"/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adjective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233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proofErr w:type="spellStart"/>
            <w:r w:rsidRPr="00501EEE">
              <w:rPr>
                <w:rFonts w:ascii="Century Gothic" w:eastAsia="SimSun" w:hAnsi="Century Gothic"/>
                <w:kern w:val="24"/>
              </w:rPr>
              <w:t>langsam</w:t>
            </w:r>
            <w:proofErr w:type="spellEnd"/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adjective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604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proofErr w:type="spellStart"/>
            <w:r w:rsidRPr="00501EEE">
              <w:rPr>
                <w:rFonts w:ascii="Century Gothic" w:eastAsia="SimSun" w:hAnsi="Century Gothic"/>
                <w:kern w:val="24"/>
              </w:rPr>
              <w:t>fahren</w:t>
            </w:r>
            <w:proofErr w:type="spellEnd"/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verb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169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 xml:space="preserve">das </w:t>
            </w:r>
            <w:proofErr w:type="spellStart"/>
            <w:r w:rsidRPr="00501EEE">
              <w:rPr>
                <w:rFonts w:ascii="Century Gothic" w:eastAsia="SimSun" w:hAnsi="Century Gothic"/>
                <w:kern w:val="24"/>
              </w:rPr>
              <w:t>Fahrrad</w:t>
            </w:r>
            <w:proofErr w:type="spellEnd"/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noun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1596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proofErr w:type="spellStart"/>
            <w:r w:rsidRPr="00501EEE">
              <w:rPr>
                <w:rFonts w:ascii="Century Gothic" w:eastAsia="SimSun" w:hAnsi="Century Gothic"/>
                <w:kern w:val="24"/>
              </w:rPr>
              <w:t>nehmen</w:t>
            </w:r>
            <w:proofErr w:type="spellEnd"/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verb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139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oft</w:t>
            </w:r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adverb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215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 xml:space="preserve">die </w:t>
            </w:r>
            <w:proofErr w:type="spellStart"/>
            <w:r w:rsidRPr="00501EEE">
              <w:rPr>
                <w:rFonts w:ascii="Century Gothic" w:eastAsia="SimSun" w:hAnsi="Century Gothic"/>
                <w:kern w:val="24"/>
              </w:rPr>
              <w:t>Stadt</w:t>
            </w:r>
            <w:proofErr w:type="spellEnd"/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noun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186</w:t>
            </w:r>
          </w:p>
        </w:tc>
      </w:tr>
      <w:tr w:rsidR="00501EEE" w:rsidRPr="00AC0B67" w:rsidTr="00630D90">
        <w:tc>
          <w:tcPr>
            <w:tcW w:w="300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eastAsia="SimSun" w:hAnsi="Century Gothic"/>
                <w:kern w:val="24"/>
              </w:rPr>
              <w:t>das Auto</w:t>
            </w:r>
          </w:p>
        </w:tc>
        <w:tc>
          <w:tcPr>
            <w:tcW w:w="2998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noun</w:t>
            </w:r>
          </w:p>
        </w:tc>
        <w:tc>
          <w:tcPr>
            <w:tcW w:w="3010" w:type="dxa"/>
          </w:tcPr>
          <w:p w:rsidR="00501EEE" w:rsidRPr="00501EEE" w:rsidRDefault="00501EEE" w:rsidP="00501EEE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</w:rPr>
            </w:pPr>
            <w:r w:rsidRPr="00501EEE">
              <w:rPr>
                <w:rFonts w:ascii="Century Gothic" w:hAnsi="Century Gothic" w:cs="Arial"/>
                <w:kern w:val="24"/>
              </w:rPr>
              <w:t>490</w:t>
            </w:r>
          </w:p>
        </w:tc>
      </w:tr>
      <w:bookmarkEnd w:id="0"/>
    </w:tbl>
    <w:p w:rsidR="00D90F8E" w:rsidRDefault="00D90F8E" w:rsidP="00CA3B69">
      <w:pPr>
        <w:rPr>
          <w:rFonts w:ascii="Century Gothic" w:hAnsi="Century Gothic"/>
          <w:i/>
        </w:rPr>
      </w:pPr>
    </w:p>
    <w:p w:rsidR="00D90F8E" w:rsidRPr="006D2B89" w:rsidRDefault="00D90F8E" w:rsidP="00D90F8E">
      <w:pPr>
        <w:rPr>
          <w:rFonts w:ascii="Century Gothic" w:hAnsi="Century Gothic"/>
        </w:rPr>
      </w:pPr>
      <w:r w:rsidRPr="001E02D2">
        <w:rPr>
          <w:rFonts w:ascii="Century Gothic" w:hAnsi="Century Gothic"/>
          <w:i/>
        </w:rPr>
        <w:t>Note.</w:t>
      </w:r>
      <w:r>
        <w:rPr>
          <w:rFonts w:ascii="Century Gothic" w:hAnsi="Century Gothic"/>
        </w:rPr>
        <w:t xml:space="preserve"> Source of frequency rankings: Jones</w:t>
      </w:r>
      <w:r w:rsidRPr="00833326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R</w:t>
      </w:r>
      <w:r w:rsidRPr="00833326">
        <w:rPr>
          <w:rFonts w:ascii="Century Gothic" w:hAnsi="Century Gothic"/>
        </w:rPr>
        <w:t>.</w:t>
      </w:r>
      <w:r>
        <w:rPr>
          <w:rFonts w:ascii="Century Gothic" w:hAnsi="Century Gothic"/>
        </w:rPr>
        <w:t>L</w:t>
      </w:r>
      <w:r w:rsidRPr="00833326">
        <w:rPr>
          <w:rFonts w:ascii="Century Gothic" w:hAnsi="Century Gothic"/>
        </w:rPr>
        <w:t xml:space="preserve"> &amp; </w:t>
      </w:r>
      <w:proofErr w:type="spellStart"/>
      <w:r>
        <w:rPr>
          <w:rFonts w:ascii="Century Gothic" w:hAnsi="Century Gothic"/>
        </w:rPr>
        <w:t>Tschirner</w:t>
      </w:r>
      <w:proofErr w:type="spellEnd"/>
      <w:r>
        <w:rPr>
          <w:rFonts w:ascii="Century Gothic" w:hAnsi="Century Gothic"/>
        </w:rPr>
        <w:t>, E. (2011</w:t>
      </w:r>
      <w:r w:rsidRPr="00833326">
        <w:rPr>
          <w:rFonts w:ascii="Century Gothic" w:hAnsi="Century Gothic"/>
        </w:rPr>
        <w:t xml:space="preserve">). </w:t>
      </w:r>
      <w:r w:rsidRPr="00833326">
        <w:rPr>
          <w:rFonts w:ascii="Century Gothic" w:hAnsi="Century Gothic"/>
          <w:i/>
        </w:rPr>
        <w:t>A frequency dictionary of</w:t>
      </w:r>
      <w:r>
        <w:rPr>
          <w:rFonts w:ascii="Century Gothic" w:hAnsi="Century Gothic"/>
          <w:i/>
        </w:rPr>
        <w:t xml:space="preserve"> German</w:t>
      </w:r>
      <w:r w:rsidRPr="00833326">
        <w:rPr>
          <w:rFonts w:ascii="Century Gothic" w:hAnsi="Century Gothic"/>
          <w:i/>
        </w:rPr>
        <w:t>: Core vocabulary for learners.</w:t>
      </w:r>
      <w:r w:rsidRPr="0083332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London: Routledge.</w:t>
      </w:r>
    </w:p>
    <w:p w:rsidR="009A0D9F" w:rsidRPr="00CA3B69" w:rsidRDefault="009A0D9F" w:rsidP="00D90F8E">
      <w:pPr>
        <w:rPr>
          <w:rFonts w:ascii="Century Gothic" w:hAnsi="Century Gothic"/>
        </w:rPr>
      </w:pPr>
    </w:p>
    <w:sectPr w:rsidR="009A0D9F" w:rsidRPr="00CA3B69" w:rsidSect="00180B91">
      <w:headerReference w:type="default" r:id="rId8"/>
      <w:footerReference w:type="default" r:id="rId9"/>
      <w:pgSz w:w="11906" w:h="16838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489" w:rsidRDefault="00066489" w:rsidP="00180B91">
      <w:pPr>
        <w:spacing w:after="0" w:line="240" w:lineRule="auto"/>
      </w:pPr>
      <w:r>
        <w:separator/>
      </w:r>
    </w:p>
  </w:endnote>
  <w:endnote w:type="continuationSeparator" w:id="0">
    <w:p w:rsidR="00066489" w:rsidRDefault="00066489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Default="00180B91" w:rsidP="00180B91">
    <w:pPr>
      <w:pStyle w:val="Footer"/>
      <w:jc w:val="right"/>
    </w:pPr>
  </w:p>
  <w:p w:rsidR="004C6B47" w:rsidRPr="004C6B47" w:rsidRDefault="00407C84" w:rsidP="00897AFD">
    <w:pPr>
      <w:pStyle w:val="Footer"/>
    </w:pPr>
    <w:r>
      <w:rPr>
        <w:sz w:val="18"/>
      </w:rPr>
      <w:t>Rachel Hawkes</w:t>
    </w:r>
    <w:r w:rsidR="00897AFD">
      <w:tab/>
    </w:r>
    <w:r w:rsidR="00897AFD">
      <w:tab/>
    </w:r>
    <w:r w:rsidR="004C6B47" w:rsidRPr="004C6B47">
      <w:t xml:space="preserve">Material licensed as </w:t>
    </w:r>
    <w:hyperlink r:id="rId1" w:history="1">
      <w:r w:rsidR="004C6B47" w:rsidRPr="004C6B47">
        <w:rPr>
          <w:rStyle w:val="Hyperlink"/>
          <w:b/>
          <w:bCs/>
        </w:rPr>
        <w:t>CC BY-NC-SA 4.0</w:t>
      </w:r>
    </w:hyperlink>
  </w:p>
  <w:p w:rsidR="00180B91" w:rsidRDefault="00180B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489" w:rsidRDefault="00066489" w:rsidP="00180B91">
      <w:pPr>
        <w:spacing w:after="0" w:line="240" w:lineRule="auto"/>
      </w:pPr>
      <w:r>
        <w:separator/>
      </w:r>
    </w:p>
  </w:footnote>
  <w:footnote w:type="continuationSeparator" w:id="0">
    <w:p w:rsidR="00066489" w:rsidRDefault="00066489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Default="00833326" w:rsidP="00180B91">
    <w:pPr>
      <w:pStyle w:val="Header"/>
      <w:ind w:left="-1134"/>
    </w:pPr>
    <w:r w:rsidRPr="00FA0BBE">
      <w:rPr>
        <w:noProof/>
      </w:rPr>
      <w:drawing>
        <wp:inline distT="0" distB="0" distL="0" distR="0">
          <wp:extent cx="2728595" cy="438785"/>
          <wp:effectExtent l="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59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B69"/>
    <w:rsid w:val="00066489"/>
    <w:rsid w:val="00133932"/>
    <w:rsid w:val="00180B91"/>
    <w:rsid w:val="001E02D2"/>
    <w:rsid w:val="00225648"/>
    <w:rsid w:val="00272058"/>
    <w:rsid w:val="002D79FE"/>
    <w:rsid w:val="00326B93"/>
    <w:rsid w:val="00391CA5"/>
    <w:rsid w:val="003E5181"/>
    <w:rsid w:val="003E6424"/>
    <w:rsid w:val="00407C84"/>
    <w:rsid w:val="0043550A"/>
    <w:rsid w:val="004B347A"/>
    <w:rsid w:val="004C6B47"/>
    <w:rsid w:val="00501EEE"/>
    <w:rsid w:val="0062093F"/>
    <w:rsid w:val="006B01FB"/>
    <w:rsid w:val="006F1280"/>
    <w:rsid w:val="007050C2"/>
    <w:rsid w:val="0077390C"/>
    <w:rsid w:val="00833326"/>
    <w:rsid w:val="00897AFD"/>
    <w:rsid w:val="008A11DD"/>
    <w:rsid w:val="009A0D9F"/>
    <w:rsid w:val="00AC0B67"/>
    <w:rsid w:val="00BE4904"/>
    <w:rsid w:val="00BF6C09"/>
    <w:rsid w:val="00CA3B69"/>
    <w:rsid w:val="00D711FD"/>
    <w:rsid w:val="00D72C9F"/>
    <w:rsid w:val="00D90F8E"/>
    <w:rsid w:val="00DD67CB"/>
    <w:rsid w:val="00DE56F3"/>
    <w:rsid w:val="00E07425"/>
    <w:rsid w:val="00F43B1C"/>
    <w:rsid w:val="00F44AA6"/>
    <w:rsid w:val="00FD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074223-FA0F-4978-9F0F-16C99AA1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uiPriority w:val="99"/>
    <w:unhideWhenUsed/>
    <w:rsid w:val="004C6B47"/>
    <w:rPr>
      <w:color w:val="0563C1"/>
      <w:u w:val="single"/>
    </w:rPr>
  </w:style>
  <w:style w:type="table" w:styleId="TableGrid">
    <w:name w:val="Table Grid"/>
    <w:basedOn w:val="TableNormal"/>
    <w:uiPriority w:val="39"/>
    <w:rsid w:val="00CA3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C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1E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3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Links>
    <vt:vector size="6" baseType="variant"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Avery</dc:creator>
  <cp:keywords/>
  <dc:description/>
  <cp:lastModifiedBy>Rachel Hawkes</cp:lastModifiedBy>
  <cp:revision>3</cp:revision>
  <dcterms:created xsi:type="dcterms:W3CDTF">2019-03-31T07:46:00Z</dcterms:created>
  <dcterms:modified xsi:type="dcterms:W3CDTF">2019-03-31T07:49:00Z</dcterms:modified>
</cp:coreProperties>
</file>