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B124" w14:textId="77777777" w:rsidR="00825CAF" w:rsidRDefault="00825CAF" w:rsidP="00825CAF">
      <w:pPr>
        <w:rPr>
          <w:b/>
          <w:color w:val="002060"/>
        </w:rPr>
      </w:pPr>
      <w:bookmarkStart w:id="0" w:name="_GoBack"/>
      <w:bookmarkEnd w:id="0"/>
      <w:r w:rsidRPr="00FB1CC2">
        <w:rPr>
          <w:b/>
          <w:color w:val="002060"/>
        </w:rPr>
        <w:t>KS3 curriculum analysis and development towards the new GCSE</w:t>
      </w:r>
      <w:r w:rsidRPr="00FB1CC2">
        <w:rPr>
          <w:b/>
          <w:color w:val="002060"/>
        </w:rPr>
        <w:br/>
      </w:r>
    </w:p>
    <w:p w14:paraId="647EA5D8" w14:textId="32FC41E8" w:rsidR="00825CAF" w:rsidRPr="00FB1CC2" w:rsidRDefault="00825CAF" w:rsidP="00825CAF">
      <w:pPr>
        <w:rPr>
          <w:b/>
          <w:color w:val="002060"/>
        </w:rPr>
      </w:pPr>
      <w:r>
        <w:rPr>
          <w:b/>
          <w:color w:val="002060"/>
        </w:rPr>
        <w:t xml:space="preserve">The new GCSE (French, German, </w:t>
      </w:r>
      <w:proofErr w:type="gramStart"/>
      <w:r>
        <w:rPr>
          <w:b/>
          <w:color w:val="002060"/>
        </w:rPr>
        <w:t>Spanish</w:t>
      </w:r>
      <w:proofErr w:type="gramEnd"/>
      <w:r>
        <w:rPr>
          <w:b/>
          <w:color w:val="002060"/>
        </w:rPr>
        <w:t xml:space="preserve">) is for first teaching from September 2024, with first examinations in summer 2026. The first cohort to take the new exam will be the students </w:t>
      </w:r>
      <w:r w:rsidR="00964951">
        <w:rPr>
          <w:b/>
          <w:color w:val="002060"/>
        </w:rPr>
        <w:t xml:space="preserve">starting </w:t>
      </w:r>
      <w:r>
        <w:rPr>
          <w:b/>
          <w:color w:val="002060"/>
        </w:rPr>
        <w:t xml:space="preserve">Y8 </w:t>
      </w:r>
      <w:r w:rsidR="00964951">
        <w:rPr>
          <w:b/>
          <w:color w:val="002060"/>
        </w:rPr>
        <w:t xml:space="preserve">in </w:t>
      </w:r>
      <w:r>
        <w:rPr>
          <w:b/>
          <w:color w:val="002060"/>
        </w:rPr>
        <w:t>September 2022.</w:t>
      </w:r>
    </w:p>
    <w:p w14:paraId="69AD324C" w14:textId="77777777" w:rsidR="00825CAF" w:rsidRDefault="00825CAF" w:rsidP="00825CAF">
      <w:pPr>
        <w:spacing w:after="0" w:line="240" w:lineRule="auto"/>
        <w:rPr>
          <w:rFonts w:eastAsia="Times New Roman" w:cs="Arial"/>
          <w:bCs/>
          <w:color w:val="002060"/>
          <w:lang w:eastAsia="en-GB"/>
        </w:rPr>
      </w:pPr>
    </w:p>
    <w:p w14:paraId="346F7DDA" w14:textId="2B127C6C" w:rsidR="00825CAF" w:rsidRPr="00FB1CC2" w:rsidRDefault="00825CAF" w:rsidP="00825CAF">
      <w:pPr>
        <w:spacing w:after="0" w:line="240" w:lineRule="auto"/>
        <w:rPr>
          <w:rFonts w:eastAsia="Times New Roman" w:cs="Arial"/>
          <w:bCs/>
          <w:color w:val="002060"/>
          <w:lang w:eastAsia="en-GB"/>
        </w:rPr>
      </w:pPr>
      <w:r w:rsidRPr="00FB1CC2">
        <w:rPr>
          <w:rFonts w:eastAsia="Times New Roman" w:cs="Arial"/>
          <w:bCs/>
          <w:color w:val="002060"/>
          <w:lang w:eastAsia="en-GB"/>
        </w:rPr>
        <w:t>The new GCSE subject content for French, German</w:t>
      </w:r>
      <w:r w:rsidR="000F452E">
        <w:rPr>
          <w:rFonts w:eastAsia="Times New Roman" w:cs="Arial"/>
          <w:bCs/>
          <w:color w:val="002060"/>
          <w:lang w:eastAsia="en-GB"/>
        </w:rPr>
        <w:t>,</w:t>
      </w:r>
      <w:r w:rsidRPr="00FB1CC2">
        <w:rPr>
          <w:rFonts w:eastAsia="Times New Roman" w:cs="Arial"/>
          <w:bCs/>
          <w:color w:val="002060"/>
          <w:lang w:eastAsia="en-GB"/>
        </w:rPr>
        <w:t xml:space="preserve"> and Spanish </w:t>
      </w:r>
      <w:r w:rsidR="00964951">
        <w:rPr>
          <w:rFonts w:eastAsia="Times New Roman" w:cs="Arial"/>
          <w:bCs/>
          <w:color w:val="002060"/>
          <w:lang w:eastAsia="en-GB"/>
        </w:rPr>
        <w:t>sets out</w:t>
      </w:r>
      <w:r w:rsidR="00964951" w:rsidRPr="00FB1CC2">
        <w:rPr>
          <w:rFonts w:eastAsia="Times New Roman" w:cs="Arial"/>
          <w:bCs/>
          <w:color w:val="002060"/>
          <w:lang w:eastAsia="en-GB"/>
        </w:rPr>
        <w:t xml:space="preserve"> </w:t>
      </w:r>
      <w:r w:rsidRPr="00FB1CC2">
        <w:rPr>
          <w:rFonts w:eastAsia="Times New Roman" w:cs="Arial"/>
          <w:bCs/>
          <w:color w:val="002060"/>
          <w:lang w:eastAsia="en-GB"/>
        </w:rPr>
        <w:t xml:space="preserve">that students learn and can readily use </w:t>
      </w:r>
      <w:r>
        <w:rPr>
          <w:rFonts w:eastAsia="Times New Roman" w:cs="Arial"/>
          <w:bCs/>
          <w:color w:val="002060"/>
          <w:lang w:eastAsia="en-GB"/>
        </w:rPr>
        <w:t xml:space="preserve">the </w:t>
      </w:r>
      <w:r w:rsidRPr="00FB1CC2">
        <w:rPr>
          <w:rFonts w:eastAsia="Times New Roman" w:cs="Arial"/>
          <w:b/>
          <w:color w:val="002060"/>
          <w:lang w:eastAsia="en-GB"/>
        </w:rPr>
        <w:t>key vocabulary</w:t>
      </w:r>
      <w:r>
        <w:rPr>
          <w:rFonts w:eastAsia="Times New Roman" w:cs="Arial"/>
          <w:bCs/>
          <w:color w:val="002060"/>
          <w:lang w:eastAsia="en-GB"/>
        </w:rPr>
        <w:t xml:space="preserve"> (1250 (F) / 1750 (H) </w:t>
      </w:r>
      <w:r w:rsidR="00964951">
        <w:rPr>
          <w:rFonts w:eastAsia="Times New Roman" w:cs="Arial"/>
          <w:bCs/>
          <w:color w:val="002060"/>
          <w:lang w:eastAsia="en-GB"/>
        </w:rPr>
        <w:t>lexical items</w:t>
      </w:r>
      <w:r>
        <w:rPr>
          <w:rFonts w:eastAsia="Times New Roman" w:cs="Arial"/>
          <w:bCs/>
          <w:color w:val="002060"/>
          <w:lang w:eastAsia="en-GB"/>
        </w:rPr>
        <w:t>, of which 85% (of 1200/1700) are from the 2000 most common words, and 15% may be of any frequency, plus 30 multiword phrases and 20 cultural items)</w:t>
      </w:r>
      <w:r w:rsidRPr="00FB1CC2">
        <w:rPr>
          <w:rFonts w:eastAsia="Times New Roman" w:cs="Arial"/>
          <w:bCs/>
          <w:color w:val="002060"/>
          <w:lang w:eastAsia="en-GB"/>
        </w:rPr>
        <w:t xml:space="preserve">, </w:t>
      </w:r>
      <w:r>
        <w:rPr>
          <w:rFonts w:eastAsia="Times New Roman" w:cs="Arial"/>
          <w:bCs/>
          <w:color w:val="002060"/>
          <w:lang w:eastAsia="en-GB"/>
        </w:rPr>
        <w:t xml:space="preserve">the </w:t>
      </w:r>
      <w:r w:rsidRPr="00FB1CC2">
        <w:rPr>
          <w:rFonts w:eastAsia="Times New Roman" w:cs="Arial"/>
          <w:b/>
          <w:color w:val="002060"/>
          <w:lang w:eastAsia="en-GB"/>
        </w:rPr>
        <w:t>grammar</w:t>
      </w:r>
      <w:r w:rsidR="00964951">
        <w:rPr>
          <w:rFonts w:eastAsia="Times New Roman" w:cs="Arial"/>
          <w:b/>
          <w:color w:val="002060"/>
          <w:lang w:eastAsia="en-GB"/>
        </w:rPr>
        <w:t>,</w:t>
      </w:r>
      <w:r w:rsidRPr="00FB1CC2">
        <w:rPr>
          <w:rFonts w:eastAsia="Times New Roman" w:cs="Arial"/>
          <w:b/>
          <w:color w:val="002060"/>
          <w:lang w:eastAsia="en-GB"/>
        </w:rPr>
        <w:t xml:space="preserve"> </w:t>
      </w:r>
      <w:r w:rsidRPr="00FB1CC2">
        <w:rPr>
          <w:rFonts w:eastAsia="Times New Roman" w:cs="Arial"/>
          <w:bCs/>
          <w:color w:val="002060"/>
          <w:lang w:eastAsia="en-GB"/>
        </w:rPr>
        <w:t xml:space="preserve">and </w:t>
      </w:r>
      <w:r>
        <w:rPr>
          <w:rFonts w:eastAsia="Times New Roman" w:cs="Arial"/>
          <w:bCs/>
          <w:color w:val="002060"/>
          <w:lang w:eastAsia="en-GB"/>
        </w:rPr>
        <w:t xml:space="preserve">the </w:t>
      </w:r>
      <w:r w:rsidRPr="00FB1CC2">
        <w:rPr>
          <w:rFonts w:eastAsia="Times New Roman" w:cs="Arial"/>
          <w:b/>
          <w:color w:val="002060"/>
          <w:lang w:eastAsia="en-GB"/>
        </w:rPr>
        <w:t xml:space="preserve">phonics </w:t>
      </w:r>
      <w:r>
        <w:rPr>
          <w:rFonts w:eastAsia="Times New Roman" w:cs="Arial"/>
          <w:bCs/>
          <w:color w:val="002060"/>
          <w:lang w:eastAsia="en-GB"/>
        </w:rPr>
        <w:t xml:space="preserve">(as specified in the grammar annex) </w:t>
      </w:r>
      <w:r w:rsidRPr="00FB1CC2">
        <w:rPr>
          <w:rFonts w:eastAsia="Times New Roman" w:cs="Arial"/>
          <w:bCs/>
          <w:color w:val="002060"/>
          <w:lang w:eastAsia="en-GB"/>
        </w:rPr>
        <w:t xml:space="preserve">so that they can understand </w:t>
      </w:r>
      <w:r w:rsidRPr="00616A4A">
        <w:rPr>
          <w:rFonts w:eastAsia="Times New Roman" w:cs="Arial"/>
          <w:b/>
          <w:color w:val="002060"/>
          <w:lang w:eastAsia="en-GB"/>
        </w:rPr>
        <w:t xml:space="preserve">and </w:t>
      </w:r>
      <w:r w:rsidRPr="00FB1CC2">
        <w:rPr>
          <w:rFonts w:eastAsia="Times New Roman" w:cs="Arial"/>
          <w:bCs/>
          <w:color w:val="002060"/>
          <w:lang w:eastAsia="en-GB"/>
        </w:rPr>
        <w:t>produce meaning, writ</w:t>
      </w:r>
      <w:r w:rsidR="00964951">
        <w:rPr>
          <w:rFonts w:eastAsia="Times New Roman" w:cs="Arial"/>
          <w:bCs/>
          <w:color w:val="002060"/>
          <w:lang w:eastAsia="en-GB"/>
        </w:rPr>
        <w:t>e</w:t>
      </w:r>
      <w:r w:rsidRPr="00FB1CC2">
        <w:rPr>
          <w:rFonts w:eastAsia="Times New Roman" w:cs="Arial"/>
          <w:bCs/>
          <w:color w:val="002060"/>
          <w:lang w:eastAsia="en-GB"/>
        </w:rPr>
        <w:t xml:space="preserve"> with increasing accuracy and speak with increasing fluency.</w:t>
      </w:r>
    </w:p>
    <w:p w14:paraId="343BF1C8" w14:textId="77777777" w:rsidR="00825CAF" w:rsidRDefault="00825CAF" w:rsidP="00825CAF">
      <w:pPr>
        <w:spacing w:after="0" w:line="240" w:lineRule="auto"/>
        <w:rPr>
          <w:rFonts w:eastAsia="Times New Roman" w:cs="Arial"/>
          <w:bCs/>
          <w:color w:val="002060"/>
          <w:lang w:eastAsia="en-GB"/>
        </w:rPr>
      </w:pPr>
      <w:r w:rsidRPr="00FB1CC2">
        <w:rPr>
          <w:rFonts w:eastAsia="Times New Roman" w:cs="Arial"/>
          <w:bCs/>
          <w:color w:val="002060"/>
          <w:lang w:eastAsia="en-GB"/>
        </w:rPr>
        <w:t>In light of these requirements,</w:t>
      </w:r>
      <w:r>
        <w:rPr>
          <w:rFonts w:eastAsia="Times New Roman" w:cs="Arial"/>
          <w:bCs/>
          <w:color w:val="002060"/>
          <w:lang w:eastAsia="en-GB"/>
        </w:rPr>
        <w:t xml:space="preserve"> languages teachers are currently engaged in reviewing their KS3 curriculum. </w:t>
      </w:r>
    </w:p>
    <w:p w14:paraId="7AB75A79" w14:textId="77777777" w:rsidR="00825CAF" w:rsidRDefault="00825CAF" w:rsidP="00825CAF">
      <w:pPr>
        <w:spacing w:after="0" w:line="240" w:lineRule="auto"/>
        <w:rPr>
          <w:rFonts w:eastAsia="Times New Roman" w:cs="Arial"/>
          <w:bCs/>
          <w:color w:val="002060"/>
          <w:lang w:eastAsia="en-GB"/>
        </w:rPr>
      </w:pPr>
    </w:p>
    <w:p w14:paraId="6716C579" w14:textId="3F0FCEC0" w:rsidR="00825CAF" w:rsidRPr="00FB1CC2" w:rsidRDefault="00825CAF" w:rsidP="00825CAF">
      <w:pPr>
        <w:spacing w:after="0" w:line="240" w:lineRule="auto"/>
        <w:rPr>
          <w:rFonts w:asciiTheme="minorHAnsi" w:eastAsiaTheme="minorHAnsi" w:hAnsiTheme="minorHAnsi" w:cstheme="minorBidi"/>
          <w:color w:val="002060"/>
          <w:lang w:eastAsia="en-US"/>
        </w:rPr>
      </w:pPr>
      <w:r>
        <w:rPr>
          <w:rFonts w:eastAsia="Times New Roman" w:cs="Arial"/>
          <w:bCs/>
          <w:color w:val="002060"/>
          <w:lang w:eastAsia="en-GB"/>
        </w:rPr>
        <w:t xml:space="preserve">This document sets out some questions to help departments review their current provision. </w:t>
      </w:r>
      <w:r w:rsidR="00624454">
        <w:rPr>
          <w:rFonts w:eastAsia="Times New Roman" w:cs="Arial"/>
          <w:bCs/>
          <w:color w:val="002060"/>
          <w:lang w:eastAsia="en-GB"/>
        </w:rPr>
        <w:t>T</w:t>
      </w:r>
      <w:r w:rsidR="00624454" w:rsidRPr="00FB1CC2">
        <w:rPr>
          <w:rFonts w:eastAsia="Times New Roman" w:cs="Arial"/>
          <w:bCs/>
          <w:color w:val="002060"/>
          <w:lang w:eastAsia="en-GB"/>
        </w:rPr>
        <w:t xml:space="preserve">his </w:t>
      </w:r>
      <w:r w:rsidRPr="00FB1CC2">
        <w:rPr>
          <w:rFonts w:eastAsia="Times New Roman" w:cs="Arial"/>
          <w:bCs/>
          <w:color w:val="002060"/>
          <w:lang w:eastAsia="en-GB"/>
        </w:rPr>
        <w:t>session sets out the main principles for designing a successful curriculum for Modern Languages at Key Stage 3 and 4.</w:t>
      </w:r>
    </w:p>
    <w:p w14:paraId="6FA293FD" w14:textId="13D86010" w:rsidR="00825CAF" w:rsidRDefault="00825CAF" w:rsidP="00825CAF">
      <w:pPr>
        <w:rPr>
          <w:b/>
          <w:color w:val="002060"/>
        </w:rPr>
      </w:pPr>
      <w:r w:rsidRPr="00FB1CC2">
        <w:rPr>
          <w:b/>
          <w:color w:val="002060"/>
        </w:rPr>
        <w:br/>
        <w:t xml:space="preserve">Questions to guide </w:t>
      </w:r>
      <w:r>
        <w:rPr>
          <w:b/>
          <w:color w:val="002060"/>
        </w:rPr>
        <w:t>KS3 curriculum analysis</w:t>
      </w:r>
    </w:p>
    <w:p w14:paraId="6EEA14A2" w14:textId="2BF03C03" w:rsidR="00616A4A" w:rsidRPr="00FB1CC2" w:rsidRDefault="00616A4A" w:rsidP="00825CAF">
      <w:pPr>
        <w:rPr>
          <w:b/>
          <w:color w:val="002060"/>
        </w:rPr>
      </w:pPr>
      <w:r>
        <w:t xml:space="preserve">As you analyse your existing curriculum content, consider the following questions (and, if helpful, make use of the checklist below to </w:t>
      </w:r>
      <w:proofErr w:type="gramStart"/>
      <w:r>
        <w:t>record</w:t>
      </w:r>
      <w:proofErr w:type="gramEnd"/>
      <w:r>
        <w:t xml:space="preserve"> responses):</w:t>
      </w:r>
    </w:p>
    <w:p w14:paraId="6E3EF557" w14:textId="77777777" w:rsidR="00B13A17" w:rsidRPr="004B5E8C" w:rsidRDefault="00B13A17" w:rsidP="00B13A17">
      <w:pPr>
        <w:rPr>
          <w:b/>
          <w:color w:val="002060"/>
        </w:rPr>
      </w:pPr>
      <w:r w:rsidRPr="004B5E8C">
        <w:rPr>
          <w:b/>
          <w:color w:val="002060"/>
        </w:rPr>
        <w:t>Checklist: Phonics questions</w:t>
      </w:r>
    </w:p>
    <w:tbl>
      <w:tblPr>
        <w:tblStyle w:val="TableGrid"/>
        <w:tblW w:w="0" w:type="auto"/>
        <w:tblLook w:val="04A0" w:firstRow="1" w:lastRow="0" w:firstColumn="1" w:lastColumn="0" w:noHBand="0" w:noVBand="1"/>
      </w:tblPr>
      <w:tblGrid>
        <w:gridCol w:w="2263"/>
        <w:gridCol w:w="5670"/>
        <w:gridCol w:w="894"/>
        <w:gridCol w:w="6561"/>
      </w:tblGrid>
      <w:tr w:rsidR="00B13A17" w:rsidRPr="004B5E8C" w14:paraId="5C2CF424" w14:textId="77777777" w:rsidTr="00546F93">
        <w:tc>
          <w:tcPr>
            <w:tcW w:w="2263" w:type="dxa"/>
          </w:tcPr>
          <w:p w14:paraId="005705CB" w14:textId="77777777" w:rsidR="00B13A17" w:rsidRPr="004B5E8C" w:rsidRDefault="00B13A17" w:rsidP="00546F93">
            <w:pPr>
              <w:rPr>
                <w:rFonts w:ascii="Century Gothic" w:hAnsi="Century Gothic"/>
                <w:b/>
                <w:color w:val="002060"/>
                <w:sz w:val="24"/>
                <w:szCs w:val="24"/>
              </w:rPr>
            </w:pPr>
          </w:p>
        </w:tc>
        <w:tc>
          <w:tcPr>
            <w:tcW w:w="5670" w:type="dxa"/>
          </w:tcPr>
          <w:p w14:paraId="2585E18A"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Questions to consider</w:t>
            </w:r>
          </w:p>
        </w:tc>
        <w:tc>
          <w:tcPr>
            <w:tcW w:w="894" w:type="dxa"/>
          </w:tcPr>
          <w:p w14:paraId="1C2A25BB" w14:textId="77777777" w:rsidR="00B13A17" w:rsidRPr="004B5E8C" w:rsidRDefault="00B13A17" w:rsidP="00546F93">
            <w:pPr>
              <w:jc w:val="center"/>
              <w:rPr>
                <w:rFonts w:ascii="Century Gothic" w:hAnsi="Century Gothic"/>
                <w:b/>
                <w:color w:val="002060"/>
              </w:rPr>
            </w:pPr>
            <w:r w:rsidRPr="004B5E8C">
              <w:rPr>
                <w:rFonts w:ascii="Century Gothic" w:hAnsi="Century Gothic"/>
                <w:b/>
                <w:color w:val="002060"/>
              </w:rPr>
              <w:t>Yes / No / N/A</w:t>
            </w:r>
          </w:p>
        </w:tc>
        <w:tc>
          <w:tcPr>
            <w:tcW w:w="6561" w:type="dxa"/>
          </w:tcPr>
          <w:p w14:paraId="17F63A72"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Additional Responses</w:t>
            </w:r>
          </w:p>
        </w:tc>
      </w:tr>
      <w:tr w:rsidR="00B13A17" w:rsidRPr="004B5E8C" w14:paraId="06CD2133" w14:textId="77777777" w:rsidTr="00546F93">
        <w:tc>
          <w:tcPr>
            <w:tcW w:w="2263" w:type="dxa"/>
          </w:tcPr>
          <w:p w14:paraId="439EE2EB"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1.</w:t>
            </w:r>
            <w:r w:rsidRPr="004B5E8C">
              <w:rPr>
                <w:rFonts w:ascii="Century Gothic" w:eastAsia="Times New Roman" w:hAnsi="Century Gothic" w:cs="Calibri"/>
                <w:b/>
                <w:color w:val="002060"/>
              </w:rPr>
              <w:t xml:space="preserve"> CONTENT</w:t>
            </w:r>
          </w:p>
        </w:tc>
        <w:tc>
          <w:tcPr>
            <w:tcW w:w="5670" w:type="dxa"/>
          </w:tcPr>
          <w:p w14:paraId="4174230B" w14:textId="77777777" w:rsidR="00B13A17" w:rsidRPr="004B5E8C" w:rsidRDefault="00B13A17" w:rsidP="00546F93">
            <w:pPr>
              <w:rPr>
                <w:rFonts w:ascii="Century Gothic" w:hAnsi="Century Gothic"/>
                <w:b/>
                <w:color w:val="002060"/>
                <w:sz w:val="24"/>
                <w:szCs w:val="24"/>
              </w:rPr>
            </w:pPr>
            <w:r w:rsidRPr="004B5E8C">
              <w:rPr>
                <w:rFonts w:ascii="Century Gothic" w:eastAsia="Times New Roman" w:hAnsi="Century Gothic" w:cs="Calibri"/>
                <w:color w:val="002060"/>
              </w:rPr>
              <w:t xml:space="preserve">Are all the sounds of the language listed in the new GCSE taught and practised at KS3 i.e., the sound-symbol correspondences (SSC), liaison (for French), word stress (for French, German, Spanish)?  </w:t>
            </w:r>
          </w:p>
        </w:tc>
        <w:tc>
          <w:tcPr>
            <w:tcW w:w="894" w:type="dxa"/>
          </w:tcPr>
          <w:p w14:paraId="1F713663" w14:textId="77777777" w:rsidR="00B13A17" w:rsidRPr="004B5E8C" w:rsidRDefault="00B13A17" w:rsidP="00546F93">
            <w:pPr>
              <w:rPr>
                <w:rFonts w:ascii="Century Gothic" w:hAnsi="Century Gothic"/>
                <w:b/>
                <w:color w:val="002060"/>
                <w:sz w:val="24"/>
                <w:szCs w:val="24"/>
              </w:rPr>
            </w:pPr>
          </w:p>
        </w:tc>
        <w:tc>
          <w:tcPr>
            <w:tcW w:w="6561" w:type="dxa"/>
          </w:tcPr>
          <w:p w14:paraId="55404230" w14:textId="77777777" w:rsidR="00B13A17" w:rsidRPr="004B5E8C" w:rsidRDefault="00B13A17" w:rsidP="00546F93">
            <w:pPr>
              <w:rPr>
                <w:rFonts w:ascii="Century Gothic" w:hAnsi="Century Gothic"/>
                <w:b/>
                <w:color w:val="002060"/>
                <w:sz w:val="24"/>
                <w:szCs w:val="24"/>
              </w:rPr>
            </w:pPr>
          </w:p>
          <w:p w14:paraId="1D381D8E" w14:textId="77777777" w:rsidR="00B13A17" w:rsidRPr="004B5E8C" w:rsidRDefault="00B13A17" w:rsidP="00546F93">
            <w:pPr>
              <w:rPr>
                <w:rFonts w:ascii="Century Gothic" w:hAnsi="Century Gothic"/>
                <w:b/>
                <w:color w:val="002060"/>
                <w:sz w:val="24"/>
                <w:szCs w:val="24"/>
              </w:rPr>
            </w:pPr>
          </w:p>
          <w:p w14:paraId="0CD29C91" w14:textId="77777777" w:rsidR="00B13A17" w:rsidRPr="004B5E8C" w:rsidRDefault="00B13A17" w:rsidP="00546F93">
            <w:pPr>
              <w:rPr>
                <w:rFonts w:ascii="Century Gothic" w:hAnsi="Century Gothic"/>
                <w:b/>
                <w:color w:val="002060"/>
                <w:sz w:val="24"/>
                <w:szCs w:val="24"/>
              </w:rPr>
            </w:pPr>
          </w:p>
        </w:tc>
      </w:tr>
      <w:tr w:rsidR="00B13A17" w:rsidRPr="004B5E8C" w14:paraId="1616DA61" w14:textId="77777777" w:rsidTr="00546F93">
        <w:tc>
          <w:tcPr>
            <w:tcW w:w="2263" w:type="dxa"/>
          </w:tcPr>
          <w:p w14:paraId="067F4FB0"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2.</w:t>
            </w:r>
            <w:r w:rsidRPr="004B5E8C">
              <w:rPr>
                <w:rFonts w:ascii="Century Gothic" w:eastAsia="Times New Roman" w:hAnsi="Century Gothic" w:cs="Calibri"/>
                <w:b/>
                <w:color w:val="002060"/>
              </w:rPr>
              <w:t xml:space="preserve"> SEQUENCING</w:t>
            </w:r>
          </w:p>
        </w:tc>
        <w:tc>
          <w:tcPr>
            <w:tcW w:w="5670" w:type="dxa"/>
          </w:tcPr>
          <w:p w14:paraId="5D20C237" w14:textId="12BA398D" w:rsidR="00B13A17" w:rsidRPr="004B5E8C" w:rsidRDefault="00B13A17" w:rsidP="00546F93">
            <w:pPr>
              <w:rPr>
                <w:rFonts w:ascii="Century Gothic" w:hAnsi="Century Gothic"/>
                <w:b/>
                <w:color w:val="002060"/>
                <w:sz w:val="24"/>
                <w:szCs w:val="24"/>
              </w:rPr>
            </w:pPr>
            <w:r w:rsidRPr="004B5E8C">
              <w:rPr>
                <w:rFonts w:ascii="Century Gothic" w:eastAsia="Times New Roman" w:hAnsi="Century Gothic" w:cs="Calibri"/>
                <w:color w:val="002060"/>
              </w:rPr>
              <w:t xml:space="preserve">What determines the order in which the SSC are taught and practised (e.g., their frequency, importance for meaning, difference to English </w:t>
            </w:r>
            <w:r w:rsidR="00F138A6">
              <w:rPr>
                <w:rFonts w:ascii="Century Gothic" w:eastAsia="Times New Roman" w:hAnsi="Century Gothic" w:cs="Calibri"/>
                <w:color w:val="002060"/>
              </w:rPr>
              <w:t>SSC</w:t>
            </w:r>
            <w:r w:rsidRPr="004B5E8C">
              <w:rPr>
                <w:rFonts w:ascii="Century Gothic" w:eastAsia="Times New Roman" w:hAnsi="Century Gothic" w:cs="Calibri"/>
                <w:color w:val="002060"/>
              </w:rPr>
              <w:t>, difficulty of pronunciation)?</w:t>
            </w:r>
          </w:p>
        </w:tc>
        <w:tc>
          <w:tcPr>
            <w:tcW w:w="894" w:type="dxa"/>
          </w:tcPr>
          <w:p w14:paraId="4CC7A96C" w14:textId="77777777" w:rsidR="00B13A17" w:rsidRPr="004B5E8C" w:rsidRDefault="00B13A17" w:rsidP="00546F93">
            <w:pPr>
              <w:rPr>
                <w:rFonts w:ascii="Century Gothic" w:hAnsi="Century Gothic"/>
                <w:b/>
                <w:color w:val="002060"/>
                <w:sz w:val="24"/>
                <w:szCs w:val="24"/>
              </w:rPr>
            </w:pPr>
          </w:p>
        </w:tc>
        <w:tc>
          <w:tcPr>
            <w:tcW w:w="6561" w:type="dxa"/>
          </w:tcPr>
          <w:p w14:paraId="22BB6E3A" w14:textId="77777777" w:rsidR="00B13A17" w:rsidRPr="004B5E8C" w:rsidRDefault="00B13A17" w:rsidP="00546F93">
            <w:pPr>
              <w:rPr>
                <w:rFonts w:ascii="Century Gothic" w:hAnsi="Century Gothic"/>
                <w:b/>
                <w:color w:val="002060"/>
                <w:sz w:val="24"/>
                <w:szCs w:val="24"/>
              </w:rPr>
            </w:pPr>
          </w:p>
          <w:p w14:paraId="0B806052" w14:textId="77777777" w:rsidR="00B13A17" w:rsidRPr="004B5E8C" w:rsidRDefault="00B13A17" w:rsidP="00546F93">
            <w:pPr>
              <w:rPr>
                <w:rFonts w:ascii="Century Gothic" w:hAnsi="Century Gothic"/>
                <w:b/>
                <w:color w:val="002060"/>
                <w:sz w:val="24"/>
                <w:szCs w:val="24"/>
              </w:rPr>
            </w:pPr>
          </w:p>
          <w:p w14:paraId="56FBD492" w14:textId="77777777" w:rsidR="00B13A17" w:rsidRPr="004B5E8C" w:rsidRDefault="00B13A17" w:rsidP="00546F93">
            <w:pPr>
              <w:rPr>
                <w:rFonts w:ascii="Century Gothic" w:hAnsi="Century Gothic"/>
                <w:b/>
                <w:color w:val="002060"/>
                <w:sz w:val="24"/>
                <w:szCs w:val="24"/>
              </w:rPr>
            </w:pPr>
          </w:p>
        </w:tc>
      </w:tr>
      <w:tr w:rsidR="00B13A17" w:rsidRPr="004B5E8C" w14:paraId="43AE2BA4" w14:textId="77777777" w:rsidTr="00546F93">
        <w:tc>
          <w:tcPr>
            <w:tcW w:w="2263" w:type="dxa"/>
          </w:tcPr>
          <w:p w14:paraId="05C47FF4"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3.</w:t>
            </w:r>
            <w:r w:rsidRPr="004B5E8C">
              <w:rPr>
                <w:rFonts w:ascii="Century Gothic" w:eastAsia="Times New Roman" w:hAnsi="Century Gothic" w:cs="Calibri"/>
                <w:b/>
                <w:color w:val="002060"/>
              </w:rPr>
              <w:t xml:space="preserve"> REVISITING</w:t>
            </w:r>
          </w:p>
        </w:tc>
        <w:tc>
          <w:tcPr>
            <w:tcW w:w="5670" w:type="dxa"/>
          </w:tcPr>
          <w:p w14:paraId="5E6D5668" w14:textId="77777777" w:rsidR="00B13A17" w:rsidRPr="004B5E8C" w:rsidRDefault="00B13A17" w:rsidP="00546F93">
            <w:pPr>
              <w:rPr>
                <w:rFonts w:ascii="Century Gothic" w:hAnsi="Century Gothic"/>
                <w:b/>
                <w:color w:val="002060"/>
                <w:sz w:val="24"/>
                <w:szCs w:val="24"/>
              </w:rPr>
            </w:pPr>
            <w:r w:rsidRPr="004B5E8C">
              <w:rPr>
                <w:rFonts w:ascii="Century Gothic" w:eastAsia="Times New Roman" w:hAnsi="Century Gothic" w:cs="Calibri"/>
                <w:color w:val="002060"/>
              </w:rPr>
              <w:t xml:space="preserve">Phonics knowledge is fragile and prone to decay. Are the SSC regularly revisited and practised over extended periods of time?  </w:t>
            </w:r>
          </w:p>
        </w:tc>
        <w:tc>
          <w:tcPr>
            <w:tcW w:w="894" w:type="dxa"/>
          </w:tcPr>
          <w:p w14:paraId="2398B869" w14:textId="77777777" w:rsidR="00B13A17" w:rsidRPr="004B5E8C" w:rsidRDefault="00B13A17" w:rsidP="00546F93">
            <w:pPr>
              <w:rPr>
                <w:rFonts w:ascii="Century Gothic" w:hAnsi="Century Gothic"/>
                <w:b/>
                <w:color w:val="002060"/>
                <w:sz w:val="24"/>
                <w:szCs w:val="24"/>
              </w:rPr>
            </w:pPr>
          </w:p>
        </w:tc>
        <w:tc>
          <w:tcPr>
            <w:tcW w:w="6561" w:type="dxa"/>
          </w:tcPr>
          <w:p w14:paraId="34E76BD0" w14:textId="77777777" w:rsidR="00B13A17" w:rsidRPr="004B5E8C" w:rsidRDefault="00B13A17" w:rsidP="00546F93">
            <w:pPr>
              <w:rPr>
                <w:rFonts w:ascii="Century Gothic" w:hAnsi="Century Gothic"/>
                <w:b/>
                <w:color w:val="002060"/>
                <w:sz w:val="24"/>
                <w:szCs w:val="24"/>
              </w:rPr>
            </w:pPr>
          </w:p>
          <w:p w14:paraId="2D1FD1F8" w14:textId="77777777" w:rsidR="00B13A17" w:rsidRPr="004B5E8C" w:rsidRDefault="00B13A17" w:rsidP="00546F93">
            <w:pPr>
              <w:rPr>
                <w:rFonts w:ascii="Century Gothic" w:hAnsi="Century Gothic"/>
                <w:b/>
                <w:color w:val="002060"/>
                <w:sz w:val="24"/>
                <w:szCs w:val="24"/>
              </w:rPr>
            </w:pPr>
          </w:p>
          <w:p w14:paraId="38C6F4E8" w14:textId="77777777" w:rsidR="00B13A17" w:rsidRPr="004B5E8C" w:rsidRDefault="00B13A17" w:rsidP="00546F93">
            <w:pPr>
              <w:rPr>
                <w:rFonts w:ascii="Century Gothic" w:hAnsi="Century Gothic"/>
                <w:b/>
                <w:color w:val="002060"/>
                <w:sz w:val="24"/>
                <w:szCs w:val="24"/>
              </w:rPr>
            </w:pPr>
          </w:p>
        </w:tc>
      </w:tr>
      <w:tr w:rsidR="00B13A17" w:rsidRPr="004B5E8C" w14:paraId="3DCA45D6" w14:textId="77777777" w:rsidTr="00546F93">
        <w:tc>
          <w:tcPr>
            <w:tcW w:w="2263" w:type="dxa"/>
          </w:tcPr>
          <w:p w14:paraId="0BCD17BC"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lastRenderedPageBreak/>
              <w:t>4.</w:t>
            </w:r>
            <w:r w:rsidRPr="004B5E8C">
              <w:rPr>
                <w:rFonts w:ascii="Century Gothic" w:eastAsia="Times New Roman" w:hAnsi="Century Gothic" w:cs="Calibri"/>
                <w:b/>
                <w:color w:val="002060"/>
              </w:rPr>
              <w:t xml:space="preserve"> PROGRESSION</w:t>
            </w:r>
          </w:p>
        </w:tc>
        <w:tc>
          <w:tcPr>
            <w:tcW w:w="5670" w:type="dxa"/>
          </w:tcPr>
          <w:p w14:paraId="56144304" w14:textId="77777777" w:rsidR="00B13A17" w:rsidRPr="004B5E8C" w:rsidRDefault="00B13A17" w:rsidP="00546F93">
            <w:pPr>
              <w:rPr>
                <w:rFonts w:ascii="Century Gothic" w:hAnsi="Century Gothic"/>
                <w:b/>
                <w:color w:val="002060"/>
                <w:sz w:val="24"/>
                <w:szCs w:val="24"/>
              </w:rPr>
            </w:pPr>
            <w:r w:rsidRPr="004B5E8C">
              <w:rPr>
                <w:rFonts w:ascii="Century Gothic" w:eastAsia="Times New Roman" w:hAnsi="Century Gothic" w:cs="Calibri"/>
                <w:color w:val="002060"/>
              </w:rPr>
              <w:t xml:space="preserve">Do the opportunities for practice set out in the SOW lead to progression over time? E.g., recognition </w:t>
            </w:r>
            <w:r w:rsidRPr="004B5E8C">
              <w:rPr>
                <w:rFonts w:ascii="Century Gothic" w:eastAsia="Times New Roman" w:hAnsi="Century Gothic" w:cs="Calibri"/>
                <w:color w:val="002060"/>
              </w:rPr>
              <w:sym w:font="Wingdings" w:char="F0E0"/>
            </w:r>
            <w:r w:rsidRPr="004B5E8C">
              <w:rPr>
                <w:rFonts w:ascii="Century Gothic" w:eastAsia="Times New Roman" w:hAnsi="Century Gothic" w:cs="Calibri"/>
                <w:color w:val="002060"/>
              </w:rPr>
              <w:t xml:space="preserve"> production; individual SSC </w:t>
            </w:r>
            <w:r w:rsidRPr="004B5E8C">
              <w:rPr>
                <w:rFonts w:ascii="Century Gothic" w:eastAsia="Times New Roman" w:hAnsi="Century Gothic" w:cs="Calibri"/>
                <w:color w:val="002060"/>
              </w:rPr>
              <w:sym w:font="Wingdings" w:char="F0E0"/>
            </w:r>
            <w:r w:rsidRPr="004B5E8C">
              <w:rPr>
                <w:rFonts w:ascii="Century Gothic" w:eastAsia="Times New Roman" w:hAnsi="Century Gothic" w:cs="Calibri"/>
                <w:color w:val="002060"/>
              </w:rPr>
              <w:t xml:space="preserve"> contrasting pairs of SSC </w:t>
            </w:r>
            <w:r w:rsidRPr="004B5E8C">
              <w:rPr>
                <w:rFonts w:ascii="Century Gothic" w:eastAsia="Times New Roman" w:hAnsi="Century Gothic" w:cs="Calibri"/>
                <w:color w:val="002060"/>
              </w:rPr>
              <w:sym w:font="Wingdings" w:char="F0E0"/>
            </w:r>
            <w:r w:rsidRPr="004B5E8C">
              <w:rPr>
                <w:rFonts w:ascii="Century Gothic" w:eastAsia="Times New Roman" w:hAnsi="Century Gothic" w:cs="Calibri"/>
                <w:color w:val="002060"/>
              </w:rPr>
              <w:t xml:space="preserve"> larger sets of SSC.  </w:t>
            </w:r>
          </w:p>
        </w:tc>
        <w:tc>
          <w:tcPr>
            <w:tcW w:w="894" w:type="dxa"/>
          </w:tcPr>
          <w:p w14:paraId="625BC160" w14:textId="77777777" w:rsidR="00B13A17" w:rsidRPr="004B5E8C" w:rsidRDefault="00B13A17" w:rsidP="00546F93">
            <w:pPr>
              <w:rPr>
                <w:rFonts w:ascii="Century Gothic" w:hAnsi="Century Gothic"/>
                <w:b/>
                <w:color w:val="002060"/>
                <w:sz w:val="24"/>
                <w:szCs w:val="24"/>
              </w:rPr>
            </w:pPr>
          </w:p>
        </w:tc>
        <w:tc>
          <w:tcPr>
            <w:tcW w:w="6561" w:type="dxa"/>
          </w:tcPr>
          <w:p w14:paraId="7516604E" w14:textId="77777777" w:rsidR="00B13A17" w:rsidRPr="004B5E8C" w:rsidRDefault="00B13A17" w:rsidP="00546F93">
            <w:pPr>
              <w:rPr>
                <w:rFonts w:ascii="Century Gothic" w:hAnsi="Century Gothic"/>
                <w:b/>
                <w:color w:val="002060"/>
                <w:sz w:val="24"/>
                <w:szCs w:val="24"/>
              </w:rPr>
            </w:pPr>
          </w:p>
          <w:p w14:paraId="767987C5" w14:textId="77777777" w:rsidR="00B13A17" w:rsidRPr="004B5E8C" w:rsidRDefault="00B13A17" w:rsidP="00546F93">
            <w:pPr>
              <w:rPr>
                <w:rFonts w:ascii="Century Gothic" w:hAnsi="Century Gothic"/>
                <w:b/>
                <w:color w:val="002060"/>
                <w:sz w:val="24"/>
                <w:szCs w:val="24"/>
              </w:rPr>
            </w:pPr>
          </w:p>
          <w:p w14:paraId="2F5A7F16" w14:textId="77777777" w:rsidR="00B13A17" w:rsidRPr="004B5E8C" w:rsidRDefault="00B13A17" w:rsidP="00546F93">
            <w:pPr>
              <w:rPr>
                <w:rFonts w:ascii="Century Gothic" w:hAnsi="Century Gothic"/>
                <w:b/>
                <w:color w:val="002060"/>
                <w:sz w:val="24"/>
                <w:szCs w:val="24"/>
              </w:rPr>
            </w:pPr>
          </w:p>
        </w:tc>
      </w:tr>
      <w:tr w:rsidR="00B13A17" w:rsidRPr="004B5E8C" w14:paraId="250EDCF5" w14:textId="77777777" w:rsidTr="00546F93">
        <w:tc>
          <w:tcPr>
            <w:tcW w:w="2263" w:type="dxa"/>
          </w:tcPr>
          <w:p w14:paraId="13E5EA3A"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5.</w:t>
            </w:r>
            <w:r w:rsidRPr="004B5E8C">
              <w:rPr>
                <w:rFonts w:ascii="Century Gothic" w:eastAsia="Times New Roman" w:hAnsi="Century Gothic" w:cs="Calibri"/>
                <w:b/>
                <w:bCs/>
                <w:color w:val="002060"/>
              </w:rPr>
              <w:t xml:space="preserve"> PRACTICE</w:t>
            </w:r>
          </w:p>
        </w:tc>
        <w:tc>
          <w:tcPr>
            <w:tcW w:w="5670" w:type="dxa"/>
          </w:tcPr>
          <w:p w14:paraId="7657717C" w14:textId="77777777" w:rsidR="00B13A17" w:rsidRPr="004B5E8C" w:rsidRDefault="00B13A17" w:rsidP="00546F93">
            <w:pPr>
              <w:rPr>
                <w:rFonts w:ascii="Century Gothic" w:hAnsi="Century Gothic"/>
                <w:b/>
                <w:color w:val="002060"/>
                <w:sz w:val="24"/>
                <w:szCs w:val="24"/>
              </w:rPr>
            </w:pPr>
            <w:r w:rsidRPr="004B5E8C">
              <w:rPr>
                <w:rFonts w:ascii="Century Gothic" w:eastAsia="Times New Roman" w:hAnsi="Century Gothic" w:cs="Calibri"/>
                <w:color w:val="002060"/>
              </w:rPr>
              <w:t xml:space="preserve">Do students practise with a range of activities e.g., bimodal input (i.e., tracking sound and writing simultaneously), transcription, and read aloud?  </w:t>
            </w:r>
          </w:p>
        </w:tc>
        <w:tc>
          <w:tcPr>
            <w:tcW w:w="894" w:type="dxa"/>
          </w:tcPr>
          <w:p w14:paraId="13A987A7" w14:textId="77777777" w:rsidR="00B13A17" w:rsidRPr="004B5E8C" w:rsidRDefault="00B13A17" w:rsidP="00546F93">
            <w:pPr>
              <w:rPr>
                <w:rFonts w:ascii="Century Gothic" w:hAnsi="Century Gothic"/>
                <w:b/>
                <w:color w:val="002060"/>
                <w:sz w:val="24"/>
                <w:szCs w:val="24"/>
              </w:rPr>
            </w:pPr>
          </w:p>
        </w:tc>
        <w:tc>
          <w:tcPr>
            <w:tcW w:w="6561" w:type="dxa"/>
          </w:tcPr>
          <w:p w14:paraId="69C5D0D5" w14:textId="77777777" w:rsidR="00B13A17" w:rsidRPr="004B5E8C" w:rsidRDefault="00B13A17" w:rsidP="00546F93">
            <w:pPr>
              <w:rPr>
                <w:rFonts w:ascii="Century Gothic" w:hAnsi="Century Gothic"/>
                <w:b/>
                <w:color w:val="002060"/>
                <w:sz w:val="24"/>
                <w:szCs w:val="24"/>
              </w:rPr>
            </w:pPr>
          </w:p>
          <w:p w14:paraId="64E959F0" w14:textId="77777777" w:rsidR="00B13A17" w:rsidRPr="004B5E8C" w:rsidRDefault="00B13A17" w:rsidP="00546F93">
            <w:pPr>
              <w:rPr>
                <w:rFonts w:ascii="Century Gothic" w:hAnsi="Century Gothic"/>
                <w:b/>
                <w:color w:val="002060"/>
                <w:sz w:val="24"/>
                <w:szCs w:val="24"/>
              </w:rPr>
            </w:pPr>
          </w:p>
          <w:p w14:paraId="672C2EDE" w14:textId="77777777" w:rsidR="00B13A17" w:rsidRPr="004B5E8C" w:rsidRDefault="00B13A17" w:rsidP="00546F93">
            <w:pPr>
              <w:rPr>
                <w:rFonts w:ascii="Century Gothic" w:hAnsi="Century Gothic"/>
                <w:b/>
                <w:color w:val="002060"/>
                <w:sz w:val="24"/>
                <w:szCs w:val="24"/>
              </w:rPr>
            </w:pPr>
          </w:p>
        </w:tc>
      </w:tr>
      <w:tr w:rsidR="00B13A17" w:rsidRPr="004B5E8C" w14:paraId="5D2582F8" w14:textId="77777777" w:rsidTr="00546F93">
        <w:tc>
          <w:tcPr>
            <w:tcW w:w="2263" w:type="dxa"/>
          </w:tcPr>
          <w:p w14:paraId="463F6278"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6.</w:t>
            </w:r>
            <w:r w:rsidRPr="004B5E8C">
              <w:rPr>
                <w:rFonts w:ascii="Century Gothic" w:eastAsia="Times New Roman" w:hAnsi="Century Gothic" w:cs="Calibri"/>
                <w:b/>
                <w:bCs/>
                <w:color w:val="002060"/>
              </w:rPr>
              <w:t xml:space="preserve"> ASSESSMENT</w:t>
            </w:r>
          </w:p>
        </w:tc>
        <w:tc>
          <w:tcPr>
            <w:tcW w:w="5670" w:type="dxa"/>
          </w:tcPr>
          <w:p w14:paraId="08B169AB" w14:textId="77777777" w:rsidR="00B13A17" w:rsidRPr="004B5E8C" w:rsidRDefault="00B13A17" w:rsidP="00546F93">
            <w:pPr>
              <w:rPr>
                <w:rFonts w:ascii="Century Gothic" w:hAnsi="Century Gothic"/>
                <w:b/>
                <w:color w:val="002060"/>
                <w:sz w:val="24"/>
                <w:szCs w:val="24"/>
              </w:rPr>
            </w:pPr>
            <w:r w:rsidRPr="004B5E8C">
              <w:rPr>
                <w:rFonts w:ascii="Century Gothic" w:eastAsia="Times New Roman" w:hAnsi="Century Gothic" w:cs="Calibri"/>
                <w:color w:val="002060"/>
              </w:rPr>
              <w:t>How well do you know how students are doing?  Are phonics assessed at KS3?  How, and how often?</w:t>
            </w:r>
          </w:p>
        </w:tc>
        <w:tc>
          <w:tcPr>
            <w:tcW w:w="894" w:type="dxa"/>
          </w:tcPr>
          <w:p w14:paraId="192F70F5" w14:textId="77777777" w:rsidR="00B13A17" w:rsidRPr="004B5E8C" w:rsidRDefault="00B13A17" w:rsidP="00546F93">
            <w:pPr>
              <w:rPr>
                <w:rFonts w:ascii="Century Gothic" w:hAnsi="Century Gothic"/>
                <w:b/>
                <w:color w:val="002060"/>
                <w:sz w:val="24"/>
                <w:szCs w:val="24"/>
              </w:rPr>
            </w:pPr>
          </w:p>
        </w:tc>
        <w:tc>
          <w:tcPr>
            <w:tcW w:w="6561" w:type="dxa"/>
          </w:tcPr>
          <w:p w14:paraId="4C0D2472" w14:textId="77777777" w:rsidR="00B13A17" w:rsidRPr="004B5E8C" w:rsidRDefault="00B13A17" w:rsidP="00546F93">
            <w:pPr>
              <w:rPr>
                <w:rFonts w:ascii="Century Gothic" w:hAnsi="Century Gothic"/>
                <w:b/>
                <w:color w:val="002060"/>
                <w:sz w:val="24"/>
                <w:szCs w:val="24"/>
              </w:rPr>
            </w:pPr>
          </w:p>
          <w:p w14:paraId="2F3C0128" w14:textId="77777777" w:rsidR="00B13A17" w:rsidRPr="004B5E8C" w:rsidRDefault="00B13A17" w:rsidP="00546F93">
            <w:pPr>
              <w:rPr>
                <w:rFonts w:ascii="Century Gothic" w:hAnsi="Century Gothic"/>
                <w:b/>
                <w:color w:val="002060"/>
                <w:sz w:val="24"/>
                <w:szCs w:val="24"/>
              </w:rPr>
            </w:pPr>
          </w:p>
          <w:p w14:paraId="2C0529E8" w14:textId="77777777" w:rsidR="00B13A17" w:rsidRPr="004B5E8C" w:rsidRDefault="00B13A17" w:rsidP="00546F93">
            <w:pPr>
              <w:rPr>
                <w:rFonts w:ascii="Century Gothic" w:hAnsi="Century Gothic"/>
                <w:b/>
                <w:color w:val="002060"/>
                <w:sz w:val="24"/>
                <w:szCs w:val="24"/>
              </w:rPr>
            </w:pPr>
          </w:p>
        </w:tc>
      </w:tr>
      <w:tr w:rsidR="00B13A17" w:rsidRPr="004B5E8C" w14:paraId="765F5459" w14:textId="77777777" w:rsidTr="00546F93">
        <w:tc>
          <w:tcPr>
            <w:tcW w:w="2263" w:type="dxa"/>
          </w:tcPr>
          <w:p w14:paraId="031E4E32"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 xml:space="preserve">7. </w:t>
            </w:r>
            <w:r w:rsidRPr="004B5E8C">
              <w:rPr>
                <w:rFonts w:ascii="Century Gothic" w:eastAsia="Times New Roman" w:hAnsi="Century Gothic" w:cs="Calibri"/>
                <w:b/>
                <w:color w:val="002060"/>
              </w:rPr>
              <w:t>KS2-3 PLANNING</w:t>
            </w:r>
          </w:p>
        </w:tc>
        <w:tc>
          <w:tcPr>
            <w:tcW w:w="5670" w:type="dxa"/>
          </w:tcPr>
          <w:p w14:paraId="3CAA8F6F" w14:textId="77777777" w:rsidR="00B13A17" w:rsidRPr="004B5E8C" w:rsidRDefault="00B13A17" w:rsidP="00546F93">
            <w:pPr>
              <w:shd w:val="clear" w:color="auto" w:fill="FFFFFF"/>
              <w:spacing w:before="100" w:beforeAutospacing="1" w:after="100" w:afterAutospacing="1"/>
              <w:rPr>
                <w:rFonts w:ascii="Century Gothic" w:hAnsi="Century Gothic"/>
                <w:b/>
                <w:color w:val="002060"/>
                <w:sz w:val="24"/>
                <w:szCs w:val="24"/>
              </w:rPr>
            </w:pPr>
            <w:r w:rsidRPr="004B5E8C">
              <w:rPr>
                <w:rFonts w:ascii="Century Gothic" w:eastAsia="Times New Roman" w:hAnsi="Century Gothic" w:cs="Calibri"/>
                <w:color w:val="002060"/>
              </w:rPr>
              <w:t xml:space="preserve">Is there anything (more) that could be done pre-transition to lighten the phonics learning load at KS3?  i.e., some or all of the SSC could be taught and practised from Y3 – Y6. </w:t>
            </w:r>
          </w:p>
        </w:tc>
        <w:tc>
          <w:tcPr>
            <w:tcW w:w="894" w:type="dxa"/>
          </w:tcPr>
          <w:p w14:paraId="764D62CD" w14:textId="77777777" w:rsidR="00B13A17" w:rsidRPr="004B5E8C" w:rsidRDefault="00B13A17" w:rsidP="00546F93">
            <w:pPr>
              <w:rPr>
                <w:rFonts w:ascii="Century Gothic" w:hAnsi="Century Gothic"/>
                <w:b/>
                <w:color w:val="002060"/>
                <w:sz w:val="24"/>
                <w:szCs w:val="24"/>
              </w:rPr>
            </w:pPr>
          </w:p>
        </w:tc>
        <w:tc>
          <w:tcPr>
            <w:tcW w:w="6561" w:type="dxa"/>
          </w:tcPr>
          <w:p w14:paraId="11D43C46" w14:textId="77777777" w:rsidR="00B13A17" w:rsidRPr="004B5E8C" w:rsidRDefault="00B13A17" w:rsidP="00546F93">
            <w:pPr>
              <w:rPr>
                <w:rFonts w:ascii="Century Gothic" w:hAnsi="Century Gothic"/>
                <w:b/>
                <w:color w:val="002060"/>
                <w:sz w:val="24"/>
                <w:szCs w:val="24"/>
              </w:rPr>
            </w:pPr>
          </w:p>
          <w:p w14:paraId="16190F31" w14:textId="77777777" w:rsidR="00B13A17" w:rsidRPr="004B5E8C" w:rsidRDefault="00B13A17" w:rsidP="00546F93">
            <w:pPr>
              <w:rPr>
                <w:rFonts w:ascii="Century Gothic" w:hAnsi="Century Gothic"/>
                <w:b/>
                <w:color w:val="002060"/>
                <w:sz w:val="24"/>
                <w:szCs w:val="24"/>
              </w:rPr>
            </w:pPr>
          </w:p>
          <w:p w14:paraId="5A688265" w14:textId="77777777" w:rsidR="00B13A17" w:rsidRPr="004B5E8C" w:rsidRDefault="00B13A17" w:rsidP="00546F93">
            <w:pPr>
              <w:rPr>
                <w:rFonts w:ascii="Century Gothic" w:hAnsi="Century Gothic"/>
                <w:b/>
                <w:color w:val="002060"/>
                <w:sz w:val="24"/>
                <w:szCs w:val="24"/>
              </w:rPr>
            </w:pPr>
          </w:p>
        </w:tc>
      </w:tr>
    </w:tbl>
    <w:p w14:paraId="4233DD9B" w14:textId="77777777" w:rsidR="00B13A17" w:rsidRPr="004B5E8C" w:rsidRDefault="00B13A17" w:rsidP="00B13A17">
      <w:pPr>
        <w:rPr>
          <w:b/>
          <w:color w:val="002060"/>
        </w:rPr>
      </w:pPr>
    </w:p>
    <w:p w14:paraId="5AC96623" w14:textId="77777777" w:rsidR="00B13A17" w:rsidRPr="004B5E8C" w:rsidRDefault="00B13A17" w:rsidP="00B13A17">
      <w:pPr>
        <w:rPr>
          <w:b/>
          <w:color w:val="002060"/>
        </w:rPr>
      </w:pPr>
    </w:p>
    <w:p w14:paraId="7B603CF4" w14:textId="77777777" w:rsidR="00B13A17" w:rsidRPr="004B5E8C" w:rsidRDefault="00B13A17" w:rsidP="00B13A17">
      <w:pPr>
        <w:rPr>
          <w:b/>
          <w:color w:val="002060"/>
        </w:rPr>
      </w:pPr>
    </w:p>
    <w:p w14:paraId="360F6097" w14:textId="77777777" w:rsidR="00B13A17" w:rsidRPr="004B5E8C" w:rsidRDefault="00B13A17" w:rsidP="00B13A17">
      <w:pPr>
        <w:rPr>
          <w:b/>
          <w:color w:val="002060"/>
        </w:rPr>
      </w:pPr>
      <w:r w:rsidRPr="004B5E8C">
        <w:rPr>
          <w:b/>
          <w:color w:val="002060"/>
        </w:rPr>
        <w:t>Checklist: Vocabulary questions</w:t>
      </w:r>
    </w:p>
    <w:p w14:paraId="06F955C1" w14:textId="77777777" w:rsidR="00B13A17" w:rsidRPr="004B5E8C" w:rsidRDefault="00B13A17" w:rsidP="00B13A17">
      <w:pPr>
        <w:rPr>
          <w:b/>
          <w:color w:val="002060"/>
        </w:rPr>
      </w:pPr>
    </w:p>
    <w:tbl>
      <w:tblPr>
        <w:tblStyle w:val="TableGrid"/>
        <w:tblW w:w="15588" w:type="dxa"/>
        <w:tblLook w:val="04A0" w:firstRow="1" w:lastRow="0" w:firstColumn="1" w:lastColumn="0" w:noHBand="0" w:noVBand="1"/>
      </w:tblPr>
      <w:tblGrid>
        <w:gridCol w:w="1696"/>
        <w:gridCol w:w="6049"/>
        <w:gridCol w:w="7843"/>
      </w:tblGrid>
      <w:tr w:rsidR="00B13A17" w:rsidRPr="004B5E8C" w14:paraId="4F2D71AA" w14:textId="77777777" w:rsidTr="00546F93">
        <w:tc>
          <w:tcPr>
            <w:tcW w:w="1696" w:type="dxa"/>
          </w:tcPr>
          <w:p w14:paraId="265B78E0"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Focus Point</w:t>
            </w:r>
          </w:p>
        </w:tc>
        <w:tc>
          <w:tcPr>
            <w:tcW w:w="6049" w:type="dxa"/>
          </w:tcPr>
          <w:p w14:paraId="1E38DFDA"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Questions</w:t>
            </w:r>
          </w:p>
        </w:tc>
        <w:tc>
          <w:tcPr>
            <w:tcW w:w="7843" w:type="dxa"/>
          </w:tcPr>
          <w:p w14:paraId="06F063B3" w14:textId="77777777" w:rsidR="00B13A17" w:rsidRPr="004B5E8C" w:rsidRDefault="00B13A17" w:rsidP="00546F93">
            <w:pPr>
              <w:rPr>
                <w:rFonts w:ascii="Century Gothic" w:hAnsi="Century Gothic"/>
                <w:b/>
                <w:color w:val="002060"/>
              </w:rPr>
            </w:pPr>
            <w:r w:rsidRPr="004B5E8C">
              <w:rPr>
                <w:rFonts w:ascii="Century Gothic" w:hAnsi="Century Gothic"/>
                <w:b/>
                <w:color w:val="002060"/>
              </w:rPr>
              <w:t>Responses</w:t>
            </w:r>
          </w:p>
        </w:tc>
      </w:tr>
      <w:tr w:rsidR="00B13A17" w:rsidRPr="004B5E8C" w14:paraId="66738170" w14:textId="77777777" w:rsidTr="00546F93">
        <w:tc>
          <w:tcPr>
            <w:tcW w:w="1696" w:type="dxa"/>
          </w:tcPr>
          <w:p w14:paraId="1D6E63F9"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color w:val="002060"/>
              </w:rPr>
              <w:t>1. LOAD</w:t>
            </w:r>
          </w:p>
        </w:tc>
        <w:tc>
          <w:tcPr>
            <w:tcW w:w="6049" w:type="dxa"/>
          </w:tcPr>
          <w:p w14:paraId="2EFDF970"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What is the overall vocabulary load of the SOW? (i.e., what is the expected average rate of word learning per week? </w:t>
            </w:r>
          </w:p>
        </w:tc>
        <w:tc>
          <w:tcPr>
            <w:tcW w:w="7843" w:type="dxa"/>
          </w:tcPr>
          <w:p w14:paraId="6056F715" w14:textId="77777777" w:rsidR="00B13A17" w:rsidRPr="004B5E8C" w:rsidRDefault="00B13A17" w:rsidP="00546F93">
            <w:pPr>
              <w:rPr>
                <w:rFonts w:ascii="Century Gothic" w:hAnsi="Century Gothic"/>
                <w:b/>
                <w:color w:val="002060"/>
              </w:rPr>
            </w:pPr>
          </w:p>
          <w:p w14:paraId="0351BFB8" w14:textId="77777777" w:rsidR="00B13A17" w:rsidRPr="004B5E8C" w:rsidRDefault="00B13A17" w:rsidP="00546F93">
            <w:pPr>
              <w:rPr>
                <w:rFonts w:ascii="Century Gothic" w:hAnsi="Century Gothic"/>
                <w:b/>
                <w:color w:val="002060"/>
              </w:rPr>
            </w:pPr>
          </w:p>
          <w:p w14:paraId="72349636" w14:textId="77777777" w:rsidR="00B13A17" w:rsidRPr="004B5E8C" w:rsidRDefault="00B13A17" w:rsidP="00546F93">
            <w:pPr>
              <w:rPr>
                <w:rFonts w:ascii="Century Gothic" w:hAnsi="Century Gothic"/>
                <w:b/>
                <w:color w:val="002060"/>
              </w:rPr>
            </w:pPr>
          </w:p>
        </w:tc>
      </w:tr>
      <w:tr w:rsidR="00B13A17" w:rsidRPr="004B5E8C" w14:paraId="455B1026" w14:textId="77777777" w:rsidTr="00546F93">
        <w:tc>
          <w:tcPr>
            <w:tcW w:w="1696" w:type="dxa"/>
          </w:tcPr>
          <w:p w14:paraId="7839A523" w14:textId="77777777" w:rsidR="00B13A17" w:rsidRPr="004B5E8C" w:rsidRDefault="00B13A17" w:rsidP="00546F93">
            <w:pPr>
              <w:rPr>
                <w:rFonts w:ascii="Century Gothic" w:hAnsi="Century Gothic"/>
                <w:b/>
                <w:color w:val="002060"/>
              </w:rPr>
            </w:pPr>
          </w:p>
        </w:tc>
        <w:tc>
          <w:tcPr>
            <w:tcW w:w="6049" w:type="dxa"/>
          </w:tcPr>
          <w:p w14:paraId="56812ECB"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 xml:space="preserve">Do we expect students to learn </w:t>
            </w:r>
            <w:r w:rsidRPr="004B5E8C">
              <w:rPr>
                <w:rFonts w:ascii="Century Gothic" w:eastAsia="Times New Roman" w:hAnsi="Century Gothic" w:cs="Calibri"/>
                <w:i/>
                <w:iCs/>
                <w:color w:val="002060"/>
              </w:rPr>
              <w:t xml:space="preserve">all </w:t>
            </w:r>
            <w:r w:rsidRPr="004B5E8C">
              <w:rPr>
                <w:rFonts w:ascii="Century Gothic" w:eastAsia="Times New Roman" w:hAnsi="Century Gothic" w:cs="Calibri"/>
                <w:color w:val="002060"/>
              </w:rPr>
              <w:t xml:space="preserve">the words we have on the SOW?  If not, how are we signposting on our SOW which words are for active learning and retention, and which might be learnt incidentally and will not be explicitly taught or tested later? </w:t>
            </w:r>
          </w:p>
        </w:tc>
        <w:tc>
          <w:tcPr>
            <w:tcW w:w="7843" w:type="dxa"/>
          </w:tcPr>
          <w:p w14:paraId="34ECFDFC" w14:textId="77777777" w:rsidR="00B13A17" w:rsidRPr="004B5E8C" w:rsidRDefault="00B13A17" w:rsidP="00546F93">
            <w:pPr>
              <w:rPr>
                <w:rFonts w:ascii="Century Gothic" w:hAnsi="Century Gothic"/>
                <w:b/>
                <w:color w:val="002060"/>
              </w:rPr>
            </w:pPr>
          </w:p>
          <w:p w14:paraId="02D87708" w14:textId="77777777" w:rsidR="00B13A17" w:rsidRPr="004B5E8C" w:rsidRDefault="00B13A17" w:rsidP="00546F93">
            <w:pPr>
              <w:rPr>
                <w:rFonts w:ascii="Century Gothic" w:hAnsi="Century Gothic"/>
                <w:b/>
                <w:color w:val="002060"/>
              </w:rPr>
            </w:pPr>
          </w:p>
        </w:tc>
      </w:tr>
      <w:tr w:rsidR="00B13A17" w:rsidRPr="004B5E8C" w14:paraId="7A7DE67F" w14:textId="77777777" w:rsidTr="00546F93">
        <w:trPr>
          <w:trHeight w:val="634"/>
        </w:trPr>
        <w:tc>
          <w:tcPr>
            <w:tcW w:w="1696" w:type="dxa"/>
          </w:tcPr>
          <w:p w14:paraId="51875C05" w14:textId="77777777" w:rsidR="00B13A17" w:rsidRPr="004B5E8C" w:rsidRDefault="00B13A17" w:rsidP="00546F93">
            <w:pPr>
              <w:rPr>
                <w:rFonts w:ascii="Century Gothic" w:hAnsi="Century Gothic"/>
                <w:b/>
                <w:color w:val="002060"/>
              </w:rPr>
            </w:pPr>
          </w:p>
        </w:tc>
        <w:tc>
          <w:tcPr>
            <w:tcW w:w="6049" w:type="dxa"/>
          </w:tcPr>
          <w:p w14:paraId="50E210F8"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 xml:space="preserve">Is the 'load' right?  I.e. about an </w:t>
            </w:r>
            <w:r w:rsidRPr="004B5E8C">
              <w:rPr>
                <w:rFonts w:ascii="Century Gothic" w:eastAsia="Times New Roman" w:hAnsi="Century Gothic" w:cs="Calibri"/>
                <w:i/>
                <w:color w:val="002060"/>
              </w:rPr>
              <w:t>average</w:t>
            </w:r>
            <w:r w:rsidRPr="004B5E8C">
              <w:rPr>
                <w:rFonts w:ascii="Century Gothic" w:eastAsia="Times New Roman" w:hAnsi="Century Gothic" w:cs="Calibri"/>
                <w:color w:val="002060"/>
              </w:rPr>
              <w:t xml:space="preserve"> 10 words per week (about 4-5 per lesson/hour).</w:t>
            </w:r>
          </w:p>
        </w:tc>
        <w:tc>
          <w:tcPr>
            <w:tcW w:w="7843" w:type="dxa"/>
          </w:tcPr>
          <w:p w14:paraId="0BB1DC2E" w14:textId="77777777" w:rsidR="00B13A17" w:rsidRPr="004B5E8C" w:rsidRDefault="00B13A17" w:rsidP="00546F93">
            <w:pPr>
              <w:rPr>
                <w:rFonts w:ascii="Century Gothic" w:hAnsi="Century Gothic"/>
                <w:b/>
                <w:color w:val="002060"/>
              </w:rPr>
            </w:pPr>
          </w:p>
          <w:p w14:paraId="41587B45" w14:textId="77777777" w:rsidR="00B13A17" w:rsidRPr="004B5E8C" w:rsidRDefault="00B13A17" w:rsidP="00546F93">
            <w:pPr>
              <w:rPr>
                <w:rFonts w:ascii="Century Gothic" w:hAnsi="Century Gothic"/>
                <w:b/>
                <w:color w:val="002060"/>
              </w:rPr>
            </w:pPr>
          </w:p>
        </w:tc>
      </w:tr>
      <w:tr w:rsidR="00B13A17" w:rsidRPr="004B5E8C" w14:paraId="3F24BAE4" w14:textId="77777777" w:rsidTr="00546F93">
        <w:tc>
          <w:tcPr>
            <w:tcW w:w="1696" w:type="dxa"/>
          </w:tcPr>
          <w:p w14:paraId="4B008D92" w14:textId="77777777" w:rsidR="00B13A17" w:rsidRPr="004B5E8C" w:rsidRDefault="00B13A17" w:rsidP="00546F93">
            <w:pPr>
              <w:rPr>
                <w:rFonts w:ascii="Century Gothic" w:hAnsi="Century Gothic"/>
                <w:b/>
                <w:color w:val="002060"/>
              </w:rPr>
            </w:pPr>
          </w:p>
        </w:tc>
        <w:tc>
          <w:tcPr>
            <w:tcW w:w="6049" w:type="dxa"/>
          </w:tcPr>
          <w:p w14:paraId="6F44088E"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What is the rationale for spending lesson time on words that we do not expect them to learn and retain? Are these extra words really needed, or do they put unnecessary pressure on precious curriculum time? Could some of these words be ‘personalised’ vocabulary, i.e., useful for individual students rather than whole classes?</w:t>
            </w:r>
          </w:p>
        </w:tc>
        <w:tc>
          <w:tcPr>
            <w:tcW w:w="7843" w:type="dxa"/>
          </w:tcPr>
          <w:p w14:paraId="20092CB8" w14:textId="77777777" w:rsidR="00B13A17" w:rsidRPr="004B5E8C" w:rsidRDefault="00B13A17" w:rsidP="00546F93">
            <w:pPr>
              <w:rPr>
                <w:rFonts w:ascii="Century Gothic" w:hAnsi="Century Gothic"/>
                <w:b/>
                <w:color w:val="002060"/>
              </w:rPr>
            </w:pPr>
          </w:p>
          <w:p w14:paraId="1B054F82" w14:textId="77777777" w:rsidR="00B13A17" w:rsidRPr="004B5E8C" w:rsidRDefault="00B13A17" w:rsidP="00546F93">
            <w:pPr>
              <w:rPr>
                <w:rFonts w:ascii="Century Gothic" w:hAnsi="Century Gothic"/>
                <w:b/>
                <w:color w:val="002060"/>
              </w:rPr>
            </w:pPr>
          </w:p>
          <w:p w14:paraId="35C7FEB3" w14:textId="77777777" w:rsidR="00B13A17" w:rsidRPr="004B5E8C" w:rsidRDefault="00B13A17" w:rsidP="00546F93">
            <w:pPr>
              <w:rPr>
                <w:rFonts w:ascii="Century Gothic" w:hAnsi="Century Gothic"/>
                <w:b/>
                <w:color w:val="002060"/>
              </w:rPr>
            </w:pPr>
          </w:p>
          <w:p w14:paraId="5482F603" w14:textId="77777777" w:rsidR="00B13A17" w:rsidRPr="004B5E8C" w:rsidRDefault="00B13A17" w:rsidP="00546F93">
            <w:pPr>
              <w:rPr>
                <w:rFonts w:ascii="Century Gothic" w:hAnsi="Century Gothic"/>
                <w:b/>
                <w:color w:val="002060"/>
              </w:rPr>
            </w:pPr>
          </w:p>
        </w:tc>
      </w:tr>
      <w:tr w:rsidR="00B13A17" w:rsidRPr="004B5E8C" w14:paraId="16A28E58" w14:textId="77777777" w:rsidTr="00546F93">
        <w:tc>
          <w:tcPr>
            <w:tcW w:w="1696" w:type="dxa"/>
          </w:tcPr>
          <w:p w14:paraId="7F228295"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color w:val="002060"/>
              </w:rPr>
              <w:t>2. VARIETY</w:t>
            </w:r>
          </w:p>
        </w:tc>
        <w:tc>
          <w:tcPr>
            <w:tcW w:w="6049" w:type="dxa"/>
          </w:tcPr>
          <w:p w14:paraId="69F89273"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Do the vocabulary 'sets' we teach consist of mixed word classes (e.g., a set of 10 words might have some nouns, adjectives, adverbs, verbs, conjunctions—or at least, more than one word class—such that students can understand and create new sentences with the words from the outset)?</w:t>
            </w:r>
          </w:p>
        </w:tc>
        <w:tc>
          <w:tcPr>
            <w:tcW w:w="7843" w:type="dxa"/>
          </w:tcPr>
          <w:p w14:paraId="00173D98" w14:textId="77777777" w:rsidR="00B13A17" w:rsidRPr="004B5E8C" w:rsidRDefault="00B13A17" w:rsidP="00546F93">
            <w:pPr>
              <w:rPr>
                <w:rFonts w:ascii="Century Gothic" w:hAnsi="Century Gothic"/>
                <w:b/>
                <w:color w:val="002060"/>
              </w:rPr>
            </w:pPr>
          </w:p>
        </w:tc>
      </w:tr>
      <w:tr w:rsidR="00B13A17" w:rsidRPr="004B5E8C" w14:paraId="2ACBD755" w14:textId="77777777" w:rsidTr="00546F93">
        <w:tc>
          <w:tcPr>
            <w:tcW w:w="1696" w:type="dxa"/>
          </w:tcPr>
          <w:p w14:paraId="753B7A31"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color w:val="002060"/>
              </w:rPr>
              <w:t>3. USEFULNESS</w:t>
            </w:r>
          </w:p>
        </w:tc>
        <w:tc>
          <w:tcPr>
            <w:tcW w:w="6049" w:type="dxa"/>
          </w:tcPr>
          <w:p w14:paraId="05CBA874"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Are the vocabulary sets informed by ‘frequency’ (i.e., how often the words are used by speakers of the language)? Are the vast majority of the words high frequency and, therefore, useful in many contexts? Are lower frequency words chosen with clear reasons?</w:t>
            </w:r>
          </w:p>
        </w:tc>
        <w:tc>
          <w:tcPr>
            <w:tcW w:w="7843" w:type="dxa"/>
          </w:tcPr>
          <w:p w14:paraId="710A14C6" w14:textId="77777777" w:rsidR="00B13A17" w:rsidRPr="004B5E8C" w:rsidRDefault="00B13A17" w:rsidP="00546F93">
            <w:pPr>
              <w:rPr>
                <w:rFonts w:ascii="Century Gothic" w:hAnsi="Century Gothic"/>
                <w:b/>
                <w:color w:val="002060"/>
              </w:rPr>
            </w:pPr>
          </w:p>
        </w:tc>
      </w:tr>
      <w:tr w:rsidR="00B13A17" w:rsidRPr="004B5E8C" w14:paraId="04A41A79" w14:textId="77777777" w:rsidTr="00546F93">
        <w:tc>
          <w:tcPr>
            <w:tcW w:w="1696" w:type="dxa"/>
          </w:tcPr>
          <w:p w14:paraId="6910A4D4" w14:textId="77777777" w:rsidR="00B13A17" w:rsidRPr="004B5E8C" w:rsidRDefault="00B13A17" w:rsidP="00546F93">
            <w:pPr>
              <w:rPr>
                <w:rFonts w:ascii="Century Gothic" w:hAnsi="Century Gothic"/>
                <w:b/>
                <w:color w:val="002060"/>
              </w:rPr>
            </w:pPr>
          </w:p>
        </w:tc>
        <w:tc>
          <w:tcPr>
            <w:tcW w:w="6049" w:type="dxa"/>
          </w:tcPr>
          <w:p w14:paraId="3E9047C3"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bCs/>
                <w:color w:val="002060"/>
              </w:rPr>
              <w:t>Note</w:t>
            </w:r>
            <w:r w:rsidRPr="004B5E8C">
              <w:rPr>
                <w:rFonts w:ascii="Century Gothic" w:eastAsia="Times New Roman" w:hAnsi="Century Gothic" w:cs="Calibri"/>
                <w:color w:val="002060"/>
              </w:rPr>
              <w:t xml:space="preserve">: as part of answering this question, departments may find it helpful to compare their KS3 vocabulary lists to </w:t>
            </w:r>
            <w:hyperlink r:id="rId7" w:history="1">
              <w:r w:rsidRPr="004B5E8C">
                <w:rPr>
                  <w:rFonts w:ascii="Century Gothic" w:eastAsia="Times New Roman" w:hAnsi="Century Gothic" w:cs="Calibri"/>
                </w:rPr>
                <w:t>an example GCSE list</w:t>
              </w:r>
            </w:hyperlink>
            <w:r w:rsidRPr="004B5E8C">
              <w:rPr>
                <w:rFonts w:ascii="Century Gothic" w:eastAsia="Times New Roman" w:hAnsi="Century Gothic" w:cs="Calibri"/>
                <w:color w:val="002060"/>
              </w:rPr>
              <w:t xml:space="preserve"> (i.e., a word list that follows the parameters for the new GCSE).</w:t>
            </w:r>
          </w:p>
        </w:tc>
        <w:tc>
          <w:tcPr>
            <w:tcW w:w="7843" w:type="dxa"/>
          </w:tcPr>
          <w:p w14:paraId="401DC926" w14:textId="77777777" w:rsidR="00B13A17" w:rsidRPr="004B5E8C" w:rsidRDefault="00B13A17" w:rsidP="00546F93">
            <w:pPr>
              <w:rPr>
                <w:rFonts w:ascii="Century Gothic" w:hAnsi="Century Gothic"/>
                <w:b/>
                <w:color w:val="002060"/>
              </w:rPr>
            </w:pPr>
          </w:p>
          <w:p w14:paraId="51BA9151" w14:textId="77777777" w:rsidR="00B13A17" w:rsidRPr="004B5E8C" w:rsidRDefault="00B13A17" w:rsidP="00546F93">
            <w:pPr>
              <w:rPr>
                <w:rFonts w:ascii="Century Gothic" w:hAnsi="Century Gothic"/>
                <w:b/>
                <w:color w:val="002060"/>
              </w:rPr>
            </w:pPr>
          </w:p>
          <w:p w14:paraId="7D65BA72" w14:textId="77777777" w:rsidR="00B13A17" w:rsidRPr="004B5E8C" w:rsidRDefault="00B13A17" w:rsidP="00546F93">
            <w:pPr>
              <w:rPr>
                <w:rFonts w:ascii="Century Gothic" w:hAnsi="Century Gothic"/>
                <w:b/>
                <w:color w:val="002060"/>
              </w:rPr>
            </w:pPr>
          </w:p>
          <w:p w14:paraId="42AEA871" w14:textId="77777777" w:rsidR="00B13A17" w:rsidRPr="004B5E8C" w:rsidRDefault="00B13A17" w:rsidP="00546F93">
            <w:pPr>
              <w:rPr>
                <w:rFonts w:ascii="Century Gothic" w:hAnsi="Century Gothic"/>
                <w:b/>
                <w:color w:val="002060"/>
              </w:rPr>
            </w:pPr>
          </w:p>
          <w:p w14:paraId="4180C8CC" w14:textId="77777777" w:rsidR="00B13A17" w:rsidRPr="004B5E8C" w:rsidRDefault="00B13A17" w:rsidP="00546F93">
            <w:pPr>
              <w:rPr>
                <w:rFonts w:ascii="Century Gothic" w:hAnsi="Century Gothic"/>
                <w:b/>
                <w:color w:val="002060"/>
              </w:rPr>
            </w:pPr>
          </w:p>
        </w:tc>
      </w:tr>
      <w:tr w:rsidR="00B13A17" w:rsidRPr="004B5E8C" w14:paraId="6ED88E2F" w14:textId="77777777" w:rsidTr="00546F93">
        <w:tc>
          <w:tcPr>
            <w:tcW w:w="1696" w:type="dxa"/>
          </w:tcPr>
          <w:p w14:paraId="269837B3"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color w:val="002060"/>
              </w:rPr>
              <w:t>4. GRAMMAR</w:t>
            </w:r>
          </w:p>
        </w:tc>
        <w:tc>
          <w:tcPr>
            <w:tcW w:w="6049" w:type="dxa"/>
          </w:tcPr>
          <w:p w14:paraId="389D9A28" w14:textId="77777777" w:rsidR="00B13A17" w:rsidRPr="004B5E8C" w:rsidRDefault="00B13A17" w:rsidP="00546F93">
            <w:pPr>
              <w:shd w:val="clear" w:color="auto" w:fill="FFFFFF"/>
              <w:spacing w:before="100" w:beforeAutospacing="1" w:after="100" w:afterAutospacing="1"/>
              <w:rPr>
                <w:rFonts w:ascii="Century Gothic" w:hAnsi="Century Gothic"/>
                <w:b/>
                <w:color w:val="002060"/>
              </w:rPr>
            </w:pPr>
            <w:r w:rsidRPr="004B5E8C">
              <w:rPr>
                <w:rFonts w:ascii="Century Gothic" w:eastAsia="Times New Roman" w:hAnsi="Century Gothic" w:cs="Calibri"/>
                <w:color w:val="002060"/>
              </w:rPr>
              <w:t>Do the vocabulary choices support grammar teaching, so as to avoid complex rules and exceptions in the earliest stages? For example, all the French colours are ideally not taught at the same time because 4-5 different agreement rules would be required; to support the initial learning of gender and articles, Spanish nouns with regular endings (</w:t>
            </w:r>
            <w:r w:rsidRPr="004B5E8C">
              <w:rPr>
                <w:rFonts w:ascii="Century Gothic" w:eastAsia="Times New Roman" w:hAnsi="Century Gothic" w:cs="Calibri"/>
                <w:i/>
                <w:color w:val="002060"/>
              </w:rPr>
              <w:t xml:space="preserve">-o </w:t>
            </w:r>
            <w:r w:rsidRPr="004B5E8C">
              <w:rPr>
                <w:rFonts w:ascii="Century Gothic" w:eastAsia="Times New Roman" w:hAnsi="Century Gothic" w:cs="Calibri"/>
                <w:color w:val="002060"/>
              </w:rPr>
              <w:t xml:space="preserve">for masc., </w:t>
            </w:r>
            <w:r w:rsidRPr="004B5E8C">
              <w:rPr>
                <w:rFonts w:ascii="Century Gothic" w:eastAsia="Times New Roman" w:hAnsi="Century Gothic" w:cs="Calibri"/>
                <w:i/>
                <w:color w:val="002060"/>
              </w:rPr>
              <w:t>-a</w:t>
            </w:r>
            <w:r w:rsidRPr="004B5E8C">
              <w:rPr>
                <w:rFonts w:ascii="Century Gothic" w:eastAsia="Times New Roman" w:hAnsi="Century Gothic" w:cs="Calibri"/>
                <w:color w:val="002060"/>
              </w:rPr>
              <w:t xml:space="preserve"> for fem.) would be selected.</w:t>
            </w:r>
          </w:p>
        </w:tc>
        <w:tc>
          <w:tcPr>
            <w:tcW w:w="7843" w:type="dxa"/>
          </w:tcPr>
          <w:p w14:paraId="112FB8FD" w14:textId="77777777" w:rsidR="00B13A17" w:rsidRPr="004B5E8C" w:rsidRDefault="00B13A17" w:rsidP="00546F93">
            <w:pPr>
              <w:rPr>
                <w:rFonts w:ascii="Century Gothic" w:hAnsi="Century Gothic"/>
                <w:b/>
                <w:color w:val="002060"/>
              </w:rPr>
            </w:pPr>
          </w:p>
        </w:tc>
      </w:tr>
      <w:tr w:rsidR="00B13A17" w:rsidRPr="004B5E8C" w14:paraId="5C63DA8D" w14:textId="77777777" w:rsidTr="00546F93">
        <w:tc>
          <w:tcPr>
            <w:tcW w:w="1696" w:type="dxa"/>
          </w:tcPr>
          <w:p w14:paraId="04D39DD5"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color w:val="002060"/>
              </w:rPr>
              <w:t>5. VERBS</w:t>
            </w:r>
          </w:p>
        </w:tc>
        <w:tc>
          <w:tcPr>
            <w:tcW w:w="6049" w:type="dxa"/>
          </w:tcPr>
          <w:p w14:paraId="455AB87D"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color w:val="002060"/>
              </w:rPr>
              <w:t>Are there enough verbs on the SOW and are they the most useful i.e., most frequent verbs?</w:t>
            </w:r>
          </w:p>
        </w:tc>
        <w:tc>
          <w:tcPr>
            <w:tcW w:w="7843" w:type="dxa"/>
          </w:tcPr>
          <w:p w14:paraId="44647185" w14:textId="77777777" w:rsidR="00B13A17" w:rsidRPr="004B5E8C" w:rsidRDefault="00B13A17" w:rsidP="00546F93">
            <w:pPr>
              <w:rPr>
                <w:rFonts w:ascii="Century Gothic" w:hAnsi="Century Gothic"/>
                <w:b/>
                <w:color w:val="002060"/>
              </w:rPr>
            </w:pPr>
          </w:p>
        </w:tc>
      </w:tr>
      <w:tr w:rsidR="00B13A17" w:rsidRPr="004B5E8C" w14:paraId="0ED7DECC" w14:textId="77777777" w:rsidTr="00546F93">
        <w:tc>
          <w:tcPr>
            <w:tcW w:w="1696" w:type="dxa"/>
          </w:tcPr>
          <w:p w14:paraId="7DC427E3" w14:textId="77777777" w:rsidR="00B13A17" w:rsidRPr="004B5E8C" w:rsidRDefault="00B13A17" w:rsidP="00546F93">
            <w:pPr>
              <w:rPr>
                <w:rFonts w:ascii="Century Gothic" w:hAnsi="Century Gothic"/>
                <w:b/>
                <w:color w:val="002060"/>
              </w:rPr>
            </w:pPr>
            <w:r w:rsidRPr="004B5E8C">
              <w:rPr>
                <w:rFonts w:ascii="Century Gothic" w:eastAsia="Times New Roman" w:hAnsi="Century Gothic" w:cs="Calibri"/>
                <w:b/>
                <w:color w:val="002060"/>
              </w:rPr>
              <w:t>6. KS2-3 PLANNING</w:t>
            </w:r>
          </w:p>
        </w:tc>
        <w:tc>
          <w:tcPr>
            <w:tcW w:w="6049" w:type="dxa"/>
          </w:tcPr>
          <w:p w14:paraId="693B3968" w14:textId="77777777" w:rsidR="00B13A17" w:rsidRPr="004B5E8C" w:rsidRDefault="00B13A17" w:rsidP="00546F93">
            <w:pPr>
              <w:rPr>
                <w:rFonts w:ascii="Century Gothic" w:eastAsia="Times New Roman" w:hAnsi="Century Gothic" w:cs="Calibri"/>
                <w:color w:val="002060"/>
              </w:rPr>
            </w:pPr>
            <w:r w:rsidRPr="004B5E8C">
              <w:rPr>
                <w:rFonts w:ascii="Century Gothic" w:eastAsia="Times New Roman" w:hAnsi="Century Gothic" w:cs="Calibri"/>
                <w:color w:val="002060"/>
              </w:rPr>
              <w:t>Is there anything (more) that could be done pre-transition to lighten the vocabulary learning load at KS3? E.g., around 500 words could be taught over the 4 x years of KS2 at an average rate of 3.2 words per week.  Ideally, these words would be high frequency and would overlap with words on the new GCSE.</w:t>
            </w:r>
          </w:p>
        </w:tc>
        <w:tc>
          <w:tcPr>
            <w:tcW w:w="7843" w:type="dxa"/>
          </w:tcPr>
          <w:p w14:paraId="2016340F" w14:textId="77777777" w:rsidR="00B13A17" w:rsidRPr="004B5E8C" w:rsidRDefault="00B13A17" w:rsidP="00546F93">
            <w:pPr>
              <w:rPr>
                <w:rFonts w:ascii="Century Gothic" w:hAnsi="Century Gothic"/>
                <w:b/>
                <w:color w:val="002060"/>
              </w:rPr>
            </w:pPr>
          </w:p>
        </w:tc>
      </w:tr>
    </w:tbl>
    <w:p w14:paraId="0A8AE632" w14:textId="77777777" w:rsidR="00B13A17" w:rsidRPr="004B5E8C" w:rsidRDefault="00B13A17" w:rsidP="00B13A17">
      <w:pPr>
        <w:rPr>
          <w:b/>
          <w:color w:val="002060"/>
        </w:rPr>
      </w:pPr>
    </w:p>
    <w:p w14:paraId="0DADB47B" w14:textId="77777777" w:rsidR="00B13A17" w:rsidRPr="004B5E8C" w:rsidRDefault="00B13A17" w:rsidP="00B13A17">
      <w:pPr>
        <w:shd w:val="clear" w:color="auto" w:fill="FFFFFF"/>
        <w:spacing w:before="100" w:beforeAutospacing="1" w:after="100" w:afterAutospacing="1" w:line="240" w:lineRule="auto"/>
        <w:rPr>
          <w:rFonts w:eastAsia="Times New Roman" w:cs="Calibri"/>
          <w:b/>
          <w:color w:val="002060"/>
        </w:rPr>
      </w:pPr>
      <w:r w:rsidRPr="004B5E8C">
        <w:rPr>
          <w:rFonts w:eastAsia="Times New Roman" w:cs="Calibri"/>
          <w:b/>
          <w:color w:val="002060"/>
        </w:rPr>
        <w:t>Checklist: Grammar</w:t>
      </w:r>
    </w:p>
    <w:tbl>
      <w:tblPr>
        <w:tblStyle w:val="TableGrid"/>
        <w:tblW w:w="0" w:type="auto"/>
        <w:tblLook w:val="04A0" w:firstRow="1" w:lastRow="0" w:firstColumn="1" w:lastColumn="0" w:noHBand="0" w:noVBand="1"/>
      </w:tblPr>
      <w:tblGrid>
        <w:gridCol w:w="2405"/>
        <w:gridCol w:w="5433"/>
        <w:gridCol w:w="1079"/>
        <w:gridCol w:w="6471"/>
      </w:tblGrid>
      <w:tr w:rsidR="00B13A17" w:rsidRPr="004B5E8C" w14:paraId="61E5DEC5" w14:textId="77777777" w:rsidTr="00546F93">
        <w:tc>
          <w:tcPr>
            <w:tcW w:w="2405" w:type="dxa"/>
          </w:tcPr>
          <w:p w14:paraId="5BF17B85"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 xml:space="preserve">Focus Point </w:t>
            </w:r>
          </w:p>
        </w:tc>
        <w:tc>
          <w:tcPr>
            <w:tcW w:w="5433" w:type="dxa"/>
          </w:tcPr>
          <w:p w14:paraId="5A1C76EE"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Question</w:t>
            </w:r>
          </w:p>
        </w:tc>
        <w:tc>
          <w:tcPr>
            <w:tcW w:w="1079" w:type="dxa"/>
          </w:tcPr>
          <w:p w14:paraId="110B6B98"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Yes, No, N/A</w:t>
            </w:r>
          </w:p>
        </w:tc>
        <w:tc>
          <w:tcPr>
            <w:tcW w:w="6471" w:type="dxa"/>
          </w:tcPr>
          <w:p w14:paraId="7E2B659B"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Additional Responses</w:t>
            </w:r>
          </w:p>
        </w:tc>
      </w:tr>
      <w:tr w:rsidR="00B13A17" w:rsidRPr="004B5E8C" w14:paraId="20F07A6E" w14:textId="77777777" w:rsidTr="00546F93">
        <w:trPr>
          <w:trHeight w:val="686"/>
        </w:trPr>
        <w:tc>
          <w:tcPr>
            <w:tcW w:w="2405" w:type="dxa"/>
          </w:tcPr>
          <w:p w14:paraId="4AA02852"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 xml:space="preserve">1. CHOICE </w:t>
            </w:r>
          </w:p>
        </w:tc>
        <w:tc>
          <w:tcPr>
            <w:tcW w:w="5433" w:type="dxa"/>
          </w:tcPr>
          <w:p w14:paraId="7D37BC2F"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color w:val="002060"/>
              </w:rPr>
              <w:t xml:space="preserve">Is the grammar chosen the most useful, and is it overtly mapped to grammar in the new GCSE? </w:t>
            </w:r>
          </w:p>
        </w:tc>
        <w:tc>
          <w:tcPr>
            <w:tcW w:w="1079" w:type="dxa"/>
          </w:tcPr>
          <w:p w14:paraId="5E3B5494"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c>
          <w:tcPr>
            <w:tcW w:w="6471" w:type="dxa"/>
          </w:tcPr>
          <w:p w14:paraId="25289533"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r>
      <w:tr w:rsidR="00B13A17" w:rsidRPr="004B5E8C" w14:paraId="541DAE27" w14:textId="77777777" w:rsidTr="00546F93">
        <w:tc>
          <w:tcPr>
            <w:tcW w:w="2405" w:type="dxa"/>
          </w:tcPr>
          <w:p w14:paraId="44958A94"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2. PRESENTATION</w:t>
            </w:r>
            <w:r w:rsidRPr="004B5E8C">
              <w:rPr>
                <w:rFonts w:ascii="Century Gothic" w:eastAsia="Times New Roman" w:hAnsi="Century Gothic" w:cs="Calibri"/>
                <w:color w:val="002060"/>
              </w:rPr>
              <w:t xml:space="preserve"> </w:t>
            </w:r>
          </w:p>
        </w:tc>
        <w:tc>
          <w:tcPr>
            <w:tcW w:w="5433" w:type="dxa"/>
          </w:tcPr>
          <w:p w14:paraId="37F22795"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color w:val="002060"/>
              </w:rPr>
              <w:t xml:space="preserve">Is new grammar presented clearly and briefly, without too much presented at once? </w:t>
            </w:r>
          </w:p>
        </w:tc>
        <w:tc>
          <w:tcPr>
            <w:tcW w:w="1079" w:type="dxa"/>
          </w:tcPr>
          <w:p w14:paraId="5FE55478"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c>
          <w:tcPr>
            <w:tcW w:w="6471" w:type="dxa"/>
          </w:tcPr>
          <w:p w14:paraId="7BE67B86"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r>
      <w:tr w:rsidR="00B13A17" w:rsidRPr="004B5E8C" w14:paraId="212C31AE" w14:textId="77777777" w:rsidTr="00546F93">
        <w:tc>
          <w:tcPr>
            <w:tcW w:w="2405" w:type="dxa"/>
          </w:tcPr>
          <w:p w14:paraId="11AEEC5B"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3. SEQUENCING</w:t>
            </w:r>
          </w:p>
        </w:tc>
        <w:tc>
          <w:tcPr>
            <w:tcW w:w="5433" w:type="dxa"/>
          </w:tcPr>
          <w:p w14:paraId="7EAE1EE5" w14:textId="77777777" w:rsidR="00B13A17" w:rsidRPr="004B5E8C" w:rsidRDefault="00B13A17" w:rsidP="00546F93">
            <w:pPr>
              <w:spacing w:before="100" w:beforeAutospacing="1" w:after="100" w:afterAutospacing="1"/>
              <w:rPr>
                <w:rFonts w:ascii="Century Gothic" w:eastAsia="Times New Roman" w:hAnsi="Century Gothic" w:cs="Calibri"/>
                <w:color w:val="002060"/>
              </w:rPr>
            </w:pPr>
            <w:r w:rsidRPr="004B5E8C">
              <w:rPr>
                <w:rFonts w:ascii="Century Gothic" w:eastAsia="Times New Roman" w:hAnsi="Century Gothic" w:cs="Calibri"/>
                <w:color w:val="002060"/>
              </w:rPr>
              <w:t>Is the grammar sequenced in a principled way (e.g., with the most frequent and/or the most regular and widely generalisable patterns and functions taught first, and other, less frequent or less generalizable, less prototypical variations taught later)?  Is there an awareness of cross-linguistic (L1-L2) complexities when sequencing and teaching the grammar?</w:t>
            </w:r>
          </w:p>
        </w:tc>
        <w:tc>
          <w:tcPr>
            <w:tcW w:w="1079" w:type="dxa"/>
          </w:tcPr>
          <w:p w14:paraId="78E42E19"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c>
          <w:tcPr>
            <w:tcW w:w="6471" w:type="dxa"/>
          </w:tcPr>
          <w:p w14:paraId="64C97F79"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r>
      <w:tr w:rsidR="00B13A17" w:rsidRPr="004B5E8C" w14:paraId="79242449" w14:textId="77777777" w:rsidTr="00546F93">
        <w:tc>
          <w:tcPr>
            <w:tcW w:w="2405" w:type="dxa"/>
          </w:tcPr>
          <w:p w14:paraId="377AA931"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c>
          <w:tcPr>
            <w:tcW w:w="5433" w:type="dxa"/>
          </w:tcPr>
          <w:p w14:paraId="77B9937D" w14:textId="77777777" w:rsidR="00B13A17" w:rsidRPr="004B5E8C" w:rsidRDefault="00B13A17" w:rsidP="00546F93">
            <w:pPr>
              <w:spacing w:before="100" w:beforeAutospacing="1" w:after="100" w:afterAutospacing="1"/>
              <w:rPr>
                <w:rFonts w:ascii="Century Gothic" w:eastAsia="Times New Roman" w:hAnsi="Century Gothic" w:cs="Calibri"/>
                <w:color w:val="002060"/>
              </w:rPr>
            </w:pPr>
            <w:r w:rsidRPr="004B5E8C">
              <w:rPr>
                <w:rFonts w:ascii="Century Gothic" w:eastAsia="Times New Roman" w:hAnsi="Century Gothic" w:cs="Calibri"/>
                <w:color w:val="002060"/>
              </w:rPr>
              <w:t xml:space="preserve">Does the SOW make explicit when grammar features will be revisited? And will these revisits use </w:t>
            </w:r>
            <w:r w:rsidRPr="004B5E8C">
              <w:rPr>
                <w:rFonts w:ascii="Century Gothic" w:eastAsia="Times New Roman" w:hAnsi="Century Gothic" w:cs="Calibri"/>
                <w:i/>
                <w:color w:val="002060"/>
              </w:rPr>
              <w:t>different vocabulary</w:t>
            </w:r>
            <w:r w:rsidRPr="004B5E8C">
              <w:rPr>
                <w:rFonts w:ascii="Century Gothic" w:eastAsia="Times New Roman" w:hAnsi="Century Gothic" w:cs="Calibri"/>
                <w:color w:val="002060"/>
              </w:rPr>
              <w:t xml:space="preserve"> to ‘host’ the same grammar, in </w:t>
            </w:r>
            <w:r w:rsidRPr="004B5E8C">
              <w:rPr>
                <w:rFonts w:ascii="Century Gothic" w:eastAsia="Times New Roman" w:hAnsi="Century Gothic" w:cs="Calibri"/>
                <w:i/>
                <w:color w:val="002060"/>
              </w:rPr>
              <w:t>different</w:t>
            </w:r>
            <w:r w:rsidRPr="004B5E8C">
              <w:rPr>
                <w:rFonts w:ascii="Century Gothic" w:eastAsia="Times New Roman" w:hAnsi="Century Gothic" w:cs="Calibri"/>
                <w:color w:val="002060"/>
              </w:rPr>
              <w:t xml:space="preserve"> </w:t>
            </w:r>
            <w:r w:rsidRPr="004B5E8C">
              <w:rPr>
                <w:rFonts w:ascii="Century Gothic" w:eastAsia="Times New Roman" w:hAnsi="Century Gothic" w:cs="Calibri"/>
                <w:i/>
                <w:color w:val="002060"/>
              </w:rPr>
              <w:t>contexts</w:t>
            </w:r>
            <w:r w:rsidRPr="004B5E8C">
              <w:rPr>
                <w:rFonts w:ascii="Century Gothic" w:eastAsia="Times New Roman" w:hAnsi="Century Gothic" w:cs="Calibri"/>
                <w:color w:val="002060"/>
              </w:rPr>
              <w:t xml:space="preserve"> (e.g., themes), and contrast the meaning (or function) of the grammar with </w:t>
            </w:r>
            <w:r w:rsidRPr="004B5E8C">
              <w:rPr>
                <w:rFonts w:ascii="Century Gothic" w:eastAsia="Times New Roman" w:hAnsi="Century Gothic" w:cs="Calibri"/>
                <w:i/>
                <w:color w:val="002060"/>
              </w:rPr>
              <w:t>different</w:t>
            </w:r>
            <w:r w:rsidRPr="004B5E8C">
              <w:rPr>
                <w:rFonts w:ascii="Century Gothic" w:eastAsia="Times New Roman" w:hAnsi="Century Gothic" w:cs="Calibri"/>
                <w:color w:val="002060"/>
              </w:rPr>
              <w:t xml:space="preserve"> </w:t>
            </w:r>
            <w:r w:rsidRPr="004B5E8C">
              <w:rPr>
                <w:rFonts w:ascii="Century Gothic" w:eastAsia="Times New Roman" w:hAnsi="Century Gothic" w:cs="Calibri"/>
                <w:i/>
                <w:color w:val="002060"/>
              </w:rPr>
              <w:t>grammatical patterns</w:t>
            </w:r>
            <w:r w:rsidRPr="004B5E8C">
              <w:rPr>
                <w:rFonts w:ascii="Century Gothic" w:eastAsia="Times New Roman" w:hAnsi="Century Gothic" w:cs="Calibri"/>
                <w:color w:val="002060"/>
              </w:rPr>
              <w:t xml:space="preserve"> (e.g., past tense contrasted with present then later with future; 1</w:t>
            </w:r>
            <w:r w:rsidRPr="004B5E8C">
              <w:rPr>
                <w:rFonts w:ascii="Century Gothic" w:eastAsia="Times New Roman" w:hAnsi="Century Gothic" w:cs="Calibri"/>
                <w:color w:val="002060"/>
                <w:vertAlign w:val="superscript"/>
              </w:rPr>
              <w:t>st</w:t>
            </w:r>
            <w:r w:rsidRPr="004B5E8C">
              <w:rPr>
                <w:rFonts w:ascii="Century Gothic" w:eastAsia="Times New Roman" w:hAnsi="Century Gothic" w:cs="Calibri"/>
                <w:color w:val="002060"/>
              </w:rPr>
              <w:t xml:space="preserve"> person contrasted with 3</w:t>
            </w:r>
            <w:r w:rsidRPr="004B5E8C">
              <w:rPr>
                <w:rFonts w:ascii="Century Gothic" w:eastAsia="Times New Roman" w:hAnsi="Century Gothic" w:cs="Calibri"/>
                <w:color w:val="002060"/>
                <w:vertAlign w:val="superscript"/>
              </w:rPr>
              <w:t>rd</w:t>
            </w:r>
            <w:r w:rsidRPr="004B5E8C">
              <w:rPr>
                <w:rFonts w:ascii="Century Gothic" w:eastAsia="Times New Roman" w:hAnsi="Century Gothic" w:cs="Calibri"/>
                <w:color w:val="002060"/>
              </w:rPr>
              <w:t xml:space="preserve"> person then later with 2</w:t>
            </w:r>
            <w:r w:rsidRPr="004B5E8C">
              <w:rPr>
                <w:rFonts w:ascii="Century Gothic" w:eastAsia="Times New Roman" w:hAnsi="Century Gothic" w:cs="Calibri"/>
                <w:color w:val="002060"/>
                <w:vertAlign w:val="superscript"/>
              </w:rPr>
              <w:t>nd</w:t>
            </w:r>
            <w:r w:rsidRPr="004B5E8C">
              <w:rPr>
                <w:rFonts w:ascii="Century Gothic" w:eastAsia="Times New Roman" w:hAnsi="Century Gothic" w:cs="Calibri"/>
                <w:color w:val="002060"/>
              </w:rPr>
              <w:t xml:space="preserve"> person)?</w:t>
            </w:r>
          </w:p>
        </w:tc>
        <w:tc>
          <w:tcPr>
            <w:tcW w:w="1079" w:type="dxa"/>
          </w:tcPr>
          <w:p w14:paraId="255C28AF"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c>
          <w:tcPr>
            <w:tcW w:w="6471" w:type="dxa"/>
          </w:tcPr>
          <w:p w14:paraId="5B91883B"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r>
      <w:tr w:rsidR="00B13A17" w:rsidRPr="004B5E8C" w14:paraId="2FBA4045" w14:textId="77777777" w:rsidTr="00546F93">
        <w:tc>
          <w:tcPr>
            <w:tcW w:w="2405" w:type="dxa"/>
          </w:tcPr>
          <w:p w14:paraId="7A90F116"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b/>
                <w:color w:val="002060"/>
              </w:rPr>
              <w:t>4. COMPREHENSION AND</w:t>
            </w:r>
            <w:r w:rsidRPr="004B5E8C">
              <w:rPr>
                <w:rFonts w:ascii="Century Gothic" w:eastAsia="Times New Roman" w:hAnsi="Century Gothic" w:cs="Calibri"/>
                <w:color w:val="002060"/>
              </w:rPr>
              <w:t xml:space="preserve"> </w:t>
            </w:r>
            <w:r w:rsidRPr="004B5E8C">
              <w:rPr>
                <w:rFonts w:ascii="Century Gothic" w:eastAsia="Times New Roman" w:hAnsi="Century Gothic" w:cs="Calibri"/>
                <w:b/>
                <w:color w:val="002060"/>
              </w:rPr>
              <w:t>PRODUCTION OF THE MEANING (FUNCTION) OF THE GRAMMAR</w:t>
            </w:r>
          </w:p>
        </w:tc>
        <w:tc>
          <w:tcPr>
            <w:tcW w:w="5433" w:type="dxa"/>
          </w:tcPr>
          <w:p w14:paraId="257DE0D7"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r w:rsidRPr="004B5E8C">
              <w:rPr>
                <w:rFonts w:ascii="Century Gothic" w:eastAsia="Times New Roman" w:hAnsi="Century Gothic" w:cs="Calibri"/>
                <w:color w:val="002060"/>
              </w:rPr>
              <w:t xml:space="preserve">Do the activities help students to process the </w:t>
            </w:r>
            <w:r w:rsidRPr="004B5E8C">
              <w:rPr>
                <w:rFonts w:ascii="Century Gothic" w:eastAsia="Times New Roman" w:hAnsi="Century Gothic" w:cs="Calibri"/>
                <w:i/>
                <w:color w:val="002060"/>
              </w:rPr>
              <w:t>meaning</w:t>
            </w:r>
            <w:r w:rsidRPr="004B5E8C">
              <w:rPr>
                <w:rFonts w:ascii="Century Gothic" w:eastAsia="Times New Roman" w:hAnsi="Century Gothic" w:cs="Calibri"/>
                <w:color w:val="002060"/>
              </w:rPr>
              <w:t xml:space="preserve"> (function) and </w:t>
            </w:r>
            <w:r w:rsidRPr="004B5E8C">
              <w:rPr>
                <w:rFonts w:ascii="Century Gothic" w:eastAsia="Times New Roman" w:hAnsi="Century Gothic" w:cs="Calibri"/>
                <w:i/>
                <w:color w:val="002060"/>
              </w:rPr>
              <w:t>form</w:t>
            </w:r>
            <w:r w:rsidRPr="004B5E8C">
              <w:rPr>
                <w:rFonts w:ascii="Century Gothic" w:eastAsia="Times New Roman" w:hAnsi="Century Gothic" w:cs="Calibri"/>
                <w:color w:val="002060"/>
              </w:rPr>
              <w:t xml:space="preserve"> (sounds and spelling) of new grammar? Is this first done thoroughly </w:t>
            </w:r>
            <w:r w:rsidRPr="004B5E8C">
              <w:rPr>
                <w:rFonts w:ascii="Century Gothic" w:eastAsia="Times New Roman" w:hAnsi="Century Gothic" w:cs="Calibri"/>
                <w:i/>
                <w:color w:val="002060"/>
              </w:rPr>
              <w:t>receptively</w:t>
            </w:r>
            <w:r w:rsidRPr="004B5E8C">
              <w:rPr>
                <w:rFonts w:ascii="Century Gothic" w:eastAsia="Times New Roman" w:hAnsi="Century Gothic" w:cs="Calibri"/>
                <w:color w:val="002060"/>
              </w:rPr>
              <w:t xml:space="preserve"> i.e., in structured listening and reading activities? Are these followed by production practice, in more structured activities first, gradually moving to freer activities in which students need to actively decide which grammar to use?</w:t>
            </w:r>
          </w:p>
        </w:tc>
        <w:tc>
          <w:tcPr>
            <w:tcW w:w="1079" w:type="dxa"/>
          </w:tcPr>
          <w:p w14:paraId="692757B8"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c>
          <w:tcPr>
            <w:tcW w:w="6471" w:type="dxa"/>
          </w:tcPr>
          <w:p w14:paraId="255D0FDA"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p w14:paraId="7E35E825"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p w14:paraId="7517DE5B" w14:textId="77777777" w:rsidR="00B13A17" w:rsidRPr="004B5E8C" w:rsidRDefault="00B13A17" w:rsidP="00546F93">
            <w:pPr>
              <w:spacing w:before="100" w:beforeAutospacing="1" w:after="100" w:afterAutospacing="1"/>
              <w:rPr>
                <w:rFonts w:ascii="Century Gothic" w:eastAsia="Times New Roman" w:hAnsi="Century Gothic" w:cs="Calibri"/>
                <w:b/>
                <w:color w:val="002060"/>
              </w:rPr>
            </w:pPr>
          </w:p>
        </w:tc>
      </w:tr>
    </w:tbl>
    <w:p w14:paraId="1740709C" w14:textId="77777777" w:rsidR="00B13A17" w:rsidRPr="004B5E8C" w:rsidRDefault="00B13A17" w:rsidP="00B13A17">
      <w:pPr>
        <w:tabs>
          <w:tab w:val="left" w:pos="6513"/>
        </w:tabs>
      </w:pPr>
    </w:p>
    <w:p w14:paraId="3E8E41D1" w14:textId="35969D33" w:rsidR="00825CAF" w:rsidRDefault="00825CAF" w:rsidP="00825CAF">
      <w:pPr>
        <w:rPr>
          <w:b/>
          <w:color w:val="002060"/>
        </w:rPr>
      </w:pPr>
      <w:r>
        <w:rPr>
          <w:b/>
          <w:color w:val="002060"/>
        </w:rPr>
        <w:t>An example of curriculum analysis informed by the questions</w:t>
      </w:r>
      <w:r w:rsidR="00D0740F">
        <w:rPr>
          <w:b/>
          <w:color w:val="002060"/>
        </w:rPr>
        <w:t xml:space="preserve"> in the checklist</w:t>
      </w:r>
    </w:p>
    <w:p w14:paraId="727FD14E" w14:textId="48DB93A6" w:rsidR="00825CAF" w:rsidRDefault="00825CAF" w:rsidP="00825CAF">
      <w:pPr>
        <w:rPr>
          <w:b/>
          <w:color w:val="002060"/>
        </w:rPr>
      </w:pPr>
      <w:r w:rsidRPr="00B76F96">
        <w:rPr>
          <w:bCs/>
          <w:color w:val="002060"/>
        </w:rPr>
        <w:t xml:space="preserve">The analysis below was undertaken to probe the compatibility of </w:t>
      </w:r>
      <w:r>
        <w:rPr>
          <w:bCs/>
          <w:color w:val="002060"/>
        </w:rPr>
        <w:t>pursuing</w:t>
      </w:r>
      <w:r w:rsidRPr="00B76F96">
        <w:rPr>
          <w:bCs/>
          <w:color w:val="002060"/>
        </w:rPr>
        <w:t xml:space="preserve"> a </w:t>
      </w:r>
      <w:r w:rsidRPr="00B76F96">
        <w:rPr>
          <w:b/>
          <w:color w:val="002060"/>
        </w:rPr>
        <w:t>language-led approach at KS3</w:t>
      </w:r>
      <w:r w:rsidRPr="00B76F96">
        <w:rPr>
          <w:bCs/>
          <w:color w:val="002060"/>
        </w:rPr>
        <w:t xml:space="preserve"> (i.e., where sequencing is informed first and foremost by linguistic factors (</w:t>
      </w:r>
      <w:r w:rsidR="00964951">
        <w:rPr>
          <w:bCs/>
          <w:color w:val="002060"/>
        </w:rPr>
        <w:t xml:space="preserve">such as </w:t>
      </w:r>
      <w:r w:rsidRPr="00B76F96">
        <w:rPr>
          <w:bCs/>
          <w:color w:val="002060"/>
        </w:rPr>
        <w:t xml:space="preserve">frequency, difficulty) </w:t>
      </w:r>
      <w:r>
        <w:rPr>
          <w:bCs/>
          <w:color w:val="002060"/>
        </w:rPr>
        <w:t xml:space="preserve">whilst </w:t>
      </w:r>
      <w:r w:rsidRPr="00B76F96">
        <w:rPr>
          <w:bCs/>
          <w:color w:val="002060"/>
        </w:rPr>
        <w:t>continuing to follow a course that is</w:t>
      </w:r>
      <w:r>
        <w:rPr>
          <w:bCs/>
          <w:color w:val="002060"/>
        </w:rPr>
        <w:t xml:space="preserve"> predominantly</w:t>
      </w:r>
      <w:r w:rsidRPr="00B76F96">
        <w:rPr>
          <w:bCs/>
          <w:color w:val="002060"/>
        </w:rPr>
        <w:t xml:space="preserve"> </w:t>
      </w:r>
      <w:r w:rsidRPr="00B76F96">
        <w:rPr>
          <w:b/>
          <w:color w:val="002060"/>
        </w:rPr>
        <w:t>topic-driven</w:t>
      </w:r>
      <w:r w:rsidRPr="00B76F96">
        <w:rPr>
          <w:bCs/>
          <w:color w:val="002060"/>
        </w:rPr>
        <w:t>, whether it be a published KS3 course, or a school-created curriculum.</w:t>
      </w:r>
      <w:r>
        <w:rPr>
          <w:b/>
          <w:color w:val="002060"/>
        </w:rPr>
        <w:t xml:space="preserve">  </w:t>
      </w:r>
    </w:p>
    <w:p w14:paraId="2C8D8A22" w14:textId="6E248772" w:rsidR="00825CAF" w:rsidRPr="00B76F96" w:rsidRDefault="00825CAF" w:rsidP="00825CAF">
      <w:pPr>
        <w:rPr>
          <w:bCs/>
          <w:color w:val="002060"/>
        </w:rPr>
      </w:pPr>
      <w:r>
        <w:rPr>
          <w:bCs/>
          <w:color w:val="002060"/>
        </w:rPr>
        <w:t xml:space="preserve">With the aim of providing clear, explicit examples, </w:t>
      </w:r>
      <w:r w:rsidR="00D0740F">
        <w:rPr>
          <w:bCs/>
          <w:color w:val="002060"/>
        </w:rPr>
        <w:t xml:space="preserve">just </w:t>
      </w:r>
      <w:r w:rsidRPr="00B76F96">
        <w:rPr>
          <w:bCs/>
          <w:i/>
          <w:iCs/>
          <w:color w:val="002060"/>
        </w:rPr>
        <w:t>one module of one popular Y7 French textbook</w:t>
      </w:r>
      <w:r w:rsidR="00F72782">
        <w:rPr>
          <w:bCs/>
          <w:i/>
          <w:iCs/>
          <w:color w:val="002060"/>
        </w:rPr>
        <w:t xml:space="preserve"> (Dynamo 1</w:t>
      </w:r>
      <w:r w:rsidR="00FD062A">
        <w:rPr>
          <w:bCs/>
          <w:i/>
          <w:iCs/>
          <w:color w:val="002060"/>
        </w:rPr>
        <w:t>*</w:t>
      </w:r>
      <w:r w:rsidR="00F72782">
        <w:rPr>
          <w:bCs/>
          <w:i/>
          <w:iCs/>
          <w:color w:val="002060"/>
        </w:rPr>
        <w:t>)</w:t>
      </w:r>
      <w:r>
        <w:rPr>
          <w:bCs/>
          <w:color w:val="002060"/>
        </w:rPr>
        <w:t xml:space="preserve"> is analysed here, though it is important to note that the findings are likely to apply to any KS3 course that organises its teaching primarily in traditional topic units.</w:t>
      </w:r>
    </w:p>
    <w:p w14:paraId="4CF90A4D" w14:textId="3B401B8C" w:rsidR="00825CAF" w:rsidRPr="00B76F96" w:rsidRDefault="00825CAF" w:rsidP="00825CAF">
      <w:pPr>
        <w:rPr>
          <w:bCs/>
          <w:color w:val="002060"/>
        </w:rPr>
      </w:pPr>
      <w:r w:rsidRPr="00B76F96">
        <w:rPr>
          <w:bCs/>
          <w:color w:val="002060"/>
        </w:rPr>
        <w:t xml:space="preserve">Any instances where the course content is felt not to support a language-led approach give rise to suggestions for ways in which the teaching material could be adapted, </w:t>
      </w:r>
      <w:r w:rsidR="004B4B32" w:rsidRPr="00B76F96">
        <w:rPr>
          <w:bCs/>
          <w:color w:val="002060"/>
        </w:rPr>
        <w:t>supplemented,</w:t>
      </w:r>
      <w:r w:rsidRPr="00B76F96">
        <w:rPr>
          <w:bCs/>
          <w:color w:val="002060"/>
        </w:rPr>
        <w:t xml:space="preserve"> or omitted to produce a closer fit.  At the end of the document some general conclusions are drawn to give further guidance on KS3 curriculum design going forward.</w:t>
      </w:r>
    </w:p>
    <w:p w14:paraId="090CFE8C" w14:textId="256D8C8C" w:rsidR="00825CAF" w:rsidRDefault="00825CAF" w:rsidP="00825CAF">
      <w:pPr>
        <w:rPr>
          <w:b/>
          <w:color w:val="002060"/>
        </w:rPr>
      </w:pPr>
      <w:r>
        <w:rPr>
          <w:b/>
          <w:color w:val="002060"/>
        </w:rPr>
        <w:t>Analysis of Y7 French textbook</w:t>
      </w:r>
      <w:r w:rsidR="00F72782" w:rsidRPr="00F72782">
        <w:rPr>
          <w:b/>
          <w:color w:val="002060"/>
          <w:vertAlign w:val="superscript"/>
        </w:rPr>
        <w:t>1</w:t>
      </w:r>
      <w:r>
        <w:rPr>
          <w:b/>
          <w:color w:val="002060"/>
        </w:rPr>
        <w:t xml:space="preserve"> – Module 1</w:t>
      </w:r>
    </w:p>
    <w:p w14:paraId="78AC2D17" w14:textId="5EC54A85" w:rsidR="00D0740F" w:rsidRPr="00FD062A" w:rsidRDefault="00FD062A" w:rsidP="00D0740F">
      <w:pPr>
        <w:spacing w:after="0" w:line="240" w:lineRule="auto"/>
        <w:rPr>
          <w:rFonts w:ascii="Helvetica Neue" w:eastAsia="Times New Roman" w:hAnsi="Helvetica Neue" w:cs="Times New Roman"/>
          <w:color w:val="2E3743"/>
          <w:sz w:val="21"/>
          <w:szCs w:val="21"/>
          <w:shd w:val="clear" w:color="auto" w:fill="EBECED"/>
          <w:lang w:eastAsia="en-US"/>
        </w:rPr>
      </w:pPr>
      <w:r w:rsidRPr="00FD062A">
        <w:rPr>
          <w:rFonts w:ascii="Helvetica Neue" w:eastAsia="Times New Roman" w:hAnsi="Helvetica Neue" w:cs="Times New Roman"/>
          <w:color w:val="2E3743"/>
          <w:sz w:val="21"/>
          <w:szCs w:val="21"/>
          <w:shd w:val="clear" w:color="auto" w:fill="EBECED"/>
          <w:lang w:eastAsia="en-US"/>
        </w:rPr>
        <w:t xml:space="preserve">*Bell, C., </w:t>
      </w:r>
      <w:r w:rsidR="00AC3284">
        <w:rPr>
          <w:rFonts w:ascii="Helvetica Neue" w:eastAsia="Times New Roman" w:hAnsi="Helvetica Neue" w:cs="Times New Roman"/>
          <w:color w:val="2E3743"/>
          <w:sz w:val="21"/>
          <w:szCs w:val="21"/>
          <w:shd w:val="clear" w:color="auto" w:fill="EBECED"/>
          <w:lang w:eastAsia="en-US"/>
        </w:rPr>
        <w:t xml:space="preserve">&amp; </w:t>
      </w:r>
      <w:r w:rsidRPr="00FD062A">
        <w:rPr>
          <w:rFonts w:ascii="Helvetica Neue" w:eastAsia="Times New Roman" w:hAnsi="Helvetica Neue" w:cs="Times New Roman"/>
          <w:color w:val="2E3743"/>
          <w:sz w:val="21"/>
          <w:szCs w:val="21"/>
          <w:shd w:val="clear" w:color="auto" w:fill="EBECED"/>
          <w:lang w:eastAsia="en-US"/>
        </w:rPr>
        <w:t xml:space="preserve">Ramage, G. (2018). </w:t>
      </w:r>
      <w:r w:rsidR="00F72782" w:rsidRPr="00FD062A">
        <w:rPr>
          <w:rFonts w:ascii="Helvetica Neue" w:eastAsia="Times New Roman" w:hAnsi="Helvetica Neue" w:cs="Times New Roman"/>
          <w:i/>
          <w:iCs/>
          <w:color w:val="2E3743"/>
          <w:sz w:val="21"/>
          <w:szCs w:val="21"/>
          <w:shd w:val="clear" w:color="auto" w:fill="EBECED"/>
          <w:lang w:eastAsia="en-US"/>
        </w:rPr>
        <w:t>Dynamo 1</w:t>
      </w:r>
      <w:r w:rsidRPr="00FD062A">
        <w:rPr>
          <w:rFonts w:ascii="Helvetica Neue" w:eastAsia="Times New Roman" w:hAnsi="Helvetica Neue" w:cs="Times New Roman"/>
          <w:i/>
          <w:iCs/>
          <w:color w:val="2E3743"/>
          <w:sz w:val="21"/>
          <w:szCs w:val="21"/>
          <w:shd w:val="clear" w:color="auto" w:fill="EBECED"/>
          <w:lang w:eastAsia="en-US"/>
        </w:rPr>
        <w:t xml:space="preserve">. </w:t>
      </w:r>
      <w:r w:rsidRPr="00FD062A">
        <w:rPr>
          <w:rFonts w:ascii="Helvetica Neue" w:eastAsia="Times New Roman" w:hAnsi="Helvetica Neue" w:cs="Times New Roman"/>
          <w:color w:val="2E3743"/>
          <w:sz w:val="21"/>
          <w:szCs w:val="21"/>
          <w:shd w:val="clear" w:color="auto" w:fill="EBECED"/>
          <w:lang w:eastAsia="en-US"/>
        </w:rPr>
        <w:t>Pearson.</w:t>
      </w:r>
      <w:r w:rsidR="00F72782" w:rsidRPr="00FD062A">
        <w:rPr>
          <w:rFonts w:ascii="Helvetica Neue" w:eastAsia="Times New Roman" w:hAnsi="Helvetica Neue" w:cs="Times New Roman"/>
          <w:color w:val="2E3743"/>
          <w:sz w:val="21"/>
          <w:szCs w:val="21"/>
          <w:shd w:val="clear" w:color="auto" w:fill="EBECED"/>
          <w:lang w:eastAsia="en-US"/>
        </w:rPr>
        <w:br/>
      </w:r>
      <w:r w:rsidR="00D0740F" w:rsidRPr="00FD062A">
        <w:rPr>
          <w:rFonts w:ascii="Helvetica Neue" w:eastAsia="Times New Roman" w:hAnsi="Helvetica Neue" w:cs="Times New Roman"/>
          <w:color w:val="2E3743"/>
          <w:sz w:val="21"/>
          <w:szCs w:val="21"/>
          <w:shd w:val="clear" w:color="auto" w:fill="EBECED"/>
          <w:lang w:eastAsia="en-US"/>
        </w:rPr>
        <w:t>*</w:t>
      </w:r>
      <w:r w:rsidRPr="00FD062A">
        <w:rPr>
          <w:rFonts w:ascii="Helvetica Neue" w:eastAsia="Times New Roman" w:hAnsi="Helvetica Neue" w:cs="Times New Roman"/>
          <w:color w:val="2E3743"/>
          <w:sz w:val="21"/>
          <w:szCs w:val="21"/>
          <w:shd w:val="clear" w:color="auto" w:fill="EBECED"/>
          <w:lang w:eastAsia="en-US"/>
        </w:rPr>
        <w:t>*</w:t>
      </w:r>
      <w:r w:rsidR="00D0740F" w:rsidRPr="00FD062A">
        <w:rPr>
          <w:rFonts w:ascii="Helvetica Neue" w:eastAsia="Times New Roman" w:hAnsi="Helvetica Neue" w:cs="Times New Roman"/>
          <w:color w:val="2E3743"/>
          <w:sz w:val="21"/>
          <w:szCs w:val="21"/>
          <w:shd w:val="clear" w:color="auto" w:fill="EBECED"/>
          <w:lang w:eastAsia="en-US"/>
        </w:rPr>
        <w:t>Lonsdale, D.</w:t>
      </w:r>
      <w:r w:rsidR="00AC3284">
        <w:rPr>
          <w:rFonts w:ascii="Helvetica Neue" w:eastAsia="Times New Roman" w:hAnsi="Helvetica Neue" w:cs="Times New Roman"/>
          <w:color w:val="2E3743"/>
          <w:sz w:val="21"/>
          <w:szCs w:val="21"/>
          <w:shd w:val="clear" w:color="auto" w:fill="EBECED"/>
          <w:lang w:eastAsia="en-US"/>
        </w:rPr>
        <w:t>,</w:t>
      </w:r>
      <w:r w:rsidR="00D0740F" w:rsidRPr="00FD062A">
        <w:rPr>
          <w:rFonts w:ascii="Helvetica Neue" w:eastAsia="Times New Roman" w:hAnsi="Helvetica Neue" w:cs="Times New Roman"/>
          <w:color w:val="2E3743"/>
          <w:sz w:val="21"/>
          <w:szCs w:val="21"/>
          <w:shd w:val="clear" w:color="auto" w:fill="EBECED"/>
          <w:lang w:eastAsia="en-US"/>
        </w:rPr>
        <w:t xml:space="preserve"> &amp; Le Bras, Y. (2009). </w:t>
      </w:r>
      <w:r w:rsidR="00D0740F" w:rsidRPr="00FD062A">
        <w:rPr>
          <w:rFonts w:ascii="Helvetica Neue" w:eastAsia="Times New Roman" w:hAnsi="Helvetica Neue" w:cs="Times New Roman"/>
          <w:i/>
          <w:color w:val="2E3743"/>
          <w:sz w:val="21"/>
          <w:szCs w:val="21"/>
          <w:shd w:val="clear" w:color="auto" w:fill="EBECED"/>
          <w:lang w:eastAsia="en-US"/>
        </w:rPr>
        <w:t>A Frequency Dictionary of French. Core Vocabulary for Learners</w:t>
      </w:r>
      <w:r w:rsidR="00D0740F" w:rsidRPr="00FD062A">
        <w:rPr>
          <w:rFonts w:ascii="Helvetica Neue" w:eastAsia="Times New Roman" w:hAnsi="Helvetica Neue" w:cs="Times New Roman"/>
          <w:color w:val="2E3743"/>
          <w:sz w:val="21"/>
          <w:szCs w:val="21"/>
          <w:shd w:val="clear" w:color="auto" w:fill="EBECED"/>
          <w:lang w:eastAsia="en-US"/>
        </w:rPr>
        <w:t>. New York: Routledge. </w:t>
      </w:r>
    </w:p>
    <w:p w14:paraId="6B6FFAA4" w14:textId="5BE9B30F" w:rsidR="00D0740F" w:rsidRPr="00D0740F" w:rsidRDefault="00D0740F" w:rsidP="00D0740F">
      <w:pPr>
        <w:spacing w:after="0" w:line="240" w:lineRule="auto"/>
        <w:rPr>
          <w:rFonts w:ascii="Times New Roman" w:eastAsia="Times New Roman" w:hAnsi="Times New Roman" w:cs="Times New Roman"/>
          <w:color w:val="auto"/>
          <w:lang w:eastAsia="en-US"/>
        </w:rPr>
      </w:pPr>
      <w:r w:rsidRPr="00FD062A">
        <w:rPr>
          <w:rFonts w:ascii="Times New Roman" w:eastAsia="Times New Roman" w:hAnsi="Times New Roman" w:cs="Times New Roman"/>
          <w:color w:val="auto"/>
          <w:lang w:eastAsia="en-US"/>
        </w:rPr>
        <w:t>SSC = sound symbol correspondence</w:t>
      </w:r>
    </w:p>
    <w:p w14:paraId="0972156A" w14:textId="77777777" w:rsidR="00D0740F" w:rsidRPr="00FB1CC2" w:rsidRDefault="00D0740F" w:rsidP="00825CAF">
      <w:pPr>
        <w:rPr>
          <w:b/>
          <w:color w:val="002060"/>
        </w:rPr>
      </w:pPr>
    </w:p>
    <w:tbl>
      <w:tblPr>
        <w:tblStyle w:val="TableGrid"/>
        <w:tblW w:w="14428" w:type="dxa"/>
        <w:tblLayout w:type="fixed"/>
        <w:tblLook w:val="04A0" w:firstRow="1" w:lastRow="0" w:firstColumn="1" w:lastColumn="0" w:noHBand="0" w:noVBand="1"/>
      </w:tblPr>
      <w:tblGrid>
        <w:gridCol w:w="1413"/>
        <w:gridCol w:w="1843"/>
        <w:gridCol w:w="1842"/>
        <w:gridCol w:w="1701"/>
        <w:gridCol w:w="2268"/>
        <w:gridCol w:w="5361"/>
      </w:tblGrid>
      <w:tr w:rsidR="00825CAF" w:rsidRPr="00FB1CC2" w14:paraId="406925B5" w14:textId="77777777" w:rsidTr="00EE3566">
        <w:trPr>
          <w:trHeight w:val="317"/>
        </w:trPr>
        <w:tc>
          <w:tcPr>
            <w:tcW w:w="1413" w:type="dxa"/>
          </w:tcPr>
          <w:p w14:paraId="528DFAC7" w14:textId="673EC550" w:rsidR="00825CAF" w:rsidRPr="00FB1CC2" w:rsidRDefault="00825CAF" w:rsidP="00EE3566">
            <w:pPr>
              <w:rPr>
                <w:rFonts w:ascii="Century Gothic" w:hAnsi="Century Gothic"/>
                <w:b/>
                <w:color w:val="002060"/>
              </w:rPr>
            </w:pPr>
            <w:r>
              <w:rPr>
                <w:rFonts w:ascii="Century Gothic" w:hAnsi="Century Gothic"/>
                <w:b/>
                <w:color w:val="002060"/>
              </w:rPr>
              <w:t xml:space="preserve">Textbook </w:t>
            </w:r>
            <w:r w:rsidR="00FD062A">
              <w:rPr>
                <w:rFonts w:ascii="Century Gothic" w:hAnsi="Century Gothic"/>
                <w:b/>
                <w:color w:val="002060"/>
              </w:rPr>
              <w:t>page reference</w:t>
            </w:r>
          </w:p>
        </w:tc>
        <w:tc>
          <w:tcPr>
            <w:tcW w:w="1843" w:type="dxa"/>
          </w:tcPr>
          <w:p w14:paraId="2BDA8DCB" w14:textId="77777777" w:rsidR="00825CAF" w:rsidRPr="00FB1CC2" w:rsidRDefault="00825CAF" w:rsidP="00EE3566">
            <w:pPr>
              <w:rPr>
                <w:rFonts w:ascii="Century Gothic" w:hAnsi="Century Gothic"/>
                <w:b/>
                <w:color w:val="002060"/>
              </w:rPr>
            </w:pPr>
            <w:r w:rsidRPr="00FB1CC2">
              <w:rPr>
                <w:rFonts w:ascii="Century Gothic" w:hAnsi="Century Gothic"/>
                <w:b/>
                <w:color w:val="002060"/>
              </w:rPr>
              <w:t>Phonics</w:t>
            </w:r>
          </w:p>
        </w:tc>
        <w:tc>
          <w:tcPr>
            <w:tcW w:w="1842" w:type="dxa"/>
          </w:tcPr>
          <w:p w14:paraId="7A7E74FE" w14:textId="295930A9" w:rsidR="00825CAF" w:rsidRPr="00F72782" w:rsidRDefault="00825CAF" w:rsidP="00F72782">
            <w:pPr>
              <w:jc w:val="center"/>
              <w:rPr>
                <w:rFonts w:ascii="Century Gothic" w:hAnsi="Century Gothic"/>
                <w:b/>
                <w:color w:val="002060"/>
              </w:rPr>
            </w:pPr>
            <w:r w:rsidRPr="00F72782">
              <w:rPr>
                <w:rFonts w:ascii="Century Gothic" w:hAnsi="Century Gothic"/>
                <w:b/>
                <w:color w:val="002060"/>
              </w:rPr>
              <w:t>Vocabulary</w:t>
            </w:r>
            <w:r w:rsidR="00D0740F" w:rsidRPr="00F72782">
              <w:rPr>
                <w:rFonts w:ascii="Century Gothic" w:hAnsi="Century Gothic"/>
                <w:b/>
                <w:color w:val="002060"/>
              </w:rPr>
              <w:t xml:space="preserve"> </w:t>
            </w:r>
            <w:r w:rsidR="00D0740F" w:rsidRPr="00F138A6">
              <w:rPr>
                <w:b/>
                <w:color w:val="002060"/>
                <w:sz w:val="18"/>
              </w:rPr>
              <w:t xml:space="preserve">[frequency ranking according to Lonsdale &amp; </w:t>
            </w:r>
            <w:proofErr w:type="spellStart"/>
            <w:r w:rsidR="00D0740F" w:rsidRPr="00F138A6">
              <w:rPr>
                <w:b/>
                <w:color w:val="002060"/>
                <w:sz w:val="18"/>
              </w:rPr>
              <w:t>LeBras</w:t>
            </w:r>
            <w:proofErr w:type="spellEnd"/>
            <w:r w:rsidR="00D0740F" w:rsidRPr="00E31DDE">
              <w:rPr>
                <w:b/>
                <w:color w:val="002060"/>
                <w:sz w:val="18"/>
              </w:rPr>
              <w:t>, 2009</w:t>
            </w:r>
            <w:r w:rsidR="00FD062A">
              <w:rPr>
                <w:b/>
                <w:color w:val="002060"/>
                <w:sz w:val="18"/>
              </w:rPr>
              <w:t>*</w:t>
            </w:r>
            <w:r w:rsidR="00D0740F" w:rsidRPr="00E31DDE">
              <w:rPr>
                <w:b/>
                <w:color w:val="002060"/>
                <w:sz w:val="18"/>
              </w:rPr>
              <w:t>*</w:t>
            </w:r>
            <w:r w:rsidR="00D0740F" w:rsidRPr="00F72782">
              <w:rPr>
                <w:b/>
                <w:color w:val="002060"/>
                <w:sz w:val="18"/>
              </w:rPr>
              <w:t>]</w:t>
            </w:r>
          </w:p>
        </w:tc>
        <w:tc>
          <w:tcPr>
            <w:tcW w:w="1701" w:type="dxa"/>
          </w:tcPr>
          <w:p w14:paraId="605B22B7" w14:textId="77777777" w:rsidR="00825CAF" w:rsidRPr="00FB1CC2" w:rsidRDefault="00825CAF" w:rsidP="00EE3566">
            <w:pPr>
              <w:rPr>
                <w:rFonts w:ascii="Century Gothic" w:hAnsi="Century Gothic"/>
                <w:b/>
                <w:color w:val="002060"/>
              </w:rPr>
            </w:pPr>
            <w:r w:rsidRPr="00FB1CC2">
              <w:rPr>
                <w:rFonts w:ascii="Century Gothic" w:hAnsi="Century Gothic"/>
                <w:b/>
                <w:color w:val="002060"/>
              </w:rPr>
              <w:t>Grammar</w:t>
            </w:r>
          </w:p>
        </w:tc>
        <w:tc>
          <w:tcPr>
            <w:tcW w:w="2268" w:type="dxa"/>
          </w:tcPr>
          <w:p w14:paraId="234FBCCB" w14:textId="77777777" w:rsidR="00825CAF" w:rsidRPr="00FB1CC2" w:rsidRDefault="00825CAF" w:rsidP="00EE3566">
            <w:pPr>
              <w:rPr>
                <w:rFonts w:ascii="Century Gothic" w:hAnsi="Century Gothic"/>
                <w:b/>
                <w:color w:val="002060"/>
              </w:rPr>
            </w:pPr>
            <w:r w:rsidRPr="00FB1CC2">
              <w:rPr>
                <w:rFonts w:ascii="Century Gothic" w:hAnsi="Century Gothic"/>
                <w:b/>
                <w:color w:val="002060"/>
              </w:rPr>
              <w:t>Notes</w:t>
            </w:r>
          </w:p>
        </w:tc>
        <w:tc>
          <w:tcPr>
            <w:tcW w:w="5361" w:type="dxa"/>
          </w:tcPr>
          <w:p w14:paraId="450A8A51" w14:textId="666C9432" w:rsidR="00825CAF" w:rsidRPr="00FB1CC2" w:rsidRDefault="00825CAF" w:rsidP="00EE3566">
            <w:pPr>
              <w:rPr>
                <w:rFonts w:ascii="Century Gothic" w:hAnsi="Century Gothic"/>
                <w:b/>
                <w:color w:val="002060"/>
              </w:rPr>
            </w:pPr>
            <w:r w:rsidRPr="00FB1CC2">
              <w:rPr>
                <w:rFonts w:ascii="Century Gothic" w:hAnsi="Century Gothic"/>
                <w:b/>
                <w:color w:val="002060"/>
              </w:rPr>
              <w:t>Suggestions</w:t>
            </w:r>
            <w:r w:rsidR="00947EED">
              <w:rPr>
                <w:rFonts w:ascii="Century Gothic" w:hAnsi="Century Gothic"/>
                <w:b/>
                <w:color w:val="002060"/>
              </w:rPr>
              <w:t xml:space="preserve"> for adaption</w:t>
            </w:r>
          </w:p>
        </w:tc>
      </w:tr>
      <w:tr w:rsidR="00825CAF" w:rsidRPr="00FB1CC2" w14:paraId="680E9041" w14:textId="77777777" w:rsidTr="00EE3566">
        <w:trPr>
          <w:trHeight w:val="299"/>
        </w:trPr>
        <w:tc>
          <w:tcPr>
            <w:tcW w:w="1413" w:type="dxa"/>
          </w:tcPr>
          <w:p w14:paraId="1CD87A41" w14:textId="77777777" w:rsidR="00825CAF" w:rsidRPr="00FB1CC2" w:rsidRDefault="00825CAF" w:rsidP="00EE3566">
            <w:pPr>
              <w:rPr>
                <w:rFonts w:ascii="Century Gothic" w:hAnsi="Century Gothic"/>
                <w:color w:val="002060"/>
              </w:rPr>
            </w:pPr>
            <w:r w:rsidRPr="00FB1CC2">
              <w:rPr>
                <w:rFonts w:ascii="Century Gothic" w:hAnsi="Century Gothic"/>
                <w:color w:val="002060"/>
              </w:rPr>
              <w:t>pp.6-7</w:t>
            </w:r>
          </w:p>
        </w:tc>
        <w:tc>
          <w:tcPr>
            <w:tcW w:w="1843" w:type="dxa"/>
          </w:tcPr>
          <w:p w14:paraId="37D6DFDD" w14:textId="77777777" w:rsidR="00825CAF" w:rsidRPr="00FB1CC2" w:rsidRDefault="00825CAF" w:rsidP="00EE3566">
            <w:pPr>
              <w:rPr>
                <w:rFonts w:ascii="Century Gothic" w:hAnsi="Century Gothic"/>
                <w:color w:val="002060"/>
              </w:rPr>
            </w:pPr>
          </w:p>
        </w:tc>
        <w:tc>
          <w:tcPr>
            <w:tcW w:w="1842" w:type="dxa"/>
          </w:tcPr>
          <w:p w14:paraId="4956E95E" w14:textId="47015721" w:rsidR="00825CAF" w:rsidRPr="00FB1CC2" w:rsidRDefault="00825CAF" w:rsidP="00EE3566">
            <w:pPr>
              <w:rPr>
                <w:rFonts w:ascii="Century Gothic" w:hAnsi="Century Gothic"/>
                <w:color w:val="002060"/>
              </w:rPr>
            </w:pPr>
            <w:r w:rsidRPr="00FB1CC2">
              <w:rPr>
                <w:rFonts w:ascii="Century Gothic" w:hAnsi="Century Gothic"/>
                <w:color w:val="002060"/>
              </w:rPr>
              <w:t>months, days</w:t>
            </w:r>
            <w:r w:rsidR="004B4B32">
              <w:rPr>
                <w:rFonts w:ascii="Century Gothic" w:hAnsi="Century Gothic"/>
                <w:color w:val="002060"/>
              </w:rPr>
              <w:t>,</w:t>
            </w:r>
            <w:r w:rsidRPr="00FB1CC2">
              <w:rPr>
                <w:rFonts w:ascii="Century Gothic" w:hAnsi="Century Gothic"/>
                <w:color w:val="002060"/>
              </w:rPr>
              <w:br/>
              <w:t>alphabet letters</w:t>
            </w:r>
            <w:r w:rsidR="004B4B32">
              <w:rPr>
                <w:rFonts w:ascii="Century Gothic" w:hAnsi="Century Gothic"/>
                <w:color w:val="002060"/>
              </w:rPr>
              <w:t>,</w:t>
            </w:r>
            <w:r w:rsidRPr="00FB1CC2">
              <w:rPr>
                <w:rFonts w:ascii="Century Gothic" w:hAnsi="Century Gothic"/>
                <w:color w:val="002060"/>
              </w:rPr>
              <w:br/>
              <w:t>notes on the five written symbols</w:t>
            </w:r>
          </w:p>
          <w:p w14:paraId="26438AF3" w14:textId="77777777" w:rsidR="00825CAF" w:rsidRPr="00FB1CC2" w:rsidRDefault="00825CAF" w:rsidP="00EE3566">
            <w:pPr>
              <w:rPr>
                <w:rFonts w:ascii="Century Gothic" w:hAnsi="Century Gothic"/>
                <w:color w:val="002060"/>
              </w:rPr>
            </w:pPr>
            <w:r w:rsidRPr="00FB1CC2">
              <w:rPr>
                <w:rFonts w:ascii="Century Gothic" w:hAnsi="Century Gothic"/>
                <w:color w:val="002060"/>
              </w:rPr>
              <w:br/>
            </w:r>
            <w:proofErr w:type="spellStart"/>
            <w:r w:rsidRPr="00F138A6">
              <w:rPr>
                <w:rFonts w:ascii="Century Gothic" w:hAnsi="Century Gothic"/>
                <w:i/>
                <w:iCs/>
                <w:color w:val="002060"/>
              </w:rPr>
              <w:t>lundi</w:t>
            </w:r>
            <w:proofErr w:type="spellEnd"/>
            <w:r w:rsidRPr="00F138A6">
              <w:rPr>
                <w:rFonts w:ascii="Century Gothic" w:hAnsi="Century Gothic"/>
                <w:i/>
                <w:iCs/>
                <w:color w:val="002060"/>
              </w:rPr>
              <w:t xml:space="preserve"> </w:t>
            </w:r>
            <w:r w:rsidRPr="00F138A6">
              <w:rPr>
                <w:rFonts w:ascii="Century Gothic" w:hAnsi="Century Gothic"/>
                <w:color w:val="002060"/>
              </w:rPr>
              <w:t>[</w:t>
            </w:r>
            <w:r w:rsidRPr="00FB1CC2">
              <w:rPr>
                <w:rFonts w:ascii="Century Gothic" w:hAnsi="Century Gothic"/>
                <w:color w:val="002060"/>
              </w:rPr>
              <w:t xml:space="preserve">1091 </w:t>
            </w:r>
            <w:proofErr w:type="spellStart"/>
            <w:r w:rsidRPr="00F138A6">
              <w:rPr>
                <w:rFonts w:ascii="Century Gothic" w:hAnsi="Century Gothic"/>
                <w:i/>
                <w:iCs/>
                <w:color w:val="002060"/>
              </w:rPr>
              <w:t>mardi</w:t>
            </w:r>
            <w:proofErr w:type="spellEnd"/>
            <w:r w:rsidRPr="00F138A6">
              <w:rPr>
                <w:rFonts w:ascii="Century Gothic" w:hAnsi="Century Gothic"/>
                <w:i/>
                <w:iCs/>
                <w:color w:val="002060"/>
              </w:rPr>
              <w:t xml:space="preserve"> </w:t>
            </w:r>
            <w:r w:rsidRPr="00FB1CC2">
              <w:rPr>
                <w:rFonts w:ascii="Century Gothic" w:hAnsi="Century Gothic"/>
                <w:color w:val="002060"/>
              </w:rPr>
              <w:t xml:space="preserve">[1044] </w:t>
            </w:r>
            <w:proofErr w:type="spellStart"/>
            <w:r w:rsidRPr="00F138A6">
              <w:rPr>
                <w:rFonts w:ascii="Century Gothic" w:hAnsi="Century Gothic"/>
                <w:i/>
                <w:iCs/>
                <w:color w:val="002060"/>
              </w:rPr>
              <w:t>mercredi</w:t>
            </w:r>
            <w:proofErr w:type="spellEnd"/>
            <w:r w:rsidRPr="00F138A6">
              <w:rPr>
                <w:rFonts w:ascii="Century Gothic" w:hAnsi="Century Gothic"/>
                <w:i/>
                <w:iCs/>
                <w:color w:val="002060"/>
              </w:rPr>
              <w:t xml:space="preserve"> </w:t>
            </w:r>
            <w:r w:rsidRPr="00FB1CC2">
              <w:rPr>
                <w:rFonts w:ascii="Century Gothic" w:hAnsi="Century Gothic"/>
                <w:color w:val="002060"/>
              </w:rPr>
              <w:t xml:space="preserve">[1168] </w:t>
            </w:r>
            <w:proofErr w:type="spellStart"/>
            <w:r w:rsidRPr="00F138A6">
              <w:rPr>
                <w:rFonts w:ascii="Century Gothic" w:hAnsi="Century Gothic"/>
                <w:i/>
                <w:iCs/>
                <w:color w:val="002060"/>
              </w:rPr>
              <w:t>jeudi</w:t>
            </w:r>
            <w:proofErr w:type="spellEnd"/>
            <w:r w:rsidRPr="00F138A6">
              <w:rPr>
                <w:rFonts w:ascii="Century Gothic" w:hAnsi="Century Gothic"/>
                <w:i/>
                <w:iCs/>
                <w:color w:val="002060"/>
              </w:rPr>
              <w:t xml:space="preserve"> </w:t>
            </w:r>
            <w:r w:rsidRPr="00FB1CC2">
              <w:rPr>
                <w:rFonts w:ascii="Century Gothic" w:hAnsi="Century Gothic"/>
                <w:color w:val="002060"/>
              </w:rPr>
              <w:t xml:space="preserve">[1112] </w:t>
            </w:r>
            <w:proofErr w:type="spellStart"/>
            <w:r w:rsidRPr="00F138A6">
              <w:rPr>
                <w:rFonts w:ascii="Century Gothic" w:hAnsi="Century Gothic"/>
                <w:i/>
                <w:iCs/>
                <w:color w:val="002060"/>
              </w:rPr>
              <w:t>vendredi</w:t>
            </w:r>
            <w:proofErr w:type="spellEnd"/>
            <w:r w:rsidRPr="00F138A6">
              <w:rPr>
                <w:rFonts w:ascii="Century Gothic" w:hAnsi="Century Gothic"/>
                <w:i/>
                <w:iCs/>
                <w:color w:val="002060"/>
              </w:rPr>
              <w:t xml:space="preserve"> </w:t>
            </w:r>
            <w:r w:rsidRPr="00FB1CC2">
              <w:rPr>
                <w:rFonts w:ascii="Century Gothic" w:hAnsi="Century Gothic"/>
                <w:color w:val="002060"/>
              </w:rPr>
              <w:t>[1086]</w:t>
            </w:r>
            <w:r w:rsidRPr="00F138A6">
              <w:rPr>
                <w:rFonts w:ascii="Century Gothic" w:hAnsi="Century Gothic"/>
                <w:i/>
                <w:iCs/>
                <w:color w:val="002060"/>
              </w:rPr>
              <w:t xml:space="preserve"> </w:t>
            </w:r>
            <w:proofErr w:type="spellStart"/>
            <w:r w:rsidRPr="00F138A6">
              <w:rPr>
                <w:rFonts w:ascii="Century Gothic" w:hAnsi="Century Gothic"/>
                <w:i/>
                <w:iCs/>
                <w:color w:val="002060"/>
              </w:rPr>
              <w:t>samedi</w:t>
            </w:r>
            <w:proofErr w:type="spellEnd"/>
            <w:r w:rsidRPr="00FB1CC2">
              <w:rPr>
                <w:rFonts w:ascii="Century Gothic" w:hAnsi="Century Gothic"/>
                <w:color w:val="002060"/>
              </w:rPr>
              <w:t xml:space="preserve"> [1355] </w:t>
            </w:r>
            <w:proofErr w:type="spellStart"/>
            <w:r w:rsidRPr="00F138A6">
              <w:rPr>
                <w:rFonts w:ascii="Century Gothic" w:hAnsi="Century Gothic"/>
                <w:i/>
                <w:iCs/>
                <w:color w:val="002060"/>
              </w:rPr>
              <w:t>dimanche</w:t>
            </w:r>
            <w:proofErr w:type="spellEnd"/>
            <w:r w:rsidRPr="00F138A6">
              <w:rPr>
                <w:rFonts w:ascii="Century Gothic" w:hAnsi="Century Gothic"/>
                <w:i/>
                <w:iCs/>
                <w:color w:val="002060"/>
              </w:rPr>
              <w:t xml:space="preserve"> </w:t>
            </w:r>
            <w:r w:rsidRPr="00FB1CC2">
              <w:rPr>
                <w:rFonts w:ascii="Century Gothic" w:hAnsi="Century Gothic"/>
                <w:color w:val="002060"/>
              </w:rPr>
              <w:t>[1235]</w:t>
            </w:r>
          </w:p>
        </w:tc>
        <w:tc>
          <w:tcPr>
            <w:tcW w:w="1701" w:type="dxa"/>
          </w:tcPr>
          <w:p w14:paraId="083650EA" w14:textId="77777777" w:rsidR="00825CAF" w:rsidRPr="00FB1CC2" w:rsidRDefault="00825CAF" w:rsidP="00EE3566">
            <w:pPr>
              <w:rPr>
                <w:rFonts w:ascii="Century Gothic" w:hAnsi="Century Gothic"/>
                <w:color w:val="002060"/>
              </w:rPr>
            </w:pPr>
          </w:p>
        </w:tc>
        <w:tc>
          <w:tcPr>
            <w:tcW w:w="2268" w:type="dxa"/>
          </w:tcPr>
          <w:p w14:paraId="26CAE32C" w14:textId="70CB3887" w:rsidR="00825CAF" w:rsidRPr="00FB1CC2" w:rsidRDefault="00825CAF" w:rsidP="00EE3566">
            <w:pPr>
              <w:rPr>
                <w:rFonts w:ascii="Century Gothic" w:hAnsi="Century Gothic"/>
                <w:color w:val="002060"/>
              </w:rPr>
            </w:pPr>
            <w:r w:rsidRPr="00FB1CC2">
              <w:rPr>
                <w:rFonts w:ascii="Century Gothic" w:hAnsi="Century Gothic"/>
                <w:color w:val="002060"/>
              </w:rPr>
              <w:t>assumes prior knowledge of these</w:t>
            </w:r>
            <w:r w:rsidR="00D0740F">
              <w:rPr>
                <w:rFonts w:ascii="Century Gothic" w:hAnsi="Century Gothic"/>
                <w:color w:val="002060"/>
              </w:rPr>
              <w:t>,</w:t>
            </w:r>
            <w:r w:rsidRPr="00FB1CC2">
              <w:rPr>
                <w:rFonts w:ascii="Century Gothic" w:hAnsi="Century Gothic"/>
                <w:color w:val="002060"/>
              </w:rPr>
              <w:t xml:space="preserve"> so attempts a quick re-visit</w:t>
            </w:r>
          </w:p>
        </w:tc>
        <w:tc>
          <w:tcPr>
            <w:tcW w:w="5361" w:type="dxa"/>
          </w:tcPr>
          <w:p w14:paraId="5079D15F" w14:textId="593AE206" w:rsidR="00825CAF" w:rsidRPr="00FB1CC2" w:rsidRDefault="00825CAF" w:rsidP="00EE3566">
            <w:pPr>
              <w:rPr>
                <w:rFonts w:ascii="Century Gothic" w:hAnsi="Century Gothic"/>
                <w:color w:val="002060"/>
              </w:rPr>
            </w:pPr>
            <w:r w:rsidRPr="00FB1CC2">
              <w:rPr>
                <w:rFonts w:ascii="Century Gothic" w:hAnsi="Century Gothic"/>
                <w:color w:val="002060"/>
              </w:rPr>
              <w:t xml:space="preserve">Omit this </w:t>
            </w:r>
            <w:r w:rsidR="00F72782">
              <w:rPr>
                <w:rFonts w:ascii="Century Gothic" w:hAnsi="Century Gothic"/>
                <w:color w:val="002060"/>
              </w:rPr>
              <w:t xml:space="preserve">double </w:t>
            </w:r>
            <w:r w:rsidRPr="00FB1CC2">
              <w:rPr>
                <w:rFonts w:ascii="Century Gothic" w:hAnsi="Century Gothic"/>
                <w:color w:val="002060"/>
              </w:rPr>
              <w:t>page</w:t>
            </w:r>
            <w:r w:rsidR="00F430C6">
              <w:rPr>
                <w:rFonts w:ascii="Century Gothic" w:hAnsi="Century Gothic"/>
                <w:color w:val="002060"/>
              </w:rPr>
              <w:t>, then</w:t>
            </w:r>
            <w:r w:rsidRPr="00FB1CC2">
              <w:rPr>
                <w:rFonts w:ascii="Century Gothic" w:hAnsi="Century Gothic"/>
                <w:color w:val="002060"/>
              </w:rPr>
              <w:t>:</w:t>
            </w:r>
          </w:p>
          <w:p w14:paraId="6C6200CD" w14:textId="6154D013" w:rsidR="00825CAF" w:rsidRPr="00FB1CC2" w:rsidRDefault="00825CAF" w:rsidP="00EE3566">
            <w:pPr>
              <w:rPr>
                <w:rFonts w:ascii="Century Gothic" w:hAnsi="Century Gothic"/>
                <w:color w:val="002060"/>
              </w:rPr>
            </w:pPr>
            <w:r w:rsidRPr="00FB1CC2">
              <w:rPr>
                <w:rFonts w:ascii="Century Gothic" w:hAnsi="Century Gothic"/>
                <w:color w:val="002060"/>
              </w:rPr>
              <w:t xml:space="preserve">1. Do </w:t>
            </w:r>
            <w:r w:rsidRPr="00F72782">
              <w:rPr>
                <w:rFonts w:ascii="Century Gothic" w:hAnsi="Century Gothic"/>
                <w:iCs/>
                <w:color w:val="002060"/>
              </w:rPr>
              <w:t xml:space="preserve">phonics </w:t>
            </w:r>
            <w:r w:rsidRPr="00FB1CC2">
              <w:rPr>
                <w:rFonts w:ascii="Century Gothic" w:hAnsi="Century Gothic"/>
                <w:color w:val="002060"/>
              </w:rPr>
              <w:t xml:space="preserve">ahead of alphabet </w:t>
            </w:r>
            <w:r w:rsidR="00D0740F">
              <w:rPr>
                <w:rFonts w:ascii="Century Gothic" w:hAnsi="Century Gothic"/>
                <w:color w:val="002060"/>
              </w:rPr>
              <w:t xml:space="preserve">and </w:t>
            </w:r>
            <w:r w:rsidRPr="00FB1CC2">
              <w:rPr>
                <w:rFonts w:ascii="Century Gothic" w:hAnsi="Century Gothic"/>
                <w:color w:val="002060"/>
              </w:rPr>
              <w:t>leave alphabet till end of this module</w:t>
            </w:r>
            <w:r w:rsidR="00D0740F">
              <w:rPr>
                <w:rFonts w:ascii="Century Gothic" w:hAnsi="Century Gothic"/>
                <w:color w:val="002060"/>
              </w:rPr>
              <w:t>,</w:t>
            </w:r>
            <w:r w:rsidRPr="00FB1CC2">
              <w:rPr>
                <w:rFonts w:ascii="Century Gothic" w:hAnsi="Century Gothic"/>
                <w:color w:val="002060"/>
              </w:rPr>
              <w:t xml:space="preserve"> as the alphabet </w:t>
            </w:r>
            <w:r w:rsidR="00D0740F">
              <w:rPr>
                <w:rFonts w:ascii="Century Gothic" w:hAnsi="Century Gothic"/>
                <w:color w:val="002060"/>
              </w:rPr>
              <w:t xml:space="preserve">(i.e., the names of the letters) </w:t>
            </w:r>
            <w:r w:rsidRPr="00FB1CC2">
              <w:rPr>
                <w:rFonts w:ascii="Century Gothic" w:hAnsi="Century Gothic"/>
                <w:color w:val="002060"/>
              </w:rPr>
              <w:t>in French does very little to support (and possibly harms) learning to read and spell.</w:t>
            </w:r>
          </w:p>
          <w:p w14:paraId="06C5A9C5" w14:textId="3112983D" w:rsidR="00825CAF" w:rsidRPr="00FB1CC2" w:rsidRDefault="00825CAF" w:rsidP="00EE3566">
            <w:pPr>
              <w:rPr>
                <w:rFonts w:ascii="Century Gothic" w:hAnsi="Century Gothic"/>
                <w:color w:val="002060"/>
              </w:rPr>
            </w:pPr>
            <w:r w:rsidRPr="00FB1CC2">
              <w:rPr>
                <w:rFonts w:ascii="Century Gothic" w:hAnsi="Century Gothic"/>
                <w:color w:val="002060"/>
              </w:rPr>
              <w:t xml:space="preserve">2. </w:t>
            </w:r>
            <w:proofErr w:type="gramStart"/>
            <w:r w:rsidRPr="00FB1CC2">
              <w:rPr>
                <w:rFonts w:ascii="Century Gothic" w:hAnsi="Century Gothic"/>
                <w:color w:val="002060"/>
              </w:rPr>
              <w:t>use</w:t>
            </w:r>
            <w:proofErr w:type="gramEnd"/>
            <w:r w:rsidRPr="00FB1CC2">
              <w:rPr>
                <w:rFonts w:ascii="Century Gothic" w:hAnsi="Century Gothic"/>
                <w:color w:val="002060"/>
              </w:rPr>
              <w:t xml:space="preserve"> days of the week for SSC teaching / revisiting, particularly if believed they were taught at KS2.</w:t>
            </w:r>
            <w:r w:rsidRPr="00FB1CC2">
              <w:rPr>
                <w:rFonts w:ascii="Century Gothic" w:hAnsi="Century Gothic"/>
                <w:color w:val="002060"/>
              </w:rPr>
              <w:br/>
              <w:t>Note: not months as there are so many SSC exceptions – months come in later</w:t>
            </w:r>
          </w:p>
        </w:tc>
      </w:tr>
      <w:tr w:rsidR="00825CAF" w:rsidRPr="00FB1CC2" w14:paraId="6C6BB1A6" w14:textId="77777777" w:rsidTr="00EE3566">
        <w:trPr>
          <w:trHeight w:val="317"/>
        </w:trPr>
        <w:tc>
          <w:tcPr>
            <w:tcW w:w="1413" w:type="dxa"/>
          </w:tcPr>
          <w:p w14:paraId="11C0F578" w14:textId="77777777" w:rsidR="00825CAF" w:rsidRPr="00FB1CC2" w:rsidRDefault="00825CAF" w:rsidP="00EE3566">
            <w:pPr>
              <w:rPr>
                <w:rFonts w:ascii="Century Gothic" w:hAnsi="Century Gothic"/>
                <w:color w:val="002060"/>
              </w:rPr>
            </w:pPr>
            <w:r w:rsidRPr="00FB1CC2">
              <w:rPr>
                <w:rFonts w:ascii="Century Gothic" w:hAnsi="Century Gothic"/>
                <w:color w:val="002060"/>
              </w:rPr>
              <w:t>p.8</w:t>
            </w:r>
          </w:p>
        </w:tc>
        <w:tc>
          <w:tcPr>
            <w:tcW w:w="1843" w:type="dxa"/>
          </w:tcPr>
          <w:p w14:paraId="3295A6A1" w14:textId="77777777" w:rsidR="00825CAF" w:rsidRPr="0001086A" w:rsidRDefault="00825CAF" w:rsidP="00EE3566">
            <w:pPr>
              <w:rPr>
                <w:rFonts w:ascii="Century Gothic" w:hAnsi="Century Gothic"/>
                <w:color w:val="002060"/>
                <w:lang w:val="es-ES"/>
              </w:rPr>
            </w:pPr>
            <w:r w:rsidRPr="0001086A">
              <w:rPr>
                <w:rFonts w:ascii="Century Gothic" w:hAnsi="Century Gothic"/>
                <w:color w:val="002060"/>
                <w:lang w:val="es-ES"/>
              </w:rPr>
              <w:t>é / I / u / ç / eu / th / e / qu / r / gn / en / in / un / au / eau / oi</w:t>
            </w:r>
          </w:p>
          <w:p w14:paraId="32264482" w14:textId="77777777" w:rsidR="00825CAF" w:rsidRPr="0001086A" w:rsidRDefault="00825CAF" w:rsidP="00EE3566">
            <w:pPr>
              <w:rPr>
                <w:rFonts w:ascii="Century Gothic" w:hAnsi="Century Gothic"/>
                <w:color w:val="002060"/>
                <w:lang w:val="es-ES"/>
              </w:rPr>
            </w:pPr>
          </w:p>
          <w:p w14:paraId="011EF6CA" w14:textId="77777777" w:rsidR="00825CAF" w:rsidRPr="00FB1CC2" w:rsidRDefault="00825CAF" w:rsidP="00EE3566">
            <w:pPr>
              <w:rPr>
                <w:rFonts w:ascii="Century Gothic" w:hAnsi="Century Gothic"/>
                <w:color w:val="002060"/>
              </w:rPr>
            </w:pPr>
            <w:r w:rsidRPr="00FB1CC2">
              <w:rPr>
                <w:rFonts w:ascii="Century Gothic" w:hAnsi="Century Gothic"/>
                <w:color w:val="002060"/>
              </w:rPr>
              <w:t>Read aloud task with French names</w:t>
            </w:r>
          </w:p>
        </w:tc>
        <w:tc>
          <w:tcPr>
            <w:tcW w:w="1842" w:type="dxa"/>
          </w:tcPr>
          <w:p w14:paraId="1BEE4268" w14:textId="77777777" w:rsidR="00825CAF" w:rsidRPr="00FB1CC2" w:rsidRDefault="00825CAF" w:rsidP="00EE3566">
            <w:pPr>
              <w:rPr>
                <w:rFonts w:ascii="Century Gothic" w:hAnsi="Century Gothic"/>
                <w:color w:val="002060"/>
              </w:rPr>
            </w:pPr>
          </w:p>
        </w:tc>
        <w:tc>
          <w:tcPr>
            <w:tcW w:w="1701" w:type="dxa"/>
          </w:tcPr>
          <w:p w14:paraId="1E764AE7" w14:textId="77777777" w:rsidR="00825CAF" w:rsidRPr="00FB1CC2" w:rsidRDefault="00825CAF" w:rsidP="00EE3566">
            <w:pPr>
              <w:rPr>
                <w:rFonts w:ascii="Century Gothic" w:hAnsi="Century Gothic"/>
                <w:color w:val="002060"/>
              </w:rPr>
            </w:pPr>
          </w:p>
        </w:tc>
        <w:tc>
          <w:tcPr>
            <w:tcW w:w="2268" w:type="dxa"/>
          </w:tcPr>
          <w:p w14:paraId="3B244AF6" w14:textId="2808D42E" w:rsidR="00825CAF" w:rsidRPr="00FB1CC2" w:rsidRDefault="00F52D98" w:rsidP="00EE3566">
            <w:pPr>
              <w:rPr>
                <w:rFonts w:ascii="Century Gothic" w:hAnsi="Century Gothic"/>
                <w:color w:val="002060"/>
              </w:rPr>
            </w:pPr>
            <w:r>
              <w:rPr>
                <w:rFonts w:ascii="Century Gothic" w:hAnsi="Century Gothic"/>
                <w:color w:val="002060"/>
              </w:rPr>
              <w:t>C</w:t>
            </w:r>
            <w:r w:rsidR="00825CAF" w:rsidRPr="00FB1CC2">
              <w:rPr>
                <w:rFonts w:ascii="Century Gothic" w:hAnsi="Century Gothic"/>
                <w:color w:val="002060"/>
              </w:rPr>
              <w:t xml:space="preserve">hoice and order of phonics in the course could be better – </w:t>
            </w:r>
            <w:r>
              <w:rPr>
                <w:rFonts w:ascii="Century Gothic" w:hAnsi="Century Gothic"/>
                <w:color w:val="002060"/>
              </w:rPr>
              <w:t xml:space="preserve">a </w:t>
            </w:r>
            <w:r w:rsidR="00825CAF" w:rsidRPr="00FB1CC2">
              <w:rPr>
                <w:rFonts w:ascii="Century Gothic" w:hAnsi="Century Gothic"/>
                <w:color w:val="002060"/>
              </w:rPr>
              <w:t xml:space="preserve">particular problem is </w:t>
            </w:r>
            <w:proofErr w:type="spellStart"/>
            <w:r w:rsidR="00825CAF" w:rsidRPr="00F138A6">
              <w:rPr>
                <w:rFonts w:ascii="Century Gothic" w:hAnsi="Century Gothic"/>
                <w:i/>
                <w:iCs/>
                <w:color w:val="002060"/>
              </w:rPr>
              <w:t>professeur</w:t>
            </w:r>
            <w:proofErr w:type="spellEnd"/>
            <w:r w:rsidR="00825CAF" w:rsidRPr="00F138A6">
              <w:rPr>
                <w:rFonts w:ascii="Century Gothic" w:hAnsi="Century Gothic"/>
                <w:i/>
                <w:iCs/>
                <w:color w:val="002060"/>
              </w:rPr>
              <w:t xml:space="preserve"> </w:t>
            </w:r>
            <w:r w:rsidR="00825CAF" w:rsidRPr="00FB1CC2">
              <w:rPr>
                <w:rFonts w:ascii="Century Gothic" w:hAnsi="Century Gothic"/>
                <w:color w:val="002060"/>
              </w:rPr>
              <w:t xml:space="preserve">which isn’t the </w:t>
            </w:r>
            <w:r w:rsidR="00F138A6" w:rsidRPr="00F138A6">
              <w:rPr>
                <w:rFonts w:ascii="Century Gothic" w:hAnsi="Century Gothic"/>
                <w:i/>
                <w:iCs/>
                <w:color w:val="002060"/>
              </w:rPr>
              <w:t>[</w:t>
            </w:r>
            <w:proofErr w:type="spellStart"/>
            <w:r w:rsidR="00825CAF" w:rsidRPr="00F138A6">
              <w:rPr>
                <w:rFonts w:ascii="Century Gothic" w:hAnsi="Century Gothic"/>
                <w:i/>
                <w:iCs/>
                <w:color w:val="002060"/>
              </w:rPr>
              <w:t>eu</w:t>
            </w:r>
            <w:proofErr w:type="spellEnd"/>
            <w:r w:rsidR="00F138A6">
              <w:rPr>
                <w:rFonts w:ascii="Century Gothic" w:hAnsi="Century Gothic"/>
                <w:i/>
                <w:iCs/>
                <w:color w:val="002060"/>
              </w:rPr>
              <w:t>]</w:t>
            </w:r>
            <w:r w:rsidR="00825CAF" w:rsidRPr="00FB1CC2">
              <w:rPr>
                <w:rFonts w:ascii="Century Gothic" w:hAnsi="Century Gothic"/>
                <w:color w:val="002060"/>
              </w:rPr>
              <w:t xml:space="preserve"> SSC, as in </w:t>
            </w:r>
            <w:r w:rsidR="00825CAF" w:rsidRPr="00F138A6">
              <w:rPr>
                <w:rFonts w:ascii="Century Gothic" w:hAnsi="Century Gothic"/>
                <w:i/>
                <w:iCs/>
                <w:color w:val="002060"/>
              </w:rPr>
              <w:t>deux</w:t>
            </w:r>
            <w:r w:rsidR="00F138A6">
              <w:rPr>
                <w:rFonts w:ascii="Century Gothic" w:hAnsi="Century Gothic"/>
                <w:color w:val="002060"/>
              </w:rPr>
              <w:t>.</w:t>
            </w:r>
          </w:p>
          <w:p w14:paraId="7A5C82B0" w14:textId="77777777" w:rsidR="00825CAF" w:rsidRPr="00FB1CC2" w:rsidRDefault="00825CAF" w:rsidP="00EE3566">
            <w:pPr>
              <w:rPr>
                <w:rFonts w:ascii="Century Gothic" w:hAnsi="Century Gothic"/>
                <w:color w:val="002060"/>
              </w:rPr>
            </w:pPr>
          </w:p>
          <w:p w14:paraId="4A0E8ED3" w14:textId="77777777" w:rsidR="00825CAF" w:rsidRPr="00FB1CC2" w:rsidRDefault="00825CAF" w:rsidP="00EE3566">
            <w:pPr>
              <w:rPr>
                <w:rFonts w:ascii="Century Gothic" w:hAnsi="Century Gothic"/>
                <w:color w:val="002060"/>
              </w:rPr>
            </w:pPr>
            <w:r w:rsidRPr="00FB1CC2">
              <w:rPr>
                <w:rFonts w:ascii="Century Gothic" w:hAnsi="Century Gothic"/>
                <w:color w:val="002060"/>
              </w:rPr>
              <w:t>There’s no reference to Silent Final Consonant (SFC) yet.</w:t>
            </w:r>
          </w:p>
        </w:tc>
        <w:tc>
          <w:tcPr>
            <w:tcW w:w="5361" w:type="dxa"/>
          </w:tcPr>
          <w:p w14:paraId="2B8A1C48" w14:textId="3689E7F9" w:rsidR="00825CAF" w:rsidRPr="00FB1CC2" w:rsidRDefault="00825CAF" w:rsidP="00EE3566">
            <w:pPr>
              <w:rPr>
                <w:rFonts w:ascii="Century Gothic" w:hAnsi="Century Gothic"/>
                <w:color w:val="002060"/>
              </w:rPr>
            </w:pPr>
            <w:r w:rsidRPr="00FB1CC2">
              <w:rPr>
                <w:rFonts w:ascii="Century Gothic" w:hAnsi="Century Gothic"/>
                <w:color w:val="002060"/>
              </w:rPr>
              <w:t xml:space="preserve">This </w:t>
            </w:r>
            <w:r w:rsidR="00F430C6">
              <w:rPr>
                <w:rFonts w:ascii="Century Gothic" w:hAnsi="Century Gothic"/>
                <w:color w:val="002060"/>
              </w:rPr>
              <w:t>is</w:t>
            </w:r>
            <w:r w:rsidR="00F430C6" w:rsidRPr="00FB1CC2">
              <w:rPr>
                <w:rFonts w:ascii="Century Gothic" w:hAnsi="Century Gothic"/>
                <w:color w:val="002060"/>
              </w:rPr>
              <w:t xml:space="preserve"> </w:t>
            </w:r>
            <w:r w:rsidRPr="00FB1CC2">
              <w:rPr>
                <w:rFonts w:ascii="Century Gothic" w:hAnsi="Century Gothic"/>
                <w:color w:val="002060"/>
              </w:rPr>
              <w:t xml:space="preserve">a lot of </w:t>
            </w:r>
            <w:r w:rsidR="00F138A6">
              <w:rPr>
                <w:rFonts w:ascii="Century Gothic" w:hAnsi="Century Gothic"/>
                <w:color w:val="002060"/>
              </w:rPr>
              <w:t>SSC</w:t>
            </w:r>
            <w:r w:rsidRPr="00FB1CC2">
              <w:rPr>
                <w:rFonts w:ascii="Century Gothic" w:hAnsi="Century Gothic"/>
                <w:color w:val="002060"/>
              </w:rPr>
              <w:t xml:space="preserve"> to present all at once, and systematic re-visiting </w:t>
            </w:r>
            <w:r w:rsidR="00F430C6">
              <w:rPr>
                <w:rFonts w:ascii="Century Gothic" w:hAnsi="Century Gothic"/>
                <w:color w:val="002060"/>
              </w:rPr>
              <w:t xml:space="preserve">later </w:t>
            </w:r>
            <w:r w:rsidRPr="00FB1CC2">
              <w:rPr>
                <w:rFonts w:ascii="Century Gothic" w:hAnsi="Century Gothic"/>
                <w:color w:val="002060"/>
              </w:rPr>
              <w:t xml:space="preserve">will certainly be </w:t>
            </w:r>
            <w:r w:rsidR="00F430C6">
              <w:rPr>
                <w:rFonts w:ascii="Century Gothic" w:hAnsi="Century Gothic"/>
                <w:color w:val="002060"/>
              </w:rPr>
              <w:t>necessary for all of these</w:t>
            </w:r>
            <w:r w:rsidRPr="00FB1CC2">
              <w:rPr>
                <w:rFonts w:ascii="Century Gothic" w:hAnsi="Century Gothic"/>
                <w:color w:val="002060"/>
              </w:rPr>
              <w:t xml:space="preserve">. </w:t>
            </w:r>
            <w:r w:rsidR="00F430C6">
              <w:rPr>
                <w:rFonts w:ascii="Century Gothic" w:hAnsi="Century Gothic"/>
                <w:color w:val="002060"/>
              </w:rPr>
              <w:t>However, i</w:t>
            </w:r>
            <w:r w:rsidRPr="00FB1CC2">
              <w:rPr>
                <w:rFonts w:ascii="Century Gothic" w:hAnsi="Century Gothic"/>
                <w:color w:val="002060"/>
              </w:rPr>
              <w:t xml:space="preserve">t </w:t>
            </w:r>
            <w:r w:rsidR="00F430C6">
              <w:rPr>
                <w:rFonts w:ascii="Century Gothic" w:hAnsi="Century Gothic"/>
                <w:color w:val="002060"/>
              </w:rPr>
              <w:t>may be useful</w:t>
            </w:r>
            <w:r w:rsidRPr="00FB1CC2">
              <w:rPr>
                <w:rFonts w:ascii="Century Gothic" w:hAnsi="Century Gothic"/>
                <w:color w:val="002060"/>
              </w:rPr>
              <w:t xml:space="preserve"> to do a burst of phonics at the start and then re-visit to practise. Suggested action: Review the selection</w:t>
            </w:r>
            <w:r w:rsidR="00F430C6">
              <w:rPr>
                <w:rFonts w:ascii="Century Gothic" w:hAnsi="Century Gothic"/>
                <w:color w:val="002060"/>
              </w:rPr>
              <w:t xml:space="preserve"> of </w:t>
            </w:r>
            <w:r w:rsidR="00F138A6">
              <w:rPr>
                <w:rFonts w:ascii="Century Gothic" w:hAnsi="Century Gothic"/>
                <w:color w:val="002060"/>
              </w:rPr>
              <w:t>SSC</w:t>
            </w:r>
            <w:r w:rsidRPr="00FB1CC2">
              <w:rPr>
                <w:rFonts w:ascii="Century Gothic" w:hAnsi="Century Gothic"/>
                <w:color w:val="002060"/>
              </w:rPr>
              <w:t xml:space="preserve"> in view of the most frequent and most problematic </w:t>
            </w:r>
            <w:r w:rsidR="00F138A6">
              <w:rPr>
                <w:rFonts w:ascii="Century Gothic" w:hAnsi="Century Gothic"/>
                <w:color w:val="002060"/>
              </w:rPr>
              <w:t>SSC</w:t>
            </w:r>
            <w:r w:rsidRPr="00FB1CC2">
              <w:rPr>
                <w:rFonts w:ascii="Century Gothic" w:hAnsi="Century Gothic"/>
                <w:color w:val="002060"/>
              </w:rPr>
              <w:t xml:space="preserve">. Then plan in systematic revisiting of all </w:t>
            </w:r>
            <w:r w:rsidR="00F138A6">
              <w:rPr>
                <w:rFonts w:ascii="Century Gothic" w:hAnsi="Century Gothic"/>
                <w:color w:val="002060"/>
              </w:rPr>
              <w:t>SSC</w:t>
            </w:r>
            <w:r w:rsidRPr="00FB1CC2">
              <w:rPr>
                <w:rFonts w:ascii="Century Gothic" w:hAnsi="Century Gothic"/>
                <w:color w:val="002060"/>
              </w:rPr>
              <w:t xml:space="preserve"> (1-2 per week) to fit with vocabulary/grammar content after that, where possible.</w:t>
            </w:r>
          </w:p>
        </w:tc>
      </w:tr>
      <w:tr w:rsidR="00825CAF" w:rsidRPr="00FB1CC2" w14:paraId="422069E2" w14:textId="77777777" w:rsidTr="00EE3566">
        <w:trPr>
          <w:trHeight w:val="299"/>
        </w:trPr>
        <w:tc>
          <w:tcPr>
            <w:tcW w:w="1413" w:type="dxa"/>
          </w:tcPr>
          <w:p w14:paraId="7A8B0FAF" w14:textId="77777777" w:rsidR="00825CAF" w:rsidRPr="00FB1CC2" w:rsidRDefault="00825CAF" w:rsidP="00EE3566">
            <w:pPr>
              <w:rPr>
                <w:rFonts w:ascii="Century Gothic" w:hAnsi="Century Gothic"/>
                <w:color w:val="002060"/>
              </w:rPr>
            </w:pPr>
            <w:r w:rsidRPr="00FB1CC2">
              <w:rPr>
                <w:rFonts w:ascii="Century Gothic" w:hAnsi="Century Gothic"/>
                <w:color w:val="002060"/>
              </w:rPr>
              <w:t>p.9</w:t>
            </w:r>
          </w:p>
        </w:tc>
        <w:tc>
          <w:tcPr>
            <w:tcW w:w="1843" w:type="dxa"/>
          </w:tcPr>
          <w:p w14:paraId="43E59972" w14:textId="77777777" w:rsidR="00825CAF" w:rsidRPr="00FB1CC2" w:rsidRDefault="00825CAF" w:rsidP="00EE3566">
            <w:pPr>
              <w:rPr>
                <w:rFonts w:ascii="Century Gothic" w:hAnsi="Century Gothic"/>
                <w:color w:val="002060"/>
              </w:rPr>
            </w:pPr>
          </w:p>
        </w:tc>
        <w:tc>
          <w:tcPr>
            <w:tcW w:w="1842" w:type="dxa"/>
          </w:tcPr>
          <w:p w14:paraId="5A3C8168" w14:textId="77777777" w:rsidR="00825CAF" w:rsidRPr="00FB1CC2" w:rsidRDefault="00825CAF" w:rsidP="00EE3566">
            <w:pPr>
              <w:rPr>
                <w:rFonts w:ascii="Century Gothic" w:hAnsi="Century Gothic"/>
                <w:color w:val="002060"/>
              </w:rPr>
            </w:pPr>
            <w:r w:rsidRPr="00FB1CC2">
              <w:rPr>
                <w:rFonts w:ascii="Century Gothic" w:hAnsi="Century Gothic"/>
                <w:color w:val="002060"/>
              </w:rPr>
              <w:t>Numbers 1-21</w:t>
            </w:r>
            <w:r w:rsidRPr="00FB1CC2">
              <w:rPr>
                <w:rFonts w:ascii="Century Gothic" w:hAnsi="Century Gothic"/>
                <w:color w:val="002060"/>
              </w:rPr>
              <w:br/>
              <w:t>Asking and giving name and how you are</w:t>
            </w:r>
          </w:p>
        </w:tc>
        <w:tc>
          <w:tcPr>
            <w:tcW w:w="1701" w:type="dxa"/>
          </w:tcPr>
          <w:p w14:paraId="5E3D4833" w14:textId="04E843A2" w:rsidR="00825CAF" w:rsidRPr="00616A4A" w:rsidRDefault="009E56E0" w:rsidP="00616A4A">
            <w:pPr>
              <w:rPr>
                <w:rFonts w:ascii="Century Gothic" w:hAnsi="Century Gothic"/>
                <w:i/>
                <w:iCs/>
                <w:color w:val="002060"/>
              </w:rPr>
            </w:pPr>
            <w:r w:rsidRPr="00616A4A">
              <w:rPr>
                <w:rFonts w:ascii="Century Gothic" w:hAnsi="Century Gothic"/>
                <w:color w:val="002060"/>
              </w:rPr>
              <w:t xml:space="preserve">There is no explicit pattern taught here and the explanation of </w:t>
            </w:r>
            <w:r w:rsidRPr="005C2892">
              <w:rPr>
                <w:rFonts w:ascii="Century Gothic" w:hAnsi="Century Gothic"/>
                <w:i/>
                <w:iCs/>
                <w:color w:val="002060"/>
              </w:rPr>
              <w:t>comment</w:t>
            </w:r>
            <w:r w:rsidR="00A94086">
              <w:rPr>
                <w:rFonts w:ascii="Century Gothic" w:hAnsi="Century Gothic"/>
                <w:color w:val="002060"/>
              </w:rPr>
              <w:t xml:space="preserve"> </w:t>
            </w:r>
            <w:r w:rsidRPr="00616A4A">
              <w:rPr>
                <w:rFonts w:ascii="Century Gothic" w:hAnsi="Century Gothic"/>
                <w:color w:val="002060"/>
              </w:rPr>
              <w:t xml:space="preserve">chunks is potentially confusing: </w:t>
            </w:r>
            <w:r w:rsidRPr="00616A4A">
              <w:rPr>
                <w:rFonts w:ascii="Century Gothic" w:hAnsi="Century Gothic"/>
                <w:color w:val="002060"/>
              </w:rPr>
              <w:br/>
            </w:r>
            <w:r w:rsidRPr="00616A4A">
              <w:rPr>
                <w:rFonts w:ascii="Century Gothic" w:hAnsi="Century Gothic"/>
                <w:color w:val="002060"/>
              </w:rPr>
              <w:br/>
            </w:r>
            <w:r w:rsidRPr="00616A4A">
              <w:rPr>
                <w:rFonts w:ascii="Century Gothic" w:hAnsi="Century Gothic"/>
                <w:i/>
                <w:iCs/>
                <w:color w:val="002060"/>
                <w:shd w:val="clear" w:color="auto" w:fill="DBE5F1" w:themeFill="accent1" w:themeFillTint="33"/>
              </w:rPr>
              <w:t xml:space="preserve">Comment…? </w:t>
            </w:r>
            <w:r w:rsidRPr="005C2892">
              <w:rPr>
                <w:rFonts w:ascii="Century Gothic" w:hAnsi="Century Gothic"/>
                <w:color w:val="002060"/>
                <w:shd w:val="clear" w:color="auto" w:fill="DBE5F1" w:themeFill="accent1" w:themeFillTint="33"/>
              </w:rPr>
              <w:sym w:font="Wingdings" w:char="F0E0"/>
            </w:r>
            <w:r w:rsidRPr="005C2892">
              <w:rPr>
                <w:rFonts w:ascii="Century Gothic" w:hAnsi="Century Gothic"/>
                <w:color w:val="002060"/>
                <w:shd w:val="clear" w:color="auto" w:fill="DBE5F1" w:themeFill="accent1" w:themeFillTint="33"/>
              </w:rPr>
              <w:t xml:space="preserve"> How…?</w:t>
            </w:r>
            <w:r w:rsidRPr="00616A4A">
              <w:rPr>
                <w:rFonts w:ascii="Century Gothic" w:hAnsi="Century Gothic"/>
                <w:i/>
                <w:iCs/>
                <w:color w:val="002060"/>
                <w:shd w:val="clear" w:color="auto" w:fill="DBE5F1" w:themeFill="accent1" w:themeFillTint="33"/>
              </w:rPr>
              <w:br/>
              <w:t xml:space="preserve">Comment ça </w:t>
            </w:r>
            <w:proofErr w:type="gramStart"/>
            <w:r w:rsidRPr="00616A4A">
              <w:rPr>
                <w:rFonts w:ascii="Century Gothic" w:hAnsi="Century Gothic"/>
                <w:i/>
                <w:iCs/>
                <w:color w:val="002060"/>
                <w:shd w:val="clear" w:color="auto" w:fill="DBE5F1" w:themeFill="accent1" w:themeFillTint="33"/>
              </w:rPr>
              <w:t>va</w:t>
            </w:r>
            <w:r w:rsidR="00E31DDE">
              <w:rPr>
                <w:rFonts w:ascii="Century Gothic" w:hAnsi="Century Gothic"/>
                <w:i/>
                <w:iCs/>
                <w:color w:val="002060"/>
                <w:shd w:val="clear" w:color="auto" w:fill="DBE5F1" w:themeFill="accent1" w:themeFillTint="33"/>
              </w:rPr>
              <w:t xml:space="preserve"> </w:t>
            </w:r>
            <w:r w:rsidRPr="00616A4A">
              <w:rPr>
                <w:rFonts w:ascii="Century Gothic" w:hAnsi="Century Gothic"/>
                <w:i/>
                <w:iCs/>
                <w:color w:val="002060"/>
                <w:shd w:val="clear" w:color="auto" w:fill="DBE5F1" w:themeFill="accent1" w:themeFillTint="33"/>
              </w:rPr>
              <w:t>?</w:t>
            </w:r>
            <w:proofErr w:type="gramEnd"/>
            <w:r w:rsidRPr="00616A4A">
              <w:rPr>
                <w:rFonts w:ascii="Century Gothic" w:hAnsi="Century Gothic"/>
                <w:i/>
                <w:iCs/>
                <w:color w:val="002060"/>
                <w:shd w:val="clear" w:color="auto" w:fill="DBE5F1" w:themeFill="accent1" w:themeFillTint="33"/>
              </w:rPr>
              <w:t xml:space="preserve"> </w:t>
            </w:r>
            <w:r w:rsidRPr="00616A4A">
              <w:rPr>
                <w:rFonts w:ascii="Century Gothic" w:hAnsi="Century Gothic"/>
                <w:i/>
                <w:iCs/>
                <w:color w:val="002060"/>
                <w:shd w:val="clear" w:color="auto" w:fill="DBE5F1" w:themeFill="accent1" w:themeFillTint="33"/>
              </w:rPr>
              <w:sym w:font="Wingdings" w:char="F0E0"/>
            </w:r>
          </w:p>
          <w:p w14:paraId="4E6F4CD0" w14:textId="5D775EAA" w:rsidR="009E56E0" w:rsidRPr="00616A4A" w:rsidRDefault="009E56E0" w:rsidP="00616A4A">
            <w:pPr>
              <w:shd w:val="clear" w:color="auto" w:fill="DBE5F1" w:themeFill="accent1" w:themeFillTint="33"/>
              <w:rPr>
                <w:rFonts w:ascii="Century Gothic" w:hAnsi="Century Gothic"/>
                <w:i/>
                <w:iCs/>
                <w:color w:val="002060"/>
              </w:rPr>
            </w:pPr>
            <w:r w:rsidRPr="005C2892">
              <w:rPr>
                <w:rFonts w:ascii="Century Gothic" w:hAnsi="Century Gothic"/>
                <w:color w:val="002060"/>
              </w:rPr>
              <w:t>How are you?</w:t>
            </w:r>
            <w:r w:rsidRPr="005C2892">
              <w:rPr>
                <w:rFonts w:ascii="Century Gothic" w:hAnsi="Century Gothic"/>
                <w:color w:val="002060"/>
              </w:rPr>
              <w:br/>
              <w:t>It can also mean</w:t>
            </w:r>
            <w:r w:rsidRPr="00616A4A">
              <w:rPr>
                <w:rFonts w:ascii="Century Gothic" w:hAnsi="Century Gothic"/>
                <w:i/>
                <w:iCs/>
                <w:color w:val="002060"/>
              </w:rPr>
              <w:t xml:space="preserve"> </w:t>
            </w:r>
            <w:r w:rsidRPr="005C2892">
              <w:rPr>
                <w:rFonts w:ascii="Century Gothic" w:hAnsi="Century Gothic"/>
                <w:color w:val="002060"/>
              </w:rPr>
              <w:t>‘What..?’</w:t>
            </w:r>
            <w:r w:rsidRPr="00616A4A">
              <w:rPr>
                <w:rFonts w:ascii="Century Gothic" w:hAnsi="Century Gothic"/>
                <w:i/>
                <w:iCs/>
                <w:color w:val="002060"/>
              </w:rPr>
              <w:br/>
              <w:t xml:space="preserve">Comment </w:t>
            </w:r>
            <w:proofErr w:type="spellStart"/>
            <w:r w:rsidRPr="00616A4A">
              <w:rPr>
                <w:rFonts w:ascii="Century Gothic" w:hAnsi="Century Gothic"/>
                <w:i/>
                <w:iCs/>
                <w:color w:val="002060"/>
              </w:rPr>
              <w:t>t’appelles-</w:t>
            </w:r>
            <w:proofErr w:type="gramStart"/>
            <w:r w:rsidRPr="00616A4A">
              <w:rPr>
                <w:rFonts w:ascii="Century Gothic" w:hAnsi="Century Gothic"/>
                <w:i/>
                <w:iCs/>
                <w:color w:val="002060"/>
              </w:rPr>
              <w:t>tu</w:t>
            </w:r>
            <w:proofErr w:type="spellEnd"/>
            <w:r w:rsidR="00E31DDE">
              <w:rPr>
                <w:rFonts w:ascii="Century Gothic" w:hAnsi="Century Gothic"/>
                <w:i/>
                <w:iCs/>
                <w:color w:val="002060"/>
              </w:rPr>
              <w:t xml:space="preserve"> </w:t>
            </w:r>
            <w:r w:rsidRPr="00616A4A">
              <w:rPr>
                <w:rFonts w:ascii="Century Gothic" w:hAnsi="Century Gothic"/>
                <w:i/>
                <w:iCs/>
                <w:color w:val="002060"/>
              </w:rPr>
              <w:t>?</w:t>
            </w:r>
            <w:proofErr w:type="gramEnd"/>
            <w:r w:rsidRPr="00616A4A">
              <w:rPr>
                <w:rFonts w:ascii="Century Gothic" w:hAnsi="Century Gothic"/>
                <w:i/>
                <w:iCs/>
                <w:color w:val="002060"/>
              </w:rPr>
              <w:t xml:space="preserve"> </w:t>
            </w:r>
            <w:r w:rsidRPr="005C2892">
              <w:rPr>
                <w:rFonts w:ascii="Century Gothic" w:hAnsi="Century Gothic"/>
                <w:color w:val="002060"/>
              </w:rPr>
              <w:sym w:font="Wingdings" w:char="F0E0"/>
            </w:r>
            <w:r w:rsidRPr="005C2892">
              <w:rPr>
                <w:rFonts w:ascii="Century Gothic" w:hAnsi="Century Gothic"/>
                <w:color w:val="002060"/>
              </w:rPr>
              <w:t xml:space="preserve"> What is your name?</w:t>
            </w:r>
            <w:r w:rsidRPr="005C2892">
              <w:rPr>
                <w:rFonts w:ascii="Century Gothic" w:hAnsi="Century Gothic"/>
                <w:color w:val="002060"/>
              </w:rPr>
              <w:br/>
              <w:t>(</w:t>
            </w:r>
            <w:proofErr w:type="gramStart"/>
            <w:r w:rsidRPr="005C2892">
              <w:rPr>
                <w:rFonts w:ascii="Century Gothic" w:hAnsi="Century Gothic"/>
                <w:color w:val="002060"/>
              </w:rPr>
              <w:t>literally</w:t>
            </w:r>
            <w:proofErr w:type="gramEnd"/>
            <w:r w:rsidRPr="005C2892">
              <w:rPr>
                <w:rFonts w:ascii="Century Gothic" w:hAnsi="Century Gothic"/>
                <w:color w:val="002060"/>
              </w:rPr>
              <w:t>: How are you called?)</w:t>
            </w:r>
          </w:p>
          <w:p w14:paraId="7007A910" w14:textId="24006847" w:rsidR="00825CAF" w:rsidRPr="00616A4A" w:rsidRDefault="00825CAF" w:rsidP="00EE3566">
            <w:pPr>
              <w:rPr>
                <w:rFonts w:ascii="Century Gothic" w:hAnsi="Century Gothic"/>
                <w:color w:val="002060"/>
              </w:rPr>
            </w:pPr>
          </w:p>
          <w:p w14:paraId="70EDB129" w14:textId="69670622" w:rsidR="00825CAF" w:rsidRPr="00616A4A" w:rsidRDefault="00825CAF" w:rsidP="00EE3566">
            <w:pPr>
              <w:rPr>
                <w:rFonts w:ascii="Century Gothic" w:hAnsi="Century Gothic"/>
                <w:color w:val="002060"/>
              </w:rPr>
            </w:pPr>
          </w:p>
        </w:tc>
        <w:tc>
          <w:tcPr>
            <w:tcW w:w="2268" w:type="dxa"/>
          </w:tcPr>
          <w:p w14:paraId="69B276E4" w14:textId="77777777" w:rsidR="00825CAF" w:rsidRPr="00FB1CC2" w:rsidRDefault="00825CAF" w:rsidP="00EE3566">
            <w:pPr>
              <w:rPr>
                <w:rFonts w:ascii="Century Gothic" w:hAnsi="Century Gothic"/>
                <w:color w:val="002060"/>
              </w:rPr>
            </w:pPr>
            <w:r w:rsidRPr="00FB1CC2">
              <w:rPr>
                <w:rFonts w:ascii="Century Gothic" w:hAnsi="Century Gothic"/>
                <w:color w:val="002060"/>
              </w:rPr>
              <w:t>These chunks give mixed messages about how the language works. Could the time at the very start of the course be more productively spent?</w:t>
            </w:r>
          </w:p>
          <w:p w14:paraId="7E87F28C" w14:textId="1FDCB2C0" w:rsidR="00825CAF" w:rsidRPr="00FB1CC2" w:rsidRDefault="00825CAF" w:rsidP="00EE3566">
            <w:pPr>
              <w:rPr>
                <w:rFonts w:ascii="Century Gothic" w:hAnsi="Century Gothic"/>
                <w:color w:val="002060"/>
              </w:rPr>
            </w:pPr>
            <w:r w:rsidRPr="00FB1CC2">
              <w:rPr>
                <w:rFonts w:ascii="Century Gothic" w:hAnsi="Century Gothic"/>
                <w:color w:val="002060"/>
              </w:rPr>
              <w:t>If numbers are going to be done here, explicit attention needs giving to the phonics exceptions – 5,6,7,8,10…</w:t>
            </w:r>
          </w:p>
          <w:p w14:paraId="4070F060" w14:textId="3EA830FE" w:rsidR="00825CAF" w:rsidRPr="00FB1CC2" w:rsidRDefault="00825CAF" w:rsidP="00EE3566">
            <w:pPr>
              <w:rPr>
                <w:rFonts w:ascii="Century Gothic" w:hAnsi="Century Gothic"/>
                <w:color w:val="002060"/>
              </w:rPr>
            </w:pPr>
            <w:r w:rsidRPr="00FB1CC2">
              <w:rPr>
                <w:rFonts w:ascii="Century Gothic" w:hAnsi="Century Gothic"/>
                <w:color w:val="002060"/>
              </w:rPr>
              <w:t>There are also a lot of numbers (21 new words). Is enough practice given in oral and written forms</w:t>
            </w:r>
            <w:r w:rsidR="00EE3566">
              <w:rPr>
                <w:rFonts w:ascii="Century Gothic" w:hAnsi="Century Gothic"/>
                <w:color w:val="002060"/>
              </w:rPr>
              <w:t>,</w:t>
            </w:r>
            <w:r w:rsidRPr="00FB1CC2">
              <w:rPr>
                <w:rFonts w:ascii="Century Gothic" w:hAnsi="Century Gothic"/>
                <w:color w:val="002060"/>
              </w:rPr>
              <w:t xml:space="preserve"> for both comprehension and production?</w:t>
            </w:r>
          </w:p>
        </w:tc>
        <w:tc>
          <w:tcPr>
            <w:tcW w:w="5361" w:type="dxa"/>
          </w:tcPr>
          <w:p w14:paraId="30DD6DC4" w14:textId="664617A7" w:rsidR="00F430C6" w:rsidRDefault="00F430C6" w:rsidP="00EE3566">
            <w:pPr>
              <w:rPr>
                <w:rFonts w:ascii="Century Gothic" w:hAnsi="Century Gothic"/>
                <w:color w:val="002060"/>
              </w:rPr>
            </w:pPr>
            <w:r>
              <w:rPr>
                <w:rFonts w:ascii="Century Gothic" w:hAnsi="Century Gothic"/>
                <w:color w:val="002060"/>
              </w:rPr>
              <w:t xml:space="preserve">There is a lot of content presented here without much opportunity to consolidate it. </w:t>
            </w:r>
          </w:p>
          <w:p w14:paraId="47C2751B" w14:textId="693977F6" w:rsidR="00825CAF" w:rsidRPr="00FB1CC2" w:rsidRDefault="00825CAF" w:rsidP="00EE3566">
            <w:pPr>
              <w:rPr>
                <w:rFonts w:ascii="Century Gothic" w:hAnsi="Century Gothic"/>
                <w:color w:val="002060"/>
              </w:rPr>
            </w:pPr>
            <w:r w:rsidRPr="00FB1CC2">
              <w:rPr>
                <w:rFonts w:ascii="Century Gothic" w:hAnsi="Century Gothic"/>
                <w:color w:val="002060"/>
              </w:rPr>
              <w:t xml:space="preserve">Use the context of students’ name learning to introduce more straightforward question word </w:t>
            </w:r>
            <w:proofErr w:type="spellStart"/>
            <w:r w:rsidR="00A94086">
              <w:rPr>
                <w:rFonts w:ascii="Century Gothic" w:hAnsi="Century Gothic"/>
                <w:color w:val="002060"/>
              </w:rPr>
              <w:t>o</w:t>
            </w:r>
            <w:r w:rsidRPr="00A94086">
              <w:rPr>
                <w:rFonts w:ascii="Century Gothic" w:hAnsi="Century Gothic"/>
                <w:i/>
                <w:iCs/>
                <w:color w:val="002060"/>
              </w:rPr>
              <w:t>ù</w:t>
            </w:r>
            <w:proofErr w:type="spellEnd"/>
            <w:r w:rsidRPr="00FB1CC2">
              <w:rPr>
                <w:rFonts w:ascii="Century Gothic" w:hAnsi="Century Gothic"/>
                <w:color w:val="002060"/>
              </w:rPr>
              <w:t xml:space="preserve"> and part of the verb </w:t>
            </w:r>
            <w:proofErr w:type="spellStart"/>
            <w:r w:rsidRPr="00A94086">
              <w:rPr>
                <w:rFonts w:ascii="Century Gothic" w:hAnsi="Century Gothic"/>
                <w:i/>
                <w:iCs/>
                <w:color w:val="002060"/>
              </w:rPr>
              <w:t>être</w:t>
            </w:r>
            <w:proofErr w:type="spellEnd"/>
            <w:r w:rsidRPr="00FB1CC2">
              <w:rPr>
                <w:rFonts w:ascii="Century Gothic" w:hAnsi="Century Gothic"/>
                <w:color w:val="002060"/>
              </w:rPr>
              <w:t xml:space="preserve">, i.e. </w:t>
            </w:r>
            <w:proofErr w:type="spellStart"/>
            <w:r w:rsidRPr="00A94086">
              <w:rPr>
                <w:rFonts w:ascii="Century Gothic" w:hAnsi="Century Gothic"/>
                <w:i/>
                <w:iCs/>
                <w:color w:val="002060"/>
              </w:rPr>
              <w:t>est</w:t>
            </w:r>
            <w:proofErr w:type="spellEnd"/>
            <w:r w:rsidRPr="00FB1CC2">
              <w:rPr>
                <w:rFonts w:ascii="Century Gothic" w:hAnsi="Century Gothic"/>
                <w:color w:val="002060"/>
              </w:rPr>
              <w:t xml:space="preserve"> (is), as anticipation of its imminent, explicit teaching. Consider whether the usefulness / rapport-building aspect of </w:t>
            </w:r>
            <w:r w:rsidRPr="00A94086">
              <w:rPr>
                <w:rFonts w:ascii="Century Gothic" w:hAnsi="Century Gothic"/>
                <w:i/>
                <w:iCs/>
                <w:color w:val="002060"/>
              </w:rPr>
              <w:t>ça v</w:t>
            </w:r>
            <w:r w:rsidR="00A94086">
              <w:rPr>
                <w:rFonts w:ascii="Century Gothic" w:hAnsi="Century Gothic"/>
                <w:i/>
                <w:iCs/>
                <w:color w:val="002060"/>
              </w:rPr>
              <w:t>a</w:t>
            </w:r>
            <w:r w:rsidRPr="00FB1CC2">
              <w:rPr>
                <w:rFonts w:ascii="Century Gothic" w:hAnsi="Century Gothic"/>
                <w:color w:val="002060"/>
              </w:rPr>
              <w:t xml:space="preserve"> and the more straightforward structure justifies its teaching – if so, teach that here, using the opportunity to practise useful </w:t>
            </w:r>
            <w:r w:rsidR="00F138A6">
              <w:rPr>
                <w:rFonts w:ascii="Century Gothic" w:hAnsi="Century Gothic"/>
                <w:color w:val="002060"/>
              </w:rPr>
              <w:t>SSC</w:t>
            </w:r>
            <w:r w:rsidRPr="00FB1CC2">
              <w:rPr>
                <w:rFonts w:ascii="Century Gothic" w:hAnsi="Century Gothic"/>
                <w:color w:val="002060"/>
              </w:rPr>
              <w:t xml:space="preserve"> – e.g. SFC on </w:t>
            </w:r>
            <w:proofErr w:type="gramStart"/>
            <w:r w:rsidRPr="00A94086">
              <w:rPr>
                <w:rFonts w:ascii="Century Gothic" w:hAnsi="Century Gothic"/>
                <w:i/>
                <w:iCs/>
                <w:color w:val="002060"/>
              </w:rPr>
              <w:t>Salut</w:t>
            </w:r>
            <w:r w:rsidR="00A94086">
              <w:rPr>
                <w:rFonts w:ascii="Century Gothic" w:hAnsi="Century Gothic"/>
                <w:i/>
                <w:iCs/>
                <w:color w:val="002060"/>
              </w:rPr>
              <w:t xml:space="preserve"> </w:t>
            </w:r>
            <w:r w:rsidRPr="00A94086">
              <w:rPr>
                <w:rFonts w:ascii="Century Gothic" w:hAnsi="Century Gothic"/>
                <w:i/>
                <w:iCs/>
                <w:color w:val="002060"/>
              </w:rPr>
              <w:t>!</w:t>
            </w:r>
            <w:proofErr w:type="gramEnd"/>
            <w:r w:rsidRPr="00FB1CC2">
              <w:rPr>
                <w:rFonts w:ascii="Century Gothic" w:hAnsi="Century Gothic"/>
                <w:color w:val="002060"/>
              </w:rPr>
              <w:t xml:space="preserve"> And </w:t>
            </w:r>
            <w:r w:rsidRPr="00A94086">
              <w:rPr>
                <w:rFonts w:ascii="Century Gothic" w:hAnsi="Century Gothic"/>
                <w:i/>
                <w:iCs/>
                <w:color w:val="002060"/>
              </w:rPr>
              <w:t>pas mal</w:t>
            </w:r>
            <w:r w:rsidRPr="00FB1CC2">
              <w:rPr>
                <w:rFonts w:ascii="Century Gothic" w:hAnsi="Century Gothic"/>
                <w:color w:val="002060"/>
              </w:rPr>
              <w:t xml:space="preserve"> with names that rhyme with these key </w:t>
            </w:r>
            <w:r w:rsidR="00F138A6">
              <w:rPr>
                <w:rFonts w:ascii="Century Gothic" w:hAnsi="Century Gothic"/>
                <w:color w:val="002060"/>
              </w:rPr>
              <w:t>SSC</w:t>
            </w:r>
            <w:r w:rsidRPr="00FB1CC2">
              <w:rPr>
                <w:rFonts w:ascii="Century Gothic" w:hAnsi="Century Gothic"/>
                <w:color w:val="002060"/>
              </w:rPr>
              <w:t xml:space="preserve"> will make this more memorable.</w:t>
            </w:r>
          </w:p>
          <w:p w14:paraId="0A136BAC" w14:textId="017E6D93" w:rsidR="00825CAF" w:rsidRPr="00FB1CC2" w:rsidRDefault="00825CAF" w:rsidP="00EE3566">
            <w:pPr>
              <w:rPr>
                <w:rFonts w:ascii="Century Gothic" w:hAnsi="Century Gothic"/>
                <w:color w:val="002060"/>
              </w:rPr>
            </w:pPr>
          </w:p>
          <w:p w14:paraId="26165750" w14:textId="77777777" w:rsidR="00825CAF" w:rsidRPr="00FB1CC2" w:rsidRDefault="00825CAF" w:rsidP="00EE3566">
            <w:pPr>
              <w:rPr>
                <w:rFonts w:ascii="Century Gothic" w:hAnsi="Century Gothic"/>
                <w:color w:val="002060"/>
              </w:rPr>
            </w:pPr>
            <w:r w:rsidRPr="00FB1CC2">
              <w:rPr>
                <w:rFonts w:ascii="Century Gothic" w:hAnsi="Century Gothic"/>
                <w:color w:val="002060"/>
              </w:rPr>
              <w:t>Many numbers above 12 are relatively low frequency (though of course numbers like 20, 30, 100, are key).  Perhaps the patterns 13-19 could be reserved for later.</w:t>
            </w:r>
          </w:p>
        </w:tc>
      </w:tr>
      <w:tr w:rsidR="00825CAF" w:rsidRPr="00FB1CC2" w14:paraId="760F23E8" w14:textId="77777777" w:rsidTr="00EE3566">
        <w:trPr>
          <w:trHeight w:val="299"/>
        </w:trPr>
        <w:tc>
          <w:tcPr>
            <w:tcW w:w="1413" w:type="dxa"/>
          </w:tcPr>
          <w:p w14:paraId="708AEA6D" w14:textId="77777777" w:rsidR="00825CAF" w:rsidRPr="00FB1CC2" w:rsidRDefault="00825CAF" w:rsidP="00EE3566">
            <w:pPr>
              <w:rPr>
                <w:rFonts w:ascii="Century Gothic" w:hAnsi="Century Gothic"/>
                <w:color w:val="002060"/>
              </w:rPr>
            </w:pPr>
            <w:r w:rsidRPr="00FB1CC2">
              <w:rPr>
                <w:rFonts w:ascii="Century Gothic" w:hAnsi="Century Gothic"/>
                <w:color w:val="002060"/>
              </w:rPr>
              <w:t>p.10</w:t>
            </w:r>
          </w:p>
        </w:tc>
        <w:tc>
          <w:tcPr>
            <w:tcW w:w="1843" w:type="dxa"/>
          </w:tcPr>
          <w:p w14:paraId="1C5043F2" w14:textId="77777777" w:rsidR="00825CAF" w:rsidRPr="00FB1CC2" w:rsidRDefault="00825CAF" w:rsidP="00EE3566">
            <w:pPr>
              <w:rPr>
                <w:rFonts w:ascii="Century Gothic" w:hAnsi="Century Gothic"/>
                <w:color w:val="002060"/>
              </w:rPr>
            </w:pPr>
            <w:r w:rsidRPr="00FB1CC2">
              <w:rPr>
                <w:rFonts w:ascii="Century Gothic" w:hAnsi="Century Gothic"/>
                <w:color w:val="002060"/>
              </w:rPr>
              <w:t>S as silent on the end of most words.</w:t>
            </w:r>
          </w:p>
        </w:tc>
        <w:tc>
          <w:tcPr>
            <w:tcW w:w="1842" w:type="dxa"/>
          </w:tcPr>
          <w:p w14:paraId="4E4B6791" w14:textId="77777777" w:rsidR="00825CAF" w:rsidRPr="00FB1CC2" w:rsidRDefault="00825CAF" w:rsidP="00EE3566">
            <w:pPr>
              <w:rPr>
                <w:rFonts w:ascii="Century Gothic" w:hAnsi="Century Gothic"/>
                <w:color w:val="002060"/>
              </w:rPr>
            </w:pPr>
            <w:r w:rsidRPr="00FB1CC2">
              <w:rPr>
                <w:rFonts w:ascii="Century Gothic" w:hAnsi="Century Gothic"/>
                <w:color w:val="002060"/>
              </w:rPr>
              <w:t>brothers and sisters</w:t>
            </w:r>
          </w:p>
        </w:tc>
        <w:tc>
          <w:tcPr>
            <w:tcW w:w="1701" w:type="dxa"/>
          </w:tcPr>
          <w:p w14:paraId="3DD0F88C" w14:textId="77777777" w:rsidR="00825CAF" w:rsidRPr="00FB1CC2" w:rsidRDefault="00825CAF" w:rsidP="00EE3566">
            <w:pPr>
              <w:rPr>
                <w:rFonts w:ascii="Century Gothic" w:hAnsi="Century Gothic"/>
                <w:color w:val="002060"/>
              </w:rPr>
            </w:pPr>
            <w:proofErr w:type="spellStart"/>
            <w:r w:rsidRPr="00E31DDE">
              <w:rPr>
                <w:rFonts w:ascii="Century Gothic" w:hAnsi="Century Gothic"/>
                <w:i/>
                <w:iCs/>
                <w:color w:val="002060"/>
              </w:rPr>
              <w:t>avoir</w:t>
            </w:r>
            <w:proofErr w:type="spellEnd"/>
            <w:r w:rsidRPr="00E31DDE">
              <w:rPr>
                <w:rFonts w:ascii="Century Gothic" w:hAnsi="Century Gothic"/>
                <w:i/>
                <w:iCs/>
                <w:color w:val="002060"/>
              </w:rPr>
              <w:t xml:space="preserve"> </w:t>
            </w:r>
            <w:r w:rsidRPr="00FB1CC2">
              <w:rPr>
                <w:rFonts w:ascii="Century Gothic" w:hAnsi="Century Gothic"/>
                <w:color w:val="002060"/>
              </w:rPr>
              <w:t>1</w:t>
            </w:r>
            <w:r w:rsidRPr="00FB1CC2">
              <w:rPr>
                <w:rFonts w:ascii="Century Gothic" w:hAnsi="Century Gothic"/>
                <w:color w:val="002060"/>
                <w:vertAlign w:val="superscript"/>
              </w:rPr>
              <w:t>st</w:t>
            </w:r>
            <w:r w:rsidRPr="00FB1CC2">
              <w:rPr>
                <w:rFonts w:ascii="Century Gothic" w:hAnsi="Century Gothic"/>
                <w:color w:val="002060"/>
              </w:rPr>
              <w:t>, 2</w:t>
            </w:r>
            <w:r w:rsidRPr="00FB1CC2">
              <w:rPr>
                <w:rFonts w:ascii="Century Gothic" w:hAnsi="Century Gothic"/>
                <w:color w:val="002060"/>
                <w:vertAlign w:val="superscript"/>
              </w:rPr>
              <w:t>nd</w:t>
            </w:r>
            <w:r w:rsidRPr="00FB1CC2">
              <w:rPr>
                <w:rFonts w:ascii="Century Gothic" w:hAnsi="Century Gothic"/>
                <w:color w:val="002060"/>
              </w:rPr>
              <w:t>, 3</w:t>
            </w:r>
            <w:r w:rsidRPr="00FB1CC2">
              <w:rPr>
                <w:rFonts w:ascii="Century Gothic" w:hAnsi="Century Gothic"/>
                <w:color w:val="002060"/>
                <w:vertAlign w:val="superscript"/>
              </w:rPr>
              <w:t>rd</w:t>
            </w:r>
            <w:r w:rsidRPr="00FB1CC2">
              <w:rPr>
                <w:rFonts w:ascii="Century Gothic" w:hAnsi="Century Gothic"/>
                <w:color w:val="002060"/>
              </w:rPr>
              <w:t xml:space="preserve"> persons singular</w:t>
            </w:r>
          </w:p>
        </w:tc>
        <w:tc>
          <w:tcPr>
            <w:tcW w:w="2268" w:type="dxa"/>
          </w:tcPr>
          <w:p w14:paraId="14DBE8A8" w14:textId="05D95E2C" w:rsidR="00825CAF" w:rsidRDefault="00825CAF" w:rsidP="00EE3566">
            <w:pPr>
              <w:rPr>
                <w:rFonts w:ascii="Century Gothic" w:hAnsi="Century Gothic"/>
                <w:color w:val="002060"/>
              </w:rPr>
            </w:pPr>
            <w:r w:rsidRPr="00FB1CC2">
              <w:rPr>
                <w:rFonts w:ascii="Century Gothic" w:hAnsi="Century Gothic"/>
                <w:color w:val="002060"/>
              </w:rPr>
              <w:t>Gender and indef</w:t>
            </w:r>
            <w:r w:rsidR="009E56E0">
              <w:rPr>
                <w:rFonts w:ascii="Century Gothic" w:hAnsi="Century Gothic"/>
                <w:color w:val="002060"/>
              </w:rPr>
              <w:t>inite</w:t>
            </w:r>
            <w:r w:rsidRPr="00FB1CC2">
              <w:rPr>
                <w:rFonts w:ascii="Century Gothic" w:hAnsi="Century Gothic"/>
                <w:color w:val="002060"/>
              </w:rPr>
              <w:t xml:space="preserve"> articles are presented here</w:t>
            </w:r>
            <w:r w:rsidR="009E56E0">
              <w:rPr>
                <w:rFonts w:ascii="Century Gothic" w:hAnsi="Century Gothic"/>
                <w:color w:val="002060"/>
              </w:rPr>
              <w:t xml:space="preserve"> like this</w:t>
            </w:r>
            <w:r w:rsidRPr="00FB1CC2">
              <w:rPr>
                <w:rFonts w:ascii="Century Gothic" w:hAnsi="Century Gothic"/>
                <w:color w:val="002060"/>
              </w:rPr>
              <w:t>:</w:t>
            </w:r>
            <w:r w:rsidR="009E56E0">
              <w:rPr>
                <w:rFonts w:ascii="Century Gothic" w:hAnsi="Century Gothic"/>
                <w:color w:val="002060"/>
              </w:rPr>
              <w:br/>
            </w:r>
          </w:p>
          <w:p w14:paraId="7BEB1EE0" w14:textId="7EFE8490" w:rsidR="009E56E0" w:rsidRPr="00E31DDE" w:rsidRDefault="009E56E0" w:rsidP="009E56E0">
            <w:pPr>
              <w:shd w:val="clear" w:color="auto" w:fill="DBE5F1" w:themeFill="accent1" w:themeFillTint="33"/>
              <w:rPr>
                <w:rFonts w:ascii="Century Gothic" w:hAnsi="Century Gothic"/>
                <w:i/>
                <w:iCs/>
                <w:color w:val="002060"/>
              </w:rPr>
            </w:pPr>
            <w:r>
              <w:rPr>
                <w:rFonts w:ascii="Century Gothic" w:hAnsi="Century Gothic"/>
                <w:color w:val="002060"/>
              </w:rPr>
              <w:t xml:space="preserve">In French there are two words for ‘a’ (the indefinite article). </w:t>
            </w:r>
            <w:r>
              <w:rPr>
                <w:rFonts w:ascii="Century Gothic" w:hAnsi="Century Gothic"/>
                <w:color w:val="002060"/>
              </w:rPr>
              <w:br/>
            </w:r>
            <w:r w:rsidRPr="009E56E0">
              <w:rPr>
                <w:rFonts w:ascii="Century Gothic" w:hAnsi="Century Gothic"/>
                <w:color w:val="002060"/>
              </w:rPr>
              <w:t xml:space="preserve">masc. noun </w:t>
            </w:r>
            <w:r w:rsidRPr="009E56E0">
              <w:rPr>
                <w:rFonts w:ascii="Century Gothic" w:hAnsi="Century Gothic"/>
                <w:color w:val="002060"/>
              </w:rPr>
              <w:sym w:font="Wingdings" w:char="F0E0"/>
            </w:r>
            <w:r w:rsidRPr="009E56E0">
              <w:rPr>
                <w:rFonts w:ascii="Century Gothic" w:hAnsi="Century Gothic"/>
                <w:color w:val="002060"/>
              </w:rPr>
              <w:t xml:space="preserve"> </w:t>
            </w:r>
            <w:r w:rsidRPr="00E31DDE">
              <w:rPr>
                <w:rFonts w:ascii="Century Gothic" w:hAnsi="Century Gothic"/>
                <w:b/>
                <w:bCs/>
                <w:i/>
                <w:iCs/>
                <w:color w:val="0070C0"/>
              </w:rPr>
              <w:t>un</w:t>
            </w:r>
            <w:r w:rsidRPr="00E31DDE">
              <w:rPr>
                <w:rFonts w:ascii="Century Gothic" w:hAnsi="Century Gothic"/>
                <w:i/>
                <w:iCs/>
                <w:color w:val="002060"/>
              </w:rPr>
              <w:t xml:space="preserve"> frère</w:t>
            </w:r>
            <w:r w:rsidRPr="009E56E0">
              <w:rPr>
                <w:rFonts w:ascii="Century Gothic" w:hAnsi="Century Gothic"/>
                <w:color w:val="002060"/>
              </w:rPr>
              <w:br/>
              <w:t xml:space="preserve">fem. noun </w:t>
            </w:r>
            <w:r w:rsidRPr="009E56E0">
              <w:rPr>
                <w:rFonts w:ascii="Century Gothic" w:hAnsi="Century Gothic"/>
                <w:color w:val="002060"/>
              </w:rPr>
              <w:sym w:font="Wingdings" w:char="F0E0"/>
            </w:r>
            <w:r w:rsidRPr="009E56E0">
              <w:rPr>
                <w:rFonts w:ascii="Century Gothic" w:hAnsi="Century Gothic"/>
                <w:color w:val="002060"/>
              </w:rPr>
              <w:t xml:space="preserve"> </w:t>
            </w:r>
            <w:proofErr w:type="spellStart"/>
            <w:r w:rsidRPr="00E31DDE">
              <w:rPr>
                <w:rFonts w:ascii="Century Gothic" w:hAnsi="Century Gothic"/>
                <w:b/>
                <w:bCs/>
                <w:i/>
                <w:iCs/>
                <w:color w:val="FF0000"/>
              </w:rPr>
              <w:t>une</w:t>
            </w:r>
            <w:proofErr w:type="spellEnd"/>
            <w:r w:rsidRPr="00E31DDE">
              <w:rPr>
                <w:rFonts w:ascii="Century Gothic" w:hAnsi="Century Gothic"/>
                <w:b/>
                <w:bCs/>
                <w:i/>
                <w:iCs/>
                <w:color w:val="FF0000"/>
              </w:rPr>
              <w:t xml:space="preserve"> </w:t>
            </w:r>
            <w:proofErr w:type="spellStart"/>
            <w:r w:rsidRPr="00E31DDE">
              <w:rPr>
                <w:rFonts w:ascii="Century Gothic" w:hAnsi="Century Gothic"/>
                <w:i/>
                <w:iCs/>
                <w:color w:val="002060"/>
              </w:rPr>
              <w:t>sœur</w:t>
            </w:r>
            <w:proofErr w:type="spellEnd"/>
          </w:p>
          <w:p w14:paraId="537927AF" w14:textId="77777777" w:rsidR="00825CAF" w:rsidRPr="00FB1CC2" w:rsidRDefault="00825CAF" w:rsidP="00EE3566">
            <w:pPr>
              <w:rPr>
                <w:rFonts w:ascii="Century Gothic" w:hAnsi="Century Gothic"/>
                <w:color w:val="002060"/>
              </w:rPr>
            </w:pPr>
          </w:p>
          <w:p w14:paraId="69F43652" w14:textId="2E399347" w:rsidR="00825CAF" w:rsidRPr="00FB1CC2" w:rsidRDefault="00825CAF" w:rsidP="00EE3566">
            <w:pPr>
              <w:rPr>
                <w:rFonts w:ascii="Century Gothic" w:hAnsi="Century Gothic"/>
                <w:color w:val="002060"/>
              </w:rPr>
            </w:pPr>
            <w:r w:rsidRPr="00841644">
              <w:rPr>
                <w:rFonts w:ascii="Century Gothic" w:hAnsi="Century Gothic"/>
                <w:i/>
                <w:iCs/>
                <w:color w:val="002060"/>
              </w:rPr>
              <w:t xml:space="preserve">Je </w:t>
            </w:r>
            <w:proofErr w:type="spellStart"/>
            <w:r w:rsidRPr="00841644">
              <w:rPr>
                <w:rFonts w:ascii="Century Gothic" w:hAnsi="Century Gothic"/>
                <w:i/>
                <w:iCs/>
                <w:color w:val="002060"/>
              </w:rPr>
              <w:t>n’ai</w:t>
            </w:r>
            <w:proofErr w:type="spellEnd"/>
            <w:r w:rsidRPr="00841644">
              <w:rPr>
                <w:rFonts w:ascii="Century Gothic" w:hAnsi="Century Gothic"/>
                <w:i/>
                <w:iCs/>
                <w:color w:val="002060"/>
              </w:rPr>
              <w:t xml:space="preserve"> pas de</w:t>
            </w:r>
            <w:r w:rsidRPr="00FB1CC2">
              <w:rPr>
                <w:rFonts w:ascii="Century Gothic" w:hAnsi="Century Gothic"/>
                <w:color w:val="002060"/>
              </w:rPr>
              <w:t xml:space="preserve"> is presented as a chunk.</w:t>
            </w:r>
            <w:r w:rsidRPr="00FB1CC2">
              <w:rPr>
                <w:rFonts w:ascii="Century Gothic" w:hAnsi="Century Gothic"/>
                <w:color w:val="002060"/>
              </w:rPr>
              <w:br/>
            </w:r>
            <w:r w:rsidRPr="00841644">
              <w:rPr>
                <w:rFonts w:ascii="Century Gothic" w:hAnsi="Century Gothic"/>
                <w:i/>
                <w:iCs/>
                <w:color w:val="002060"/>
              </w:rPr>
              <w:t xml:space="preserve">Je </w:t>
            </w:r>
            <w:proofErr w:type="spellStart"/>
            <w:r w:rsidRPr="00841644">
              <w:rPr>
                <w:rFonts w:ascii="Century Gothic" w:hAnsi="Century Gothic"/>
                <w:i/>
                <w:iCs/>
                <w:color w:val="002060"/>
              </w:rPr>
              <w:t>suis</w:t>
            </w:r>
            <w:proofErr w:type="spellEnd"/>
            <w:r w:rsidRPr="00841644">
              <w:rPr>
                <w:rFonts w:ascii="Century Gothic" w:hAnsi="Century Gothic"/>
                <w:i/>
                <w:iCs/>
                <w:color w:val="002060"/>
              </w:rPr>
              <w:t xml:space="preserve"> (</w:t>
            </w:r>
            <w:proofErr w:type="spellStart"/>
            <w:r w:rsidRPr="00841644">
              <w:rPr>
                <w:rFonts w:ascii="Century Gothic" w:hAnsi="Century Gothic"/>
                <w:i/>
                <w:iCs/>
                <w:color w:val="002060"/>
              </w:rPr>
              <w:t>fils</w:t>
            </w:r>
            <w:proofErr w:type="spellEnd"/>
            <w:r w:rsidRPr="00841644">
              <w:rPr>
                <w:rFonts w:ascii="Century Gothic" w:hAnsi="Century Gothic"/>
                <w:i/>
                <w:iCs/>
                <w:color w:val="002060"/>
              </w:rPr>
              <w:t xml:space="preserve"> unique) </w:t>
            </w:r>
            <w:r w:rsidRPr="00FB1CC2">
              <w:rPr>
                <w:rFonts w:ascii="Century Gothic" w:hAnsi="Century Gothic"/>
                <w:color w:val="002060"/>
              </w:rPr>
              <w:t xml:space="preserve">is also presented as a chunk and there is no reference </w:t>
            </w:r>
            <w:r w:rsidRPr="00E31DDE">
              <w:rPr>
                <w:rFonts w:ascii="Century Gothic" w:hAnsi="Century Gothic"/>
                <w:color w:val="002060"/>
              </w:rPr>
              <w:t xml:space="preserve">to </w:t>
            </w:r>
            <w:proofErr w:type="spellStart"/>
            <w:r w:rsidR="00EE3566" w:rsidRPr="00841644">
              <w:rPr>
                <w:rFonts w:ascii="Century Gothic" w:hAnsi="Century Gothic"/>
                <w:i/>
                <w:color w:val="002060"/>
              </w:rPr>
              <w:t>suis</w:t>
            </w:r>
            <w:proofErr w:type="spellEnd"/>
            <w:r w:rsidR="00841644" w:rsidRPr="00841644">
              <w:rPr>
                <w:rFonts w:ascii="Century Gothic" w:hAnsi="Century Gothic"/>
                <w:i/>
                <w:color w:val="002060"/>
              </w:rPr>
              <w:t xml:space="preserve"> </w:t>
            </w:r>
            <w:r w:rsidRPr="00E31DDE">
              <w:rPr>
                <w:rFonts w:ascii="Century Gothic" w:hAnsi="Century Gothic"/>
                <w:color w:val="002060"/>
              </w:rPr>
              <w:t xml:space="preserve">belonging to </w:t>
            </w:r>
            <w:proofErr w:type="spellStart"/>
            <w:r w:rsidRPr="00E31DDE">
              <w:rPr>
                <w:rFonts w:ascii="Century Gothic" w:hAnsi="Century Gothic"/>
                <w:i/>
                <w:color w:val="002060"/>
              </w:rPr>
              <w:t>être</w:t>
            </w:r>
            <w:proofErr w:type="spellEnd"/>
          </w:p>
        </w:tc>
        <w:tc>
          <w:tcPr>
            <w:tcW w:w="5361" w:type="dxa"/>
          </w:tcPr>
          <w:p w14:paraId="58D4C825" w14:textId="5AF21462" w:rsidR="00825CAF" w:rsidRPr="00FB1CC2" w:rsidRDefault="00825CAF" w:rsidP="00EE3566">
            <w:pPr>
              <w:rPr>
                <w:rFonts w:ascii="Century Gothic" w:hAnsi="Century Gothic"/>
                <w:color w:val="002060"/>
              </w:rPr>
            </w:pPr>
            <w:r w:rsidRPr="00FB1CC2">
              <w:rPr>
                <w:rFonts w:ascii="Century Gothic" w:hAnsi="Century Gothic"/>
                <w:color w:val="002060"/>
              </w:rPr>
              <w:t xml:space="preserve">Would it be better to allow some additional time at this point to introduce the concept of grammatical gender, with ‘objects’ rather than persons, so that students start to see this as a grammatical </w:t>
            </w:r>
            <w:r w:rsidR="00E31DDE">
              <w:rPr>
                <w:rFonts w:ascii="Century Gothic" w:hAnsi="Century Gothic"/>
                <w:color w:val="002060"/>
              </w:rPr>
              <w:t xml:space="preserve">(rather than biological) </w:t>
            </w:r>
            <w:r w:rsidRPr="00FB1CC2">
              <w:rPr>
                <w:rFonts w:ascii="Century Gothic" w:hAnsi="Century Gothic"/>
                <w:color w:val="002060"/>
              </w:rPr>
              <w:t>concept</w:t>
            </w:r>
            <w:r w:rsidR="00E31DDE">
              <w:rPr>
                <w:rFonts w:ascii="Century Gothic" w:hAnsi="Century Gothic"/>
                <w:color w:val="002060"/>
              </w:rPr>
              <w:t>?</w:t>
            </w:r>
            <w:r w:rsidRPr="00FB1CC2">
              <w:rPr>
                <w:rFonts w:ascii="Century Gothic" w:hAnsi="Century Gothic"/>
                <w:color w:val="002060"/>
              </w:rPr>
              <w:br/>
              <w:t xml:space="preserve">It would be possible to add in a lesson with </w:t>
            </w:r>
            <w:proofErr w:type="spellStart"/>
            <w:r w:rsidRPr="00E31DDE">
              <w:rPr>
                <w:rFonts w:ascii="Century Gothic" w:hAnsi="Century Gothic"/>
                <w:i/>
                <w:color w:val="002060"/>
              </w:rPr>
              <w:t>avoir</w:t>
            </w:r>
            <w:proofErr w:type="spellEnd"/>
            <w:r w:rsidRPr="00E31DDE">
              <w:rPr>
                <w:rFonts w:ascii="Century Gothic" w:hAnsi="Century Gothic"/>
                <w:color w:val="002060"/>
              </w:rPr>
              <w:t xml:space="preserve"> </w:t>
            </w:r>
            <w:r w:rsidRPr="00FB1CC2">
              <w:rPr>
                <w:rFonts w:ascii="Century Gothic" w:hAnsi="Century Gothic"/>
                <w:color w:val="002060"/>
              </w:rPr>
              <w:t xml:space="preserve">and different nouns before this one.  This doesn’t solve the difficulty of the </w:t>
            </w:r>
            <w:r w:rsidRPr="00E31DDE">
              <w:rPr>
                <w:rFonts w:ascii="Century Gothic" w:hAnsi="Century Gothic"/>
                <w:i/>
                <w:color w:val="002060"/>
              </w:rPr>
              <w:t xml:space="preserve">je </w:t>
            </w:r>
            <w:proofErr w:type="spellStart"/>
            <w:r w:rsidRPr="00E31DDE">
              <w:rPr>
                <w:rFonts w:ascii="Century Gothic" w:hAnsi="Century Gothic"/>
                <w:i/>
                <w:color w:val="002060"/>
              </w:rPr>
              <w:t>n’ai</w:t>
            </w:r>
            <w:proofErr w:type="spellEnd"/>
            <w:r w:rsidRPr="00E31DDE">
              <w:rPr>
                <w:rFonts w:ascii="Century Gothic" w:hAnsi="Century Gothic"/>
                <w:i/>
                <w:color w:val="002060"/>
              </w:rPr>
              <w:t xml:space="preserve"> pas de</w:t>
            </w:r>
            <w:r w:rsidRPr="00FB1CC2">
              <w:rPr>
                <w:rFonts w:ascii="Century Gothic" w:hAnsi="Century Gothic"/>
                <w:color w:val="002060"/>
              </w:rPr>
              <w:t xml:space="preserve"> or </w:t>
            </w:r>
            <w:r w:rsidRPr="00E31DDE">
              <w:rPr>
                <w:rFonts w:ascii="Century Gothic" w:hAnsi="Century Gothic"/>
                <w:i/>
                <w:iCs/>
                <w:color w:val="002060"/>
              </w:rPr>
              <w:t xml:space="preserve">je </w:t>
            </w:r>
            <w:proofErr w:type="spellStart"/>
            <w:r w:rsidRPr="00E31DDE">
              <w:rPr>
                <w:rFonts w:ascii="Century Gothic" w:hAnsi="Century Gothic"/>
                <w:i/>
                <w:iCs/>
                <w:color w:val="002060"/>
              </w:rPr>
              <w:t>suis</w:t>
            </w:r>
            <w:proofErr w:type="spellEnd"/>
            <w:r w:rsidRPr="00FB1CC2">
              <w:rPr>
                <w:rFonts w:ascii="Century Gothic" w:hAnsi="Century Gothic"/>
                <w:color w:val="002060"/>
              </w:rPr>
              <w:t xml:space="preserve"> chunks, though, which could be left until later.</w:t>
            </w:r>
            <w:r w:rsidRPr="00FB1CC2">
              <w:rPr>
                <w:rFonts w:ascii="Century Gothic" w:hAnsi="Century Gothic"/>
                <w:color w:val="002060"/>
              </w:rPr>
              <w:br/>
            </w:r>
            <w:r w:rsidRPr="00841644">
              <w:rPr>
                <w:rFonts w:ascii="Century Gothic" w:hAnsi="Century Gothic"/>
                <w:color w:val="002060"/>
              </w:rPr>
              <w:t xml:space="preserve">However, if the previous suggestions have been implemented it would also be possible to have introduced </w:t>
            </w:r>
            <w:r w:rsidRPr="00841644">
              <w:rPr>
                <w:rFonts w:ascii="Century Gothic" w:hAnsi="Century Gothic"/>
                <w:i/>
                <w:iCs/>
                <w:color w:val="002060"/>
              </w:rPr>
              <w:t xml:space="preserve">je </w:t>
            </w:r>
            <w:proofErr w:type="spellStart"/>
            <w:r w:rsidRPr="00841644">
              <w:rPr>
                <w:rFonts w:ascii="Century Gothic" w:hAnsi="Century Gothic"/>
                <w:i/>
                <w:iCs/>
                <w:color w:val="002060"/>
              </w:rPr>
              <w:t>suis</w:t>
            </w:r>
            <w:proofErr w:type="spellEnd"/>
            <w:r w:rsidRPr="00841644">
              <w:rPr>
                <w:rFonts w:ascii="Century Gothic" w:hAnsi="Century Gothic"/>
                <w:i/>
                <w:iCs/>
                <w:color w:val="002060"/>
              </w:rPr>
              <w:t xml:space="preserve"> </w:t>
            </w:r>
            <w:r w:rsidRPr="00841644">
              <w:rPr>
                <w:rFonts w:ascii="Century Gothic" w:hAnsi="Century Gothic"/>
                <w:color w:val="002060"/>
              </w:rPr>
              <w:t xml:space="preserve">vs </w:t>
            </w:r>
            <w:proofErr w:type="spellStart"/>
            <w:r w:rsidRPr="00841644">
              <w:rPr>
                <w:rFonts w:ascii="Century Gothic" w:hAnsi="Century Gothic"/>
                <w:i/>
                <w:iCs/>
                <w:color w:val="002060"/>
              </w:rPr>
              <w:t>il</w:t>
            </w:r>
            <w:proofErr w:type="spellEnd"/>
            <w:r w:rsidRPr="00841644">
              <w:rPr>
                <w:rFonts w:ascii="Century Gothic" w:hAnsi="Century Gothic"/>
                <w:i/>
                <w:iCs/>
                <w:color w:val="002060"/>
              </w:rPr>
              <w:t>/</w:t>
            </w:r>
            <w:proofErr w:type="spellStart"/>
            <w:r w:rsidRPr="00841644">
              <w:rPr>
                <w:rFonts w:ascii="Century Gothic" w:hAnsi="Century Gothic"/>
                <w:i/>
                <w:iCs/>
                <w:color w:val="002060"/>
              </w:rPr>
              <w:t>elle</w:t>
            </w:r>
            <w:proofErr w:type="spellEnd"/>
            <w:r w:rsidRPr="00841644">
              <w:rPr>
                <w:rFonts w:ascii="Century Gothic" w:hAnsi="Century Gothic"/>
                <w:i/>
                <w:iCs/>
                <w:color w:val="002060"/>
              </w:rPr>
              <w:t xml:space="preserve"> </w:t>
            </w:r>
            <w:proofErr w:type="spellStart"/>
            <w:r w:rsidRPr="00841644">
              <w:rPr>
                <w:rFonts w:ascii="Century Gothic" w:hAnsi="Century Gothic"/>
                <w:i/>
                <w:iCs/>
                <w:color w:val="002060"/>
              </w:rPr>
              <w:t>est</w:t>
            </w:r>
            <w:proofErr w:type="spellEnd"/>
            <w:r w:rsidRPr="00841644">
              <w:rPr>
                <w:rFonts w:ascii="Century Gothic" w:hAnsi="Century Gothic"/>
                <w:color w:val="002060"/>
              </w:rPr>
              <w:t xml:space="preserve"> in the lesson on </w:t>
            </w:r>
            <w:proofErr w:type="gramStart"/>
            <w:r w:rsidRPr="00841644">
              <w:rPr>
                <w:rFonts w:ascii="Century Gothic" w:hAnsi="Century Gothic"/>
                <w:color w:val="002060"/>
              </w:rPr>
              <w:t>names  -</w:t>
            </w:r>
            <w:proofErr w:type="gramEnd"/>
            <w:r w:rsidRPr="00841644">
              <w:rPr>
                <w:rFonts w:ascii="Century Gothic" w:hAnsi="Century Gothic"/>
                <w:color w:val="002060"/>
              </w:rPr>
              <w:t xml:space="preserve"> this could easily have been done in the context of classroom language with the simplest adjective ending rule introduced initially (</w:t>
            </w:r>
            <w:proofErr w:type="spellStart"/>
            <w:r w:rsidRPr="00841644">
              <w:rPr>
                <w:rFonts w:ascii="Century Gothic" w:hAnsi="Century Gothic"/>
                <w:i/>
                <w:color w:val="002060"/>
              </w:rPr>
              <w:t>présent</w:t>
            </w:r>
            <w:proofErr w:type="spellEnd"/>
            <w:r w:rsidRPr="00841644">
              <w:rPr>
                <w:rFonts w:ascii="Century Gothic" w:hAnsi="Century Gothic"/>
                <w:color w:val="002060"/>
              </w:rPr>
              <w:t xml:space="preserve">/ </w:t>
            </w:r>
            <w:proofErr w:type="spellStart"/>
            <w:r w:rsidRPr="00841644">
              <w:rPr>
                <w:rFonts w:ascii="Century Gothic" w:hAnsi="Century Gothic"/>
                <w:i/>
                <w:color w:val="002060"/>
              </w:rPr>
              <w:t>présente</w:t>
            </w:r>
            <w:proofErr w:type="spellEnd"/>
            <w:r w:rsidR="00EE3566" w:rsidRPr="00841644">
              <w:rPr>
                <w:rFonts w:ascii="Century Gothic" w:hAnsi="Century Gothic"/>
                <w:i/>
                <w:color w:val="002060"/>
              </w:rPr>
              <w:t xml:space="preserve">, </w:t>
            </w:r>
            <w:r w:rsidR="00EE3566" w:rsidRPr="00841644">
              <w:rPr>
                <w:rFonts w:ascii="Century Gothic" w:hAnsi="Century Gothic"/>
                <w:color w:val="002060"/>
              </w:rPr>
              <w:t>when taking the register</w:t>
            </w:r>
            <w:r w:rsidRPr="00841644">
              <w:rPr>
                <w:rFonts w:ascii="Century Gothic" w:hAnsi="Century Gothic"/>
                <w:color w:val="002060"/>
              </w:rPr>
              <w:t xml:space="preserve">) which can then be followed up at the first revisit of </w:t>
            </w:r>
            <w:proofErr w:type="spellStart"/>
            <w:r w:rsidRPr="00841644">
              <w:rPr>
                <w:rFonts w:ascii="Century Gothic" w:hAnsi="Century Gothic"/>
                <w:i/>
                <w:iCs/>
                <w:color w:val="002060"/>
              </w:rPr>
              <w:t>être</w:t>
            </w:r>
            <w:proofErr w:type="spellEnd"/>
            <w:r w:rsidRPr="00841644">
              <w:rPr>
                <w:rFonts w:ascii="Century Gothic" w:hAnsi="Century Gothic"/>
                <w:color w:val="002060"/>
              </w:rPr>
              <w:t xml:space="preserve"> + adjective agreement.</w:t>
            </w:r>
          </w:p>
        </w:tc>
      </w:tr>
      <w:tr w:rsidR="00825CAF" w:rsidRPr="00FB1CC2" w14:paraId="66C37B2A" w14:textId="77777777" w:rsidTr="00EE3566">
        <w:trPr>
          <w:trHeight w:val="299"/>
        </w:trPr>
        <w:tc>
          <w:tcPr>
            <w:tcW w:w="1413" w:type="dxa"/>
          </w:tcPr>
          <w:p w14:paraId="3DE16DC6" w14:textId="77777777" w:rsidR="00825CAF" w:rsidRPr="00FB1CC2" w:rsidRDefault="00825CAF" w:rsidP="00EE3566">
            <w:pPr>
              <w:rPr>
                <w:rFonts w:ascii="Century Gothic" w:hAnsi="Century Gothic"/>
                <w:color w:val="002060"/>
              </w:rPr>
            </w:pPr>
            <w:r w:rsidRPr="00FB1CC2">
              <w:rPr>
                <w:rFonts w:ascii="Century Gothic" w:hAnsi="Century Gothic"/>
                <w:color w:val="002060"/>
              </w:rPr>
              <w:t>p.11</w:t>
            </w:r>
          </w:p>
        </w:tc>
        <w:tc>
          <w:tcPr>
            <w:tcW w:w="1843" w:type="dxa"/>
          </w:tcPr>
          <w:p w14:paraId="0C3D0D64" w14:textId="77777777" w:rsidR="00825CAF" w:rsidRPr="00FB1CC2" w:rsidRDefault="00825CAF" w:rsidP="00EE3566">
            <w:pPr>
              <w:rPr>
                <w:rFonts w:ascii="Century Gothic" w:hAnsi="Century Gothic"/>
                <w:color w:val="002060"/>
              </w:rPr>
            </w:pPr>
            <w:r w:rsidRPr="00FB1CC2">
              <w:rPr>
                <w:rFonts w:ascii="Century Gothic" w:hAnsi="Century Gothic"/>
                <w:color w:val="002060"/>
              </w:rPr>
              <w:t>Alphabet practice brought back here</w:t>
            </w:r>
          </w:p>
        </w:tc>
        <w:tc>
          <w:tcPr>
            <w:tcW w:w="1842" w:type="dxa"/>
          </w:tcPr>
          <w:p w14:paraId="1D375B3F" w14:textId="77777777" w:rsidR="00825CAF" w:rsidRPr="00FB1CC2" w:rsidRDefault="00825CAF" w:rsidP="00EE3566">
            <w:pPr>
              <w:rPr>
                <w:rFonts w:ascii="Century Gothic" w:hAnsi="Century Gothic"/>
                <w:color w:val="002060"/>
              </w:rPr>
            </w:pPr>
            <w:r w:rsidRPr="00FB1CC2">
              <w:rPr>
                <w:rFonts w:ascii="Century Gothic" w:hAnsi="Century Gothic"/>
                <w:color w:val="002060"/>
              </w:rPr>
              <w:t>asking and giving age</w:t>
            </w:r>
          </w:p>
        </w:tc>
        <w:tc>
          <w:tcPr>
            <w:tcW w:w="1701" w:type="dxa"/>
          </w:tcPr>
          <w:p w14:paraId="6FB42FEA" w14:textId="77777777" w:rsidR="00825CAF" w:rsidRPr="00FB1CC2" w:rsidRDefault="00825CAF" w:rsidP="00EE3566">
            <w:pPr>
              <w:rPr>
                <w:rFonts w:ascii="Century Gothic" w:hAnsi="Century Gothic"/>
                <w:color w:val="002060"/>
              </w:rPr>
            </w:pPr>
            <w:proofErr w:type="spellStart"/>
            <w:r w:rsidRPr="00841644">
              <w:rPr>
                <w:rFonts w:ascii="Century Gothic" w:hAnsi="Century Gothic"/>
                <w:i/>
                <w:iCs/>
                <w:color w:val="002060"/>
              </w:rPr>
              <w:t>avoir</w:t>
            </w:r>
            <w:proofErr w:type="spellEnd"/>
            <w:r w:rsidRPr="00841644">
              <w:rPr>
                <w:rFonts w:ascii="Century Gothic" w:hAnsi="Century Gothic"/>
                <w:i/>
                <w:iCs/>
                <w:color w:val="002060"/>
              </w:rPr>
              <w:t xml:space="preserve"> </w:t>
            </w:r>
            <w:r w:rsidRPr="00FB1CC2">
              <w:rPr>
                <w:rFonts w:ascii="Century Gothic" w:hAnsi="Century Gothic"/>
                <w:color w:val="002060"/>
              </w:rPr>
              <w:t>meaning ‘be’ with age – attention is drawn to the non-literal meaning</w:t>
            </w:r>
          </w:p>
        </w:tc>
        <w:tc>
          <w:tcPr>
            <w:tcW w:w="2268" w:type="dxa"/>
          </w:tcPr>
          <w:p w14:paraId="6E9F0E67" w14:textId="518C5A2B"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The reading task on this page has examples of </w:t>
            </w:r>
            <w:r w:rsidRPr="00520620">
              <w:rPr>
                <w:rFonts w:ascii="Century Gothic" w:hAnsi="Century Gothic"/>
                <w:i/>
                <w:iCs/>
                <w:noProof/>
                <w:color w:val="002060"/>
              </w:rPr>
              <w:t xml:space="preserve">avoir </w:t>
            </w:r>
            <w:r w:rsidRPr="00FB1CC2">
              <w:rPr>
                <w:rFonts w:ascii="Century Gothic" w:hAnsi="Century Gothic"/>
                <w:noProof/>
                <w:color w:val="002060"/>
              </w:rPr>
              <w:t xml:space="preserve">and </w:t>
            </w:r>
            <w:r w:rsidR="00EE3566" w:rsidRPr="00841644">
              <w:rPr>
                <w:rFonts w:ascii="Century Gothic" w:hAnsi="Century Gothic"/>
                <w:i/>
                <w:iCs/>
                <w:noProof/>
                <w:color w:val="002060"/>
              </w:rPr>
              <w:t>ê</w:t>
            </w:r>
            <w:r w:rsidRPr="00841644">
              <w:rPr>
                <w:rFonts w:ascii="Century Gothic" w:hAnsi="Century Gothic"/>
                <w:i/>
                <w:iCs/>
                <w:noProof/>
                <w:color w:val="002060"/>
              </w:rPr>
              <w:t>tre</w:t>
            </w:r>
            <w:r w:rsidRPr="00841644">
              <w:rPr>
                <w:rFonts w:ascii="Century Gothic" w:hAnsi="Century Gothic"/>
                <w:noProof/>
                <w:color w:val="002060"/>
              </w:rPr>
              <w:t xml:space="preserve"> in</w:t>
            </w:r>
            <w:r w:rsidRPr="00FB1CC2">
              <w:rPr>
                <w:rFonts w:ascii="Century Gothic" w:hAnsi="Century Gothic"/>
                <w:noProof/>
                <w:color w:val="002060"/>
              </w:rPr>
              <w:t xml:space="preserve"> 1</w:t>
            </w:r>
            <w:r w:rsidRPr="00FB1CC2">
              <w:rPr>
                <w:rFonts w:ascii="Century Gothic" w:hAnsi="Century Gothic"/>
                <w:noProof/>
                <w:color w:val="002060"/>
                <w:vertAlign w:val="superscript"/>
              </w:rPr>
              <w:t>st</w:t>
            </w:r>
            <w:r w:rsidRPr="00FB1CC2">
              <w:rPr>
                <w:rFonts w:ascii="Century Gothic" w:hAnsi="Century Gothic"/>
                <w:noProof/>
                <w:color w:val="002060"/>
              </w:rPr>
              <w:t xml:space="preserve"> and 3</w:t>
            </w:r>
            <w:r w:rsidRPr="00FB1CC2">
              <w:rPr>
                <w:rFonts w:ascii="Century Gothic" w:hAnsi="Century Gothic"/>
                <w:noProof/>
                <w:color w:val="002060"/>
                <w:vertAlign w:val="superscript"/>
              </w:rPr>
              <w:t>rd</w:t>
            </w:r>
            <w:r w:rsidRPr="00FB1CC2">
              <w:rPr>
                <w:rFonts w:ascii="Century Gothic" w:hAnsi="Century Gothic"/>
                <w:noProof/>
                <w:color w:val="002060"/>
              </w:rPr>
              <w:t xml:space="preserve"> persons singular, but no active processing (i.e., attention to their meaning) of these verb forms is  required from the task.  The writing that follows invites students to adapt those model texts, leading them to </w:t>
            </w:r>
            <w:r w:rsidRPr="001E4DC1">
              <w:rPr>
                <w:rFonts w:ascii="Century Gothic" w:hAnsi="Century Gothic"/>
                <w:i/>
                <w:iCs/>
                <w:noProof/>
                <w:color w:val="002060"/>
              </w:rPr>
              <w:t>use</w:t>
            </w:r>
            <w:r w:rsidR="001E4DC1">
              <w:rPr>
                <w:rFonts w:ascii="Century Gothic" w:hAnsi="Century Gothic"/>
                <w:i/>
                <w:iCs/>
                <w:noProof/>
                <w:color w:val="002060"/>
              </w:rPr>
              <w:t xml:space="preserve"> </w:t>
            </w:r>
            <w:r w:rsidRPr="001E4DC1">
              <w:rPr>
                <w:rFonts w:ascii="Century Gothic" w:hAnsi="Century Gothic"/>
                <w:i/>
                <w:iCs/>
                <w:noProof/>
                <w:color w:val="002060"/>
              </w:rPr>
              <w:t>and</w:t>
            </w:r>
            <w:r w:rsidRPr="00FB1CC2">
              <w:rPr>
                <w:rFonts w:ascii="Century Gothic" w:hAnsi="Century Gothic"/>
                <w:noProof/>
                <w:color w:val="002060"/>
              </w:rPr>
              <w:t xml:space="preserve"> </w:t>
            </w:r>
            <w:r w:rsidRPr="001E4DC1">
              <w:rPr>
                <w:rFonts w:ascii="Century Gothic" w:hAnsi="Century Gothic"/>
                <w:i/>
                <w:iCs/>
                <w:noProof/>
                <w:color w:val="002060"/>
              </w:rPr>
              <w:t>il/elle est</w:t>
            </w:r>
            <w:r w:rsidRPr="00FB1CC2">
              <w:rPr>
                <w:rFonts w:ascii="Century Gothic" w:hAnsi="Century Gothic"/>
                <w:noProof/>
                <w:color w:val="002060"/>
              </w:rPr>
              <w:t xml:space="preserve"> without having explicitly learnt the meanings of </w:t>
            </w:r>
            <w:r w:rsidRPr="001E4DC1">
              <w:rPr>
                <w:rFonts w:ascii="Century Gothic" w:hAnsi="Century Gothic"/>
                <w:i/>
                <w:iCs/>
                <w:noProof/>
                <w:color w:val="002060"/>
              </w:rPr>
              <w:t>je suis</w:t>
            </w:r>
            <w:r w:rsidRPr="00FB1CC2">
              <w:rPr>
                <w:rFonts w:ascii="Century Gothic" w:hAnsi="Century Gothic"/>
                <w:noProof/>
                <w:color w:val="002060"/>
              </w:rPr>
              <w:t xml:space="preserve"> or </w:t>
            </w:r>
            <w:r w:rsidRPr="001E4DC1">
              <w:rPr>
                <w:rFonts w:ascii="Century Gothic" w:hAnsi="Century Gothic"/>
                <w:i/>
                <w:iCs/>
                <w:noProof/>
                <w:color w:val="002060"/>
              </w:rPr>
              <w:t>il/elle est</w:t>
            </w:r>
            <w:r w:rsidRPr="00FB1CC2">
              <w:rPr>
                <w:rFonts w:ascii="Century Gothic" w:hAnsi="Century Gothic"/>
                <w:noProof/>
                <w:color w:val="002060"/>
              </w:rPr>
              <w:t xml:space="preserve">. Students have to pretend to be a celebrity . There is one example of </w:t>
            </w:r>
            <w:r w:rsidRPr="001E4DC1">
              <w:rPr>
                <w:rFonts w:ascii="Century Gothic" w:hAnsi="Century Gothic"/>
                <w:i/>
                <w:iCs/>
                <w:noProof/>
                <w:color w:val="002060"/>
              </w:rPr>
              <w:t>je suis un</w:t>
            </w:r>
            <w:r w:rsidRPr="00FB1CC2">
              <w:rPr>
                <w:rFonts w:ascii="Century Gothic" w:hAnsi="Century Gothic"/>
                <w:noProof/>
                <w:color w:val="002060"/>
              </w:rPr>
              <w:t xml:space="preserve"> + job and another </w:t>
            </w:r>
            <w:r w:rsidRPr="001E4DC1">
              <w:rPr>
                <w:rFonts w:ascii="Century Gothic" w:hAnsi="Century Gothic"/>
                <w:i/>
                <w:iCs/>
                <w:noProof/>
                <w:color w:val="002060"/>
              </w:rPr>
              <w:t>of je suis</w:t>
            </w:r>
            <w:r w:rsidRPr="00FB1CC2">
              <w:rPr>
                <w:rFonts w:ascii="Century Gothic" w:hAnsi="Century Gothic"/>
                <w:noProof/>
                <w:color w:val="002060"/>
              </w:rPr>
              <w:t xml:space="preserve"> + job without the in</w:t>
            </w:r>
            <w:r w:rsidR="00A3627A">
              <w:rPr>
                <w:rFonts w:ascii="Century Gothic" w:hAnsi="Century Gothic"/>
                <w:noProof/>
                <w:color w:val="002060"/>
              </w:rPr>
              <w:t>definite</w:t>
            </w:r>
            <w:r w:rsidR="00EE3566">
              <w:rPr>
                <w:rFonts w:ascii="Century Gothic" w:hAnsi="Century Gothic"/>
                <w:noProof/>
                <w:color w:val="002060"/>
              </w:rPr>
              <w:t xml:space="preserve"> </w:t>
            </w:r>
            <w:r w:rsidRPr="00FB1CC2">
              <w:rPr>
                <w:rFonts w:ascii="Century Gothic" w:hAnsi="Century Gothic"/>
                <w:noProof/>
                <w:color w:val="002060"/>
              </w:rPr>
              <w:t>article. Which should they follow?  There is no guidance given.</w:t>
            </w:r>
          </w:p>
        </w:tc>
        <w:tc>
          <w:tcPr>
            <w:tcW w:w="5361" w:type="dxa"/>
          </w:tcPr>
          <w:p w14:paraId="66F882EC" w14:textId="7BEFA27E" w:rsidR="00825CAF" w:rsidRPr="00FB1CC2" w:rsidRDefault="00825CAF" w:rsidP="00EE3566">
            <w:pPr>
              <w:rPr>
                <w:rFonts w:ascii="Century Gothic" w:hAnsi="Century Gothic"/>
                <w:color w:val="002060"/>
              </w:rPr>
            </w:pPr>
            <w:r w:rsidRPr="00FB1CC2">
              <w:rPr>
                <w:rFonts w:ascii="Century Gothic" w:hAnsi="Century Gothic"/>
                <w:color w:val="002060"/>
              </w:rPr>
              <w:t xml:space="preserve">Teaching age is a non-typical use of the verb </w:t>
            </w:r>
            <w:proofErr w:type="spellStart"/>
            <w:r w:rsidRPr="00520620">
              <w:rPr>
                <w:rFonts w:ascii="Century Gothic" w:hAnsi="Century Gothic"/>
                <w:i/>
                <w:iCs/>
                <w:color w:val="002060"/>
              </w:rPr>
              <w:t>avoir</w:t>
            </w:r>
            <w:proofErr w:type="spellEnd"/>
            <w:r w:rsidR="00520620" w:rsidRPr="00520620">
              <w:rPr>
                <w:rFonts w:ascii="Century Gothic" w:hAnsi="Century Gothic"/>
                <w:i/>
                <w:iCs/>
                <w:color w:val="002060"/>
              </w:rPr>
              <w:t xml:space="preserve"> </w:t>
            </w:r>
            <w:r w:rsidRPr="00FB1CC2">
              <w:rPr>
                <w:rFonts w:ascii="Century Gothic" w:hAnsi="Century Gothic"/>
                <w:color w:val="002060"/>
              </w:rPr>
              <w:t xml:space="preserve">and can send confusing messages about ‘I have’ and ‘I am’, which can stubbornly resist correction.  However, if teachers are wedded to the notion of teaching age, then they would </w:t>
            </w:r>
            <w:r w:rsidR="001E4DC1">
              <w:rPr>
                <w:rFonts w:ascii="Century Gothic" w:hAnsi="Century Gothic"/>
                <w:color w:val="002060"/>
              </w:rPr>
              <w:t>do well to spend</w:t>
            </w:r>
            <w:r w:rsidRPr="00FB1CC2">
              <w:rPr>
                <w:rFonts w:ascii="Century Gothic" w:hAnsi="Century Gothic"/>
                <w:color w:val="002060"/>
              </w:rPr>
              <w:t xml:space="preserve"> this lesson teaching it – contrasting the forms of </w:t>
            </w:r>
            <w:proofErr w:type="spellStart"/>
            <w:r w:rsidRPr="00FB1CC2">
              <w:rPr>
                <w:rFonts w:ascii="Century Gothic" w:hAnsi="Century Gothic"/>
                <w:color w:val="002060"/>
              </w:rPr>
              <w:t>avoir</w:t>
            </w:r>
            <w:proofErr w:type="spellEnd"/>
            <w:r w:rsidRPr="00FB1CC2">
              <w:rPr>
                <w:rFonts w:ascii="Century Gothic" w:hAnsi="Century Gothic"/>
                <w:color w:val="002060"/>
              </w:rPr>
              <w:t xml:space="preserve"> (1</w:t>
            </w:r>
            <w:r w:rsidRPr="00FB1CC2">
              <w:rPr>
                <w:rFonts w:ascii="Century Gothic" w:hAnsi="Century Gothic"/>
                <w:color w:val="002060"/>
                <w:vertAlign w:val="superscript"/>
              </w:rPr>
              <w:t>st</w:t>
            </w:r>
            <w:r w:rsidRPr="00FB1CC2">
              <w:rPr>
                <w:rFonts w:ascii="Century Gothic" w:hAnsi="Century Gothic"/>
                <w:color w:val="002060"/>
              </w:rPr>
              <w:t>,</w:t>
            </w:r>
            <w:r w:rsidR="00FE3D55">
              <w:rPr>
                <w:rFonts w:ascii="Century Gothic" w:hAnsi="Century Gothic"/>
                <w:color w:val="002060"/>
              </w:rPr>
              <w:t xml:space="preserve"> </w:t>
            </w:r>
            <w:r w:rsidRPr="00FB1CC2">
              <w:rPr>
                <w:rFonts w:ascii="Century Gothic" w:hAnsi="Century Gothic"/>
                <w:color w:val="002060"/>
              </w:rPr>
              <w:t>2</w:t>
            </w:r>
            <w:r w:rsidRPr="00FB1CC2">
              <w:rPr>
                <w:rFonts w:ascii="Century Gothic" w:hAnsi="Century Gothic"/>
                <w:color w:val="002060"/>
                <w:vertAlign w:val="superscript"/>
              </w:rPr>
              <w:t>nd</w:t>
            </w:r>
            <w:r w:rsidR="00FE3D55">
              <w:rPr>
                <w:rFonts w:ascii="Century Gothic" w:hAnsi="Century Gothic"/>
                <w:color w:val="002060"/>
              </w:rPr>
              <w:t>, 3</w:t>
            </w:r>
            <w:r w:rsidRPr="00FB1CC2">
              <w:rPr>
                <w:rFonts w:ascii="Century Gothic" w:hAnsi="Century Gothic"/>
                <w:color w:val="002060"/>
              </w:rPr>
              <w:t xml:space="preserve">rd persons), and perhaps </w:t>
            </w:r>
            <w:r w:rsidR="00FE3D55">
              <w:rPr>
                <w:rFonts w:ascii="Century Gothic" w:hAnsi="Century Gothic"/>
                <w:color w:val="002060"/>
              </w:rPr>
              <w:t xml:space="preserve">also </w:t>
            </w:r>
            <w:r w:rsidRPr="00FB1CC2">
              <w:rPr>
                <w:rFonts w:ascii="Century Gothic" w:hAnsi="Century Gothic"/>
                <w:color w:val="002060"/>
              </w:rPr>
              <w:t>revisiting</w:t>
            </w:r>
            <w:r w:rsidR="00FE3D55">
              <w:rPr>
                <w:rFonts w:ascii="Century Gothic" w:hAnsi="Century Gothic"/>
                <w:color w:val="002060"/>
              </w:rPr>
              <w:t xml:space="preserve"> </w:t>
            </w:r>
            <w:r w:rsidRPr="00FB1CC2">
              <w:rPr>
                <w:rFonts w:ascii="Century Gothic" w:hAnsi="Century Gothic"/>
                <w:color w:val="002060"/>
              </w:rPr>
              <w:t xml:space="preserve">the prototypical use of </w:t>
            </w:r>
            <w:proofErr w:type="spellStart"/>
            <w:r w:rsidRPr="00FE3D55">
              <w:rPr>
                <w:rFonts w:ascii="Century Gothic" w:hAnsi="Century Gothic"/>
                <w:i/>
                <w:iCs/>
                <w:color w:val="002060"/>
              </w:rPr>
              <w:t>avoir</w:t>
            </w:r>
            <w:proofErr w:type="spellEnd"/>
            <w:r w:rsidRPr="00FB1CC2">
              <w:rPr>
                <w:rFonts w:ascii="Century Gothic" w:hAnsi="Century Gothic"/>
                <w:color w:val="002060"/>
              </w:rPr>
              <w:t xml:space="preserve"> (potentially using this as a source of contrast), so that at the very least, the grammar feature (</w:t>
            </w:r>
            <w:r w:rsidRPr="00FE3D55">
              <w:rPr>
                <w:rFonts w:ascii="Century Gothic" w:hAnsi="Century Gothic"/>
                <w:i/>
                <w:iCs/>
                <w:color w:val="002060"/>
              </w:rPr>
              <w:t>j’ai</w:t>
            </w:r>
            <w:r w:rsidRPr="00FB1CC2">
              <w:rPr>
                <w:rFonts w:ascii="Century Gothic" w:hAnsi="Century Gothic"/>
                <w:color w:val="002060"/>
              </w:rPr>
              <w:t xml:space="preserve">) achieves more salience than currently.  The reading and writing tasks are problematic and could be omitted to make room for the listening/reading processing tasks, to focus students’ attention on the actual sounds and meanings of </w:t>
            </w:r>
            <w:r w:rsidR="00EE3566">
              <w:rPr>
                <w:rFonts w:ascii="Century Gothic" w:hAnsi="Century Gothic"/>
                <w:color w:val="002060"/>
              </w:rPr>
              <w:t xml:space="preserve">specific parts of the </w:t>
            </w:r>
            <w:r w:rsidRPr="00FB1CC2">
              <w:rPr>
                <w:rFonts w:ascii="Century Gothic" w:hAnsi="Century Gothic"/>
                <w:color w:val="002060"/>
              </w:rPr>
              <w:t xml:space="preserve">verb.  If some parts of </w:t>
            </w:r>
            <w:proofErr w:type="spellStart"/>
            <w:r w:rsidRPr="00FE3D55">
              <w:rPr>
                <w:rFonts w:ascii="Century Gothic" w:hAnsi="Century Gothic"/>
                <w:i/>
                <w:iCs/>
                <w:color w:val="002060"/>
              </w:rPr>
              <w:t>être</w:t>
            </w:r>
            <w:proofErr w:type="spellEnd"/>
            <w:r w:rsidRPr="00FE3D55">
              <w:rPr>
                <w:rFonts w:ascii="Century Gothic" w:hAnsi="Century Gothic"/>
                <w:i/>
                <w:iCs/>
                <w:color w:val="002060"/>
              </w:rPr>
              <w:t xml:space="preserve"> </w:t>
            </w:r>
            <w:r w:rsidRPr="00FB1CC2">
              <w:rPr>
                <w:rFonts w:ascii="Century Gothic" w:hAnsi="Century Gothic"/>
                <w:color w:val="002060"/>
              </w:rPr>
              <w:t>(</w:t>
            </w:r>
            <w:proofErr w:type="spellStart"/>
            <w:r w:rsidRPr="001E4DC1">
              <w:rPr>
                <w:rFonts w:ascii="Century Gothic" w:hAnsi="Century Gothic"/>
                <w:i/>
                <w:iCs/>
                <w:color w:val="002060"/>
              </w:rPr>
              <w:t>est</w:t>
            </w:r>
            <w:proofErr w:type="spellEnd"/>
            <w:r w:rsidRPr="001E4DC1">
              <w:rPr>
                <w:rFonts w:ascii="Century Gothic" w:hAnsi="Century Gothic"/>
                <w:i/>
                <w:iCs/>
                <w:color w:val="002060"/>
              </w:rPr>
              <w:t xml:space="preserve">, </w:t>
            </w:r>
            <w:proofErr w:type="spellStart"/>
            <w:r w:rsidRPr="001E4DC1">
              <w:rPr>
                <w:rFonts w:ascii="Century Gothic" w:hAnsi="Century Gothic"/>
                <w:i/>
                <w:iCs/>
                <w:color w:val="002060"/>
              </w:rPr>
              <w:t>suis</w:t>
            </w:r>
            <w:proofErr w:type="spellEnd"/>
            <w:r w:rsidRPr="00FB1CC2">
              <w:rPr>
                <w:rFonts w:ascii="Century Gothic" w:hAnsi="Century Gothic"/>
                <w:color w:val="002060"/>
              </w:rPr>
              <w:t>) have previously been introduced and practised, then perhaps there is scope for some contrastive work of ‘be/have’ (</w:t>
            </w:r>
            <w:r w:rsidRPr="001E4DC1">
              <w:rPr>
                <w:rFonts w:ascii="Century Gothic" w:hAnsi="Century Gothic"/>
                <w:i/>
                <w:iCs/>
                <w:color w:val="002060"/>
              </w:rPr>
              <w:t xml:space="preserve">je </w:t>
            </w:r>
            <w:proofErr w:type="spellStart"/>
            <w:r w:rsidRPr="001E4DC1">
              <w:rPr>
                <w:rFonts w:ascii="Century Gothic" w:hAnsi="Century Gothic"/>
                <w:i/>
                <w:iCs/>
                <w:color w:val="002060"/>
              </w:rPr>
              <w:t>suis</w:t>
            </w:r>
            <w:proofErr w:type="spellEnd"/>
            <w:r w:rsidRPr="00FB1CC2">
              <w:rPr>
                <w:rFonts w:ascii="Century Gothic" w:hAnsi="Century Gothic"/>
                <w:color w:val="002060"/>
              </w:rPr>
              <w:t xml:space="preserve"> + adjective versus </w:t>
            </w:r>
            <w:r w:rsidRPr="001E4DC1">
              <w:rPr>
                <w:rFonts w:ascii="Century Gothic" w:hAnsi="Century Gothic"/>
                <w:i/>
                <w:iCs/>
                <w:color w:val="002060"/>
              </w:rPr>
              <w:t>j’ai</w:t>
            </w:r>
            <w:r w:rsidRPr="00FB1CC2">
              <w:rPr>
                <w:rFonts w:ascii="Century Gothic" w:hAnsi="Century Gothic"/>
                <w:color w:val="002060"/>
              </w:rPr>
              <w:t xml:space="preserve"> + noun; </w:t>
            </w:r>
            <w:proofErr w:type="spellStart"/>
            <w:r w:rsidRPr="001E4DC1">
              <w:rPr>
                <w:rFonts w:ascii="Century Gothic" w:hAnsi="Century Gothic"/>
                <w:i/>
                <w:iCs/>
                <w:color w:val="002060"/>
              </w:rPr>
              <w:t>il</w:t>
            </w:r>
            <w:proofErr w:type="spellEnd"/>
            <w:r w:rsidRPr="001E4DC1">
              <w:rPr>
                <w:rFonts w:ascii="Century Gothic" w:hAnsi="Century Gothic"/>
                <w:i/>
                <w:iCs/>
                <w:color w:val="002060"/>
              </w:rPr>
              <w:t xml:space="preserve"> </w:t>
            </w:r>
            <w:proofErr w:type="spellStart"/>
            <w:r w:rsidRPr="001E4DC1">
              <w:rPr>
                <w:rFonts w:ascii="Century Gothic" w:hAnsi="Century Gothic"/>
                <w:i/>
                <w:iCs/>
                <w:color w:val="002060"/>
              </w:rPr>
              <w:t>est</w:t>
            </w:r>
            <w:proofErr w:type="spellEnd"/>
            <w:r w:rsidRPr="00FB1CC2">
              <w:rPr>
                <w:rFonts w:ascii="Century Gothic" w:hAnsi="Century Gothic"/>
                <w:color w:val="002060"/>
              </w:rPr>
              <w:t xml:space="preserve"> + adjective versus </w:t>
            </w:r>
            <w:r w:rsidRPr="001E4DC1">
              <w:rPr>
                <w:rFonts w:ascii="Century Gothic" w:hAnsi="Century Gothic"/>
                <w:i/>
                <w:iCs/>
                <w:color w:val="002060"/>
              </w:rPr>
              <w:t>il a</w:t>
            </w:r>
            <w:r w:rsidRPr="00FB1CC2">
              <w:rPr>
                <w:rFonts w:ascii="Century Gothic" w:hAnsi="Century Gothic"/>
                <w:color w:val="002060"/>
              </w:rPr>
              <w:t xml:space="preserve"> + noun).  It seems clear that ‘age’ would be better left till later, in favour of much more thorough practice of </w:t>
            </w:r>
            <w:proofErr w:type="spellStart"/>
            <w:r w:rsidRPr="001E4DC1">
              <w:rPr>
                <w:rFonts w:ascii="Century Gothic" w:hAnsi="Century Gothic"/>
                <w:i/>
                <w:iCs/>
                <w:color w:val="002060"/>
              </w:rPr>
              <w:t>avoir</w:t>
            </w:r>
            <w:proofErr w:type="spellEnd"/>
            <w:r w:rsidRPr="001E4DC1">
              <w:rPr>
                <w:rFonts w:ascii="Century Gothic" w:hAnsi="Century Gothic"/>
                <w:i/>
                <w:iCs/>
                <w:color w:val="002060"/>
              </w:rPr>
              <w:t>/</w:t>
            </w:r>
            <w:proofErr w:type="spellStart"/>
            <w:r w:rsidRPr="001E4DC1">
              <w:rPr>
                <w:rFonts w:ascii="Century Gothic" w:hAnsi="Century Gothic"/>
                <w:i/>
                <w:iCs/>
                <w:color w:val="002060"/>
              </w:rPr>
              <w:t>être</w:t>
            </w:r>
            <w:proofErr w:type="spellEnd"/>
            <w:r w:rsidRPr="00FB1CC2">
              <w:rPr>
                <w:rFonts w:ascii="Century Gothic" w:hAnsi="Century Gothic"/>
                <w:color w:val="002060"/>
              </w:rPr>
              <w:t xml:space="preserve"> first, with their more prototypical meanings.</w:t>
            </w:r>
          </w:p>
        </w:tc>
      </w:tr>
      <w:tr w:rsidR="00825CAF" w:rsidRPr="00FB1CC2" w14:paraId="2AEDC79D" w14:textId="77777777" w:rsidTr="00EE3566">
        <w:trPr>
          <w:trHeight w:val="299"/>
        </w:trPr>
        <w:tc>
          <w:tcPr>
            <w:tcW w:w="1413" w:type="dxa"/>
          </w:tcPr>
          <w:p w14:paraId="7458D585" w14:textId="77777777" w:rsidR="00825CAF" w:rsidRPr="00FB1CC2" w:rsidRDefault="00825CAF" w:rsidP="00EE3566">
            <w:pPr>
              <w:rPr>
                <w:rFonts w:ascii="Century Gothic" w:hAnsi="Century Gothic"/>
                <w:color w:val="002060"/>
              </w:rPr>
            </w:pPr>
            <w:r w:rsidRPr="00FB1CC2">
              <w:rPr>
                <w:rFonts w:ascii="Century Gothic" w:hAnsi="Century Gothic"/>
                <w:color w:val="002060"/>
              </w:rPr>
              <w:t>p.12</w:t>
            </w:r>
          </w:p>
        </w:tc>
        <w:tc>
          <w:tcPr>
            <w:tcW w:w="1843" w:type="dxa"/>
          </w:tcPr>
          <w:p w14:paraId="0F04324D" w14:textId="77777777" w:rsidR="00825CAF" w:rsidRPr="00FB1CC2" w:rsidRDefault="00825CAF" w:rsidP="00EE3566">
            <w:pPr>
              <w:rPr>
                <w:rFonts w:ascii="Century Gothic" w:hAnsi="Century Gothic"/>
                <w:color w:val="002060"/>
              </w:rPr>
            </w:pPr>
            <w:r w:rsidRPr="00FB1CC2">
              <w:rPr>
                <w:rFonts w:ascii="Century Gothic" w:hAnsi="Century Gothic"/>
                <w:color w:val="002060"/>
              </w:rPr>
              <w:t>Students are invited to try to pronounce the new words, then listen and check.</w:t>
            </w:r>
          </w:p>
        </w:tc>
        <w:tc>
          <w:tcPr>
            <w:tcW w:w="1842" w:type="dxa"/>
          </w:tcPr>
          <w:p w14:paraId="2F0A6580" w14:textId="77777777" w:rsidR="00825CAF" w:rsidRPr="00FB1CC2" w:rsidRDefault="00825CAF" w:rsidP="00EE3566">
            <w:pPr>
              <w:rPr>
                <w:rFonts w:ascii="Century Gothic" w:hAnsi="Century Gothic"/>
                <w:color w:val="002060"/>
              </w:rPr>
            </w:pPr>
            <w:r w:rsidRPr="00FB1CC2">
              <w:rPr>
                <w:rFonts w:ascii="Century Gothic" w:hAnsi="Century Gothic"/>
                <w:color w:val="002060"/>
              </w:rPr>
              <w:t xml:space="preserve">classroom vocabulary – tableau, </w:t>
            </w:r>
            <w:r w:rsidRPr="00787051">
              <w:rPr>
                <w:rFonts w:ascii="Century Gothic" w:hAnsi="Century Gothic"/>
                <w:i/>
                <w:iCs/>
                <w:color w:val="002060"/>
              </w:rPr>
              <w:t xml:space="preserve">poster, prof, </w:t>
            </w:r>
            <w:proofErr w:type="spellStart"/>
            <w:r w:rsidRPr="00787051">
              <w:rPr>
                <w:rFonts w:ascii="Century Gothic" w:hAnsi="Century Gothic"/>
                <w:i/>
                <w:iCs/>
                <w:color w:val="002060"/>
              </w:rPr>
              <w:t>écran</w:t>
            </w:r>
            <w:proofErr w:type="spellEnd"/>
            <w:r w:rsidRPr="00787051">
              <w:rPr>
                <w:rFonts w:ascii="Century Gothic" w:hAnsi="Century Gothic"/>
                <w:i/>
                <w:iCs/>
                <w:color w:val="002060"/>
              </w:rPr>
              <w:t xml:space="preserve">, </w:t>
            </w:r>
            <w:proofErr w:type="spellStart"/>
            <w:r w:rsidRPr="00787051">
              <w:rPr>
                <w:rFonts w:ascii="Century Gothic" w:hAnsi="Century Gothic"/>
                <w:i/>
                <w:iCs/>
                <w:color w:val="002060"/>
              </w:rPr>
              <w:t>ordinateur</w:t>
            </w:r>
            <w:proofErr w:type="spellEnd"/>
            <w:r w:rsidRPr="00787051">
              <w:rPr>
                <w:rFonts w:ascii="Century Gothic" w:hAnsi="Century Gothic"/>
                <w:i/>
                <w:iCs/>
                <w:color w:val="002060"/>
              </w:rPr>
              <w:t xml:space="preserve">, </w:t>
            </w:r>
            <w:proofErr w:type="spellStart"/>
            <w:r w:rsidRPr="00787051">
              <w:rPr>
                <w:rFonts w:ascii="Century Gothic" w:hAnsi="Century Gothic"/>
                <w:i/>
                <w:iCs/>
                <w:color w:val="002060"/>
              </w:rPr>
              <w:t>porte</w:t>
            </w:r>
            <w:proofErr w:type="spellEnd"/>
            <w:r w:rsidRPr="00787051">
              <w:rPr>
                <w:rFonts w:ascii="Century Gothic" w:hAnsi="Century Gothic"/>
                <w:i/>
                <w:iCs/>
                <w:color w:val="002060"/>
              </w:rPr>
              <w:t xml:space="preserve">, </w:t>
            </w:r>
            <w:proofErr w:type="spellStart"/>
            <w:r w:rsidRPr="00787051">
              <w:rPr>
                <w:rFonts w:ascii="Century Gothic" w:hAnsi="Century Gothic"/>
                <w:i/>
                <w:iCs/>
                <w:color w:val="002060"/>
              </w:rPr>
              <w:t>fenêtre</w:t>
            </w:r>
            <w:proofErr w:type="spellEnd"/>
            <w:r w:rsidRPr="00787051">
              <w:rPr>
                <w:rFonts w:ascii="Century Gothic" w:hAnsi="Century Gothic"/>
                <w:i/>
                <w:iCs/>
                <w:color w:val="002060"/>
              </w:rPr>
              <w:t xml:space="preserve">, </w:t>
            </w:r>
            <w:proofErr w:type="spellStart"/>
            <w:r w:rsidRPr="00787051">
              <w:rPr>
                <w:rFonts w:ascii="Century Gothic" w:hAnsi="Century Gothic"/>
                <w:i/>
                <w:iCs/>
                <w:color w:val="002060"/>
              </w:rPr>
              <w:t>tablette</w:t>
            </w:r>
            <w:proofErr w:type="spellEnd"/>
            <w:r w:rsidRPr="00787051">
              <w:rPr>
                <w:rFonts w:ascii="Century Gothic" w:hAnsi="Century Gothic"/>
                <w:i/>
                <w:iCs/>
                <w:color w:val="002060"/>
              </w:rPr>
              <w:t xml:space="preserve">, tables, chaises, </w:t>
            </w:r>
            <w:proofErr w:type="spellStart"/>
            <w:r w:rsidRPr="00787051">
              <w:rPr>
                <w:rFonts w:ascii="Century Gothic" w:hAnsi="Century Gothic"/>
                <w:i/>
                <w:iCs/>
                <w:color w:val="002060"/>
              </w:rPr>
              <w:t>élèves</w:t>
            </w:r>
            <w:proofErr w:type="spellEnd"/>
          </w:p>
        </w:tc>
        <w:tc>
          <w:tcPr>
            <w:tcW w:w="1701" w:type="dxa"/>
          </w:tcPr>
          <w:p w14:paraId="3CE4BBD0" w14:textId="734448F5" w:rsidR="00825CAF" w:rsidRPr="00FB1CC2" w:rsidRDefault="00825CAF" w:rsidP="00EE3566">
            <w:pPr>
              <w:rPr>
                <w:rFonts w:ascii="Century Gothic" w:hAnsi="Century Gothic"/>
                <w:color w:val="002060"/>
              </w:rPr>
            </w:pPr>
            <w:r w:rsidRPr="00FB1CC2">
              <w:rPr>
                <w:rFonts w:ascii="Century Gothic" w:hAnsi="Century Gothic"/>
                <w:color w:val="002060"/>
              </w:rPr>
              <w:t xml:space="preserve">Here the concept of </w:t>
            </w:r>
            <w:proofErr w:type="gramStart"/>
            <w:r w:rsidRPr="00FB1CC2">
              <w:rPr>
                <w:rFonts w:ascii="Century Gothic" w:hAnsi="Century Gothic"/>
                <w:color w:val="002060"/>
              </w:rPr>
              <w:t>grammatical  gender</w:t>
            </w:r>
            <w:proofErr w:type="gramEnd"/>
            <w:r w:rsidRPr="00FB1CC2">
              <w:rPr>
                <w:rFonts w:ascii="Century Gothic" w:hAnsi="Century Gothic"/>
                <w:color w:val="002060"/>
              </w:rPr>
              <w:t xml:space="preserve"> is introduced with indef</w:t>
            </w:r>
            <w:r w:rsidR="00616A4A">
              <w:rPr>
                <w:rFonts w:ascii="Century Gothic" w:hAnsi="Century Gothic"/>
                <w:color w:val="002060"/>
              </w:rPr>
              <w:t xml:space="preserve">inite </w:t>
            </w:r>
            <w:r w:rsidRPr="00FB1CC2">
              <w:rPr>
                <w:rFonts w:ascii="Century Gothic" w:hAnsi="Century Gothic"/>
                <w:color w:val="002060"/>
              </w:rPr>
              <w:t>articles, both singular and plural. We haven’t yet explicitly presented how to pluralise nouns.</w:t>
            </w:r>
          </w:p>
        </w:tc>
        <w:tc>
          <w:tcPr>
            <w:tcW w:w="2268" w:type="dxa"/>
          </w:tcPr>
          <w:p w14:paraId="2E05EC03" w14:textId="77777777" w:rsidR="00825CAF" w:rsidRPr="00FB1CC2" w:rsidRDefault="00825CAF" w:rsidP="00EE3566">
            <w:pPr>
              <w:rPr>
                <w:rFonts w:ascii="Century Gothic" w:hAnsi="Century Gothic"/>
                <w:noProof/>
                <w:color w:val="002060"/>
              </w:rPr>
            </w:pPr>
            <w:r w:rsidRPr="00FB1CC2">
              <w:rPr>
                <w:rFonts w:ascii="Century Gothic" w:hAnsi="Century Gothic"/>
                <w:noProof/>
                <w:color w:val="002060"/>
              </w:rPr>
              <w:t>Certain nouns are just presented in the plural form, so learners can’t easily see the system for pluralising nouns.</w:t>
            </w:r>
          </w:p>
          <w:p w14:paraId="343BF393" w14:textId="77777777" w:rsidR="00825CAF" w:rsidRPr="00FB1CC2" w:rsidRDefault="00825CAF" w:rsidP="00EE3566">
            <w:pPr>
              <w:rPr>
                <w:rFonts w:ascii="Century Gothic" w:hAnsi="Century Gothic"/>
                <w:noProof/>
                <w:color w:val="002060"/>
              </w:rPr>
            </w:pPr>
          </w:p>
          <w:p w14:paraId="7AFC28FD" w14:textId="59A5CA1B"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The listening exercise focuses on processing the vocabulary (all nouns), not on the new structure </w:t>
            </w:r>
            <w:r w:rsidRPr="00787051">
              <w:rPr>
                <w:rFonts w:ascii="Century Gothic" w:hAnsi="Century Gothic"/>
                <w:i/>
                <w:iCs/>
                <w:noProof/>
                <w:color w:val="002060"/>
              </w:rPr>
              <w:t>il y a</w:t>
            </w:r>
            <w:r w:rsidR="00787051">
              <w:rPr>
                <w:rFonts w:ascii="Century Gothic" w:hAnsi="Century Gothic"/>
                <w:noProof/>
                <w:color w:val="002060"/>
              </w:rPr>
              <w:t>.</w:t>
            </w:r>
          </w:p>
        </w:tc>
        <w:tc>
          <w:tcPr>
            <w:tcW w:w="5361" w:type="dxa"/>
          </w:tcPr>
          <w:p w14:paraId="36BD62E7" w14:textId="48CA7996" w:rsidR="00825CAF" w:rsidRPr="00FB1CC2" w:rsidRDefault="00825CAF" w:rsidP="00EE3566">
            <w:pPr>
              <w:rPr>
                <w:rFonts w:ascii="Century Gothic" w:hAnsi="Century Gothic"/>
                <w:color w:val="002060"/>
              </w:rPr>
            </w:pPr>
            <w:proofErr w:type="spellStart"/>
            <w:r w:rsidRPr="00787051">
              <w:rPr>
                <w:rFonts w:ascii="Century Gothic" w:hAnsi="Century Gothic"/>
                <w:i/>
                <w:iCs/>
                <w:color w:val="002060"/>
              </w:rPr>
              <w:t>C’est</w:t>
            </w:r>
            <w:proofErr w:type="spellEnd"/>
            <w:r w:rsidRPr="00787051">
              <w:rPr>
                <w:rFonts w:ascii="Century Gothic" w:hAnsi="Century Gothic"/>
                <w:i/>
                <w:iCs/>
                <w:color w:val="002060"/>
              </w:rPr>
              <w:t xml:space="preserve"> </w:t>
            </w:r>
            <w:r w:rsidRPr="00FB1CC2">
              <w:rPr>
                <w:rFonts w:ascii="Century Gothic" w:hAnsi="Century Gothic"/>
                <w:color w:val="002060"/>
              </w:rPr>
              <w:t xml:space="preserve">hasn’t yet been explicitly introduced in the course but is being used on the pages.  If </w:t>
            </w:r>
            <w:proofErr w:type="spellStart"/>
            <w:r w:rsidRPr="00787051">
              <w:rPr>
                <w:rFonts w:ascii="Century Gothic" w:hAnsi="Century Gothic"/>
                <w:i/>
                <w:iCs/>
                <w:color w:val="002060"/>
              </w:rPr>
              <w:t>être</w:t>
            </w:r>
            <w:proofErr w:type="spellEnd"/>
            <w:r w:rsidRPr="00787051">
              <w:rPr>
                <w:rFonts w:ascii="Century Gothic" w:hAnsi="Century Gothic"/>
                <w:i/>
                <w:iCs/>
                <w:color w:val="002060"/>
              </w:rPr>
              <w:t xml:space="preserve"> </w:t>
            </w:r>
            <w:r w:rsidRPr="00FB1CC2">
              <w:rPr>
                <w:rFonts w:ascii="Century Gothic" w:hAnsi="Century Gothic"/>
                <w:color w:val="002060"/>
              </w:rPr>
              <w:t xml:space="preserve">has been given a more thorough treatment to this point, then it would be good to revisit it with any nouns that were taught as part of the </w:t>
            </w:r>
            <w:proofErr w:type="spellStart"/>
            <w:r w:rsidRPr="00787051">
              <w:rPr>
                <w:rFonts w:ascii="Century Gothic" w:hAnsi="Century Gothic"/>
                <w:i/>
                <w:iCs/>
                <w:color w:val="002060"/>
              </w:rPr>
              <w:t>avoir</w:t>
            </w:r>
            <w:proofErr w:type="spellEnd"/>
            <w:r w:rsidRPr="00FB1CC2">
              <w:rPr>
                <w:rFonts w:ascii="Century Gothic" w:hAnsi="Century Gothic"/>
                <w:color w:val="002060"/>
              </w:rPr>
              <w:t xml:space="preserve"> + in</w:t>
            </w:r>
            <w:r w:rsidR="00A3627A">
              <w:rPr>
                <w:rFonts w:ascii="Century Gothic" w:hAnsi="Century Gothic"/>
                <w:color w:val="002060"/>
              </w:rPr>
              <w:t>definite</w:t>
            </w:r>
            <w:r w:rsidR="00EE3566">
              <w:rPr>
                <w:rFonts w:ascii="Century Gothic" w:hAnsi="Century Gothic"/>
                <w:color w:val="002060"/>
              </w:rPr>
              <w:t xml:space="preserve"> </w:t>
            </w:r>
            <w:r w:rsidRPr="00FB1CC2">
              <w:rPr>
                <w:rFonts w:ascii="Century Gothic" w:hAnsi="Century Gothic"/>
                <w:color w:val="002060"/>
              </w:rPr>
              <w:t xml:space="preserve">article work, previously.  This will make it possible to contrast </w:t>
            </w:r>
            <w:proofErr w:type="spellStart"/>
            <w:r w:rsidRPr="00787051">
              <w:rPr>
                <w:rFonts w:ascii="Century Gothic" w:hAnsi="Century Gothic"/>
                <w:i/>
                <w:iCs/>
                <w:color w:val="002060"/>
              </w:rPr>
              <w:t>c’est</w:t>
            </w:r>
            <w:proofErr w:type="spellEnd"/>
            <w:r w:rsidRPr="00787051">
              <w:rPr>
                <w:rFonts w:ascii="Century Gothic" w:hAnsi="Century Gothic"/>
                <w:i/>
                <w:iCs/>
                <w:color w:val="002060"/>
              </w:rPr>
              <w:t xml:space="preserve"> </w:t>
            </w:r>
            <w:r w:rsidRPr="00FB1CC2">
              <w:rPr>
                <w:rFonts w:ascii="Century Gothic" w:hAnsi="Century Gothic"/>
                <w:color w:val="002060"/>
              </w:rPr>
              <w:t xml:space="preserve">with </w:t>
            </w:r>
            <w:proofErr w:type="spellStart"/>
            <w:r w:rsidRPr="00787051">
              <w:rPr>
                <w:rFonts w:ascii="Century Gothic" w:hAnsi="Century Gothic"/>
                <w:i/>
                <w:iCs/>
                <w:color w:val="002060"/>
              </w:rPr>
              <w:t>il</w:t>
            </w:r>
            <w:proofErr w:type="spellEnd"/>
            <w:r w:rsidRPr="00787051">
              <w:rPr>
                <w:rFonts w:ascii="Century Gothic" w:hAnsi="Century Gothic"/>
                <w:i/>
                <w:iCs/>
                <w:color w:val="002060"/>
              </w:rPr>
              <w:t xml:space="preserve"> y a</w:t>
            </w:r>
            <w:r w:rsidRPr="00FB1CC2">
              <w:rPr>
                <w:rFonts w:ascii="Century Gothic" w:hAnsi="Century Gothic"/>
                <w:color w:val="002060"/>
              </w:rPr>
              <w:t xml:space="preserve"> as these two structures can be confused by students.</w:t>
            </w:r>
            <w:r w:rsidRPr="00FB1CC2">
              <w:rPr>
                <w:rFonts w:ascii="Century Gothic" w:hAnsi="Century Gothic"/>
                <w:color w:val="002060"/>
              </w:rPr>
              <w:br/>
            </w:r>
            <w:r w:rsidRPr="00FB1CC2">
              <w:rPr>
                <w:rFonts w:ascii="Century Gothic" w:hAnsi="Century Gothic"/>
                <w:color w:val="002060"/>
              </w:rPr>
              <w:br/>
            </w:r>
            <w:proofErr w:type="gramStart"/>
            <w:r w:rsidR="003305F3">
              <w:rPr>
                <w:rFonts w:ascii="Century Gothic" w:hAnsi="Century Gothic"/>
                <w:color w:val="002060"/>
              </w:rPr>
              <w:t>P</w:t>
            </w:r>
            <w:r w:rsidRPr="00FB1CC2">
              <w:rPr>
                <w:rFonts w:ascii="Century Gothic" w:hAnsi="Century Gothic"/>
                <w:color w:val="002060"/>
              </w:rPr>
              <w:t>honics  -</w:t>
            </w:r>
            <w:proofErr w:type="gramEnd"/>
            <w:r w:rsidRPr="00FB1CC2">
              <w:rPr>
                <w:rFonts w:ascii="Century Gothic" w:hAnsi="Century Gothic"/>
                <w:color w:val="002060"/>
              </w:rPr>
              <w:t xml:space="preserve"> it’s early days.  Perhaps it would be good to explicitly tie up SSC source word</w:t>
            </w:r>
            <w:r w:rsidR="003305F3">
              <w:rPr>
                <w:rFonts w:ascii="Century Gothic" w:hAnsi="Century Gothic"/>
                <w:color w:val="002060"/>
              </w:rPr>
              <w:t>s</w:t>
            </w:r>
            <w:r w:rsidRPr="00FB1CC2">
              <w:rPr>
                <w:rFonts w:ascii="Century Gothic" w:hAnsi="Century Gothic"/>
                <w:color w:val="002060"/>
              </w:rPr>
              <w:t xml:space="preserve"> with new vocabulary item</w:t>
            </w:r>
            <w:r w:rsidR="003305F3">
              <w:rPr>
                <w:rFonts w:ascii="Century Gothic" w:hAnsi="Century Gothic"/>
                <w:color w:val="002060"/>
              </w:rPr>
              <w:t>s</w:t>
            </w:r>
            <w:r w:rsidRPr="00FB1CC2">
              <w:rPr>
                <w:rFonts w:ascii="Century Gothic" w:hAnsi="Century Gothic"/>
                <w:color w:val="002060"/>
              </w:rPr>
              <w:t>, to help students make the sound-symbol connection.</w:t>
            </w:r>
          </w:p>
          <w:p w14:paraId="1A880E76" w14:textId="77777777" w:rsidR="00825CAF" w:rsidRPr="00FB1CC2" w:rsidRDefault="00825CAF" w:rsidP="00EE3566">
            <w:pPr>
              <w:rPr>
                <w:rFonts w:ascii="Century Gothic" w:hAnsi="Century Gothic"/>
                <w:color w:val="002060"/>
              </w:rPr>
            </w:pPr>
          </w:p>
          <w:p w14:paraId="709F96D6" w14:textId="555D0530" w:rsidR="00825CAF" w:rsidRPr="00FB1CC2" w:rsidRDefault="00825CAF" w:rsidP="00EE3566">
            <w:pPr>
              <w:rPr>
                <w:rFonts w:ascii="Century Gothic" w:hAnsi="Century Gothic"/>
                <w:color w:val="002060"/>
              </w:rPr>
            </w:pPr>
            <w:r w:rsidRPr="00FB1CC2">
              <w:rPr>
                <w:rFonts w:ascii="Century Gothic" w:hAnsi="Century Gothic"/>
                <w:color w:val="002060"/>
              </w:rPr>
              <w:t xml:space="preserve">Here some listening and reading sentence level tasks could be inserted to focus on recognising the meaning and form of </w:t>
            </w:r>
            <w:r w:rsidRPr="003305F3">
              <w:rPr>
                <w:rFonts w:ascii="Century Gothic" w:hAnsi="Century Gothic"/>
                <w:i/>
                <w:iCs/>
                <w:color w:val="002060"/>
              </w:rPr>
              <w:t xml:space="preserve">il y </w:t>
            </w:r>
            <w:proofErr w:type="gramStart"/>
            <w:r w:rsidR="003305F3">
              <w:rPr>
                <w:rFonts w:ascii="Century Gothic" w:hAnsi="Century Gothic"/>
                <w:i/>
                <w:iCs/>
                <w:color w:val="002060"/>
              </w:rPr>
              <w:t>a</w:t>
            </w:r>
            <w:r w:rsidRPr="00FB1CC2">
              <w:rPr>
                <w:rFonts w:ascii="Century Gothic" w:hAnsi="Century Gothic"/>
                <w:color w:val="002060"/>
              </w:rPr>
              <w:t xml:space="preserve"> and</w:t>
            </w:r>
            <w:proofErr w:type="gramEnd"/>
            <w:r w:rsidRPr="00FB1CC2">
              <w:rPr>
                <w:rFonts w:ascii="Century Gothic" w:hAnsi="Century Gothic"/>
                <w:color w:val="002060"/>
              </w:rPr>
              <w:t xml:space="preserve"> how it differs from </w:t>
            </w:r>
            <w:proofErr w:type="spellStart"/>
            <w:r w:rsidRPr="003305F3">
              <w:rPr>
                <w:rFonts w:ascii="Century Gothic" w:hAnsi="Century Gothic"/>
                <w:i/>
                <w:iCs/>
                <w:color w:val="002060"/>
              </w:rPr>
              <w:t>c’es</w:t>
            </w:r>
            <w:r w:rsidR="003305F3">
              <w:rPr>
                <w:rFonts w:ascii="Century Gothic" w:hAnsi="Century Gothic"/>
                <w:i/>
                <w:iCs/>
                <w:color w:val="002060"/>
              </w:rPr>
              <w:t>t</w:t>
            </w:r>
            <w:proofErr w:type="spellEnd"/>
            <w:r w:rsidRPr="00FB1CC2">
              <w:rPr>
                <w:rFonts w:ascii="Century Gothic" w:hAnsi="Century Gothic"/>
                <w:color w:val="002060"/>
              </w:rPr>
              <w:t xml:space="preserve">.  </w:t>
            </w:r>
          </w:p>
          <w:p w14:paraId="356A8502" w14:textId="77777777" w:rsidR="00825CAF" w:rsidRPr="00FB1CC2" w:rsidRDefault="00825CAF" w:rsidP="00EE3566">
            <w:pPr>
              <w:rPr>
                <w:rFonts w:ascii="Century Gothic" w:hAnsi="Century Gothic"/>
                <w:color w:val="002060"/>
              </w:rPr>
            </w:pPr>
          </w:p>
          <w:p w14:paraId="527D5B8B" w14:textId="77777777" w:rsidR="00825CAF" w:rsidRPr="00FB1CC2" w:rsidRDefault="00825CAF" w:rsidP="00EE3566">
            <w:pPr>
              <w:rPr>
                <w:rFonts w:ascii="Century Gothic" w:hAnsi="Century Gothic"/>
                <w:color w:val="002060"/>
              </w:rPr>
            </w:pPr>
            <w:r w:rsidRPr="003305F3">
              <w:rPr>
                <w:rFonts w:ascii="Century Gothic" w:hAnsi="Century Gothic"/>
                <w:i/>
                <w:iCs/>
                <w:color w:val="002060"/>
              </w:rPr>
              <w:t>Il y a</w:t>
            </w:r>
            <w:r w:rsidRPr="00FB1CC2">
              <w:rPr>
                <w:rFonts w:ascii="Century Gothic" w:hAnsi="Century Gothic"/>
                <w:color w:val="002060"/>
              </w:rPr>
              <w:t xml:space="preserve"> and </w:t>
            </w:r>
            <w:r w:rsidRPr="003305F3">
              <w:rPr>
                <w:rFonts w:ascii="Century Gothic" w:hAnsi="Century Gothic"/>
                <w:i/>
                <w:iCs/>
                <w:color w:val="002060"/>
              </w:rPr>
              <w:t xml:space="preserve">Il </w:t>
            </w:r>
            <w:proofErr w:type="spellStart"/>
            <w:proofErr w:type="gramStart"/>
            <w:r w:rsidRPr="003305F3">
              <w:rPr>
                <w:rFonts w:ascii="Century Gothic" w:hAnsi="Century Gothic"/>
                <w:i/>
                <w:iCs/>
                <w:color w:val="002060"/>
              </w:rPr>
              <w:t>a</w:t>
            </w:r>
            <w:proofErr w:type="spellEnd"/>
            <w:proofErr w:type="gramEnd"/>
            <w:r w:rsidRPr="00FB1CC2">
              <w:rPr>
                <w:rFonts w:ascii="Century Gothic" w:hAnsi="Century Gothic"/>
                <w:color w:val="002060"/>
              </w:rPr>
              <w:t xml:space="preserve"> also make a very useful contrast to compel students to process the meaning/form difference between these superficially similar structures.</w:t>
            </w:r>
          </w:p>
          <w:p w14:paraId="2E2DB7B8" w14:textId="77777777" w:rsidR="00825CAF" w:rsidRPr="00FB1CC2" w:rsidRDefault="00825CAF" w:rsidP="00EE3566">
            <w:pPr>
              <w:rPr>
                <w:rFonts w:ascii="Century Gothic" w:hAnsi="Century Gothic"/>
                <w:color w:val="002060"/>
              </w:rPr>
            </w:pPr>
          </w:p>
        </w:tc>
      </w:tr>
      <w:tr w:rsidR="00825CAF" w:rsidRPr="00FB1CC2" w14:paraId="6A223C84" w14:textId="77777777" w:rsidTr="00EE3566">
        <w:trPr>
          <w:trHeight w:val="299"/>
        </w:trPr>
        <w:tc>
          <w:tcPr>
            <w:tcW w:w="1413" w:type="dxa"/>
          </w:tcPr>
          <w:p w14:paraId="7F0FAD98" w14:textId="77777777" w:rsidR="00825CAF" w:rsidRPr="00FB1CC2" w:rsidRDefault="00825CAF" w:rsidP="00EE3566">
            <w:pPr>
              <w:rPr>
                <w:rFonts w:ascii="Century Gothic" w:hAnsi="Century Gothic"/>
                <w:color w:val="002060"/>
              </w:rPr>
            </w:pPr>
            <w:r w:rsidRPr="00FB1CC2">
              <w:rPr>
                <w:rFonts w:ascii="Century Gothic" w:hAnsi="Century Gothic"/>
                <w:color w:val="002060"/>
              </w:rPr>
              <w:t>p.13</w:t>
            </w:r>
          </w:p>
        </w:tc>
        <w:tc>
          <w:tcPr>
            <w:tcW w:w="1843" w:type="dxa"/>
          </w:tcPr>
          <w:p w14:paraId="17839F13" w14:textId="1D4713EC" w:rsidR="00825CAF" w:rsidRPr="00FB1CC2" w:rsidRDefault="00825CAF" w:rsidP="00EE3566">
            <w:pPr>
              <w:rPr>
                <w:rFonts w:ascii="Century Gothic" w:hAnsi="Century Gothic"/>
                <w:color w:val="002060"/>
              </w:rPr>
            </w:pPr>
            <w:r w:rsidRPr="00FB1CC2">
              <w:rPr>
                <w:rFonts w:ascii="Century Gothic" w:hAnsi="Century Gothic"/>
                <w:color w:val="002060"/>
              </w:rPr>
              <w:t xml:space="preserve">phonetic transcription/ approximation for </w:t>
            </w:r>
            <w:proofErr w:type="spellStart"/>
            <w:r w:rsidRPr="003305F3">
              <w:rPr>
                <w:rFonts w:ascii="Century Gothic" w:hAnsi="Century Gothic"/>
                <w:i/>
                <w:iCs/>
                <w:color w:val="002060"/>
              </w:rPr>
              <w:t>qu’est-ce</w:t>
            </w:r>
            <w:proofErr w:type="spellEnd"/>
            <w:r w:rsidRPr="003305F3">
              <w:rPr>
                <w:rFonts w:ascii="Century Gothic" w:hAnsi="Century Gothic"/>
                <w:i/>
                <w:iCs/>
                <w:color w:val="002060"/>
              </w:rPr>
              <w:t xml:space="preserve"> que</w:t>
            </w:r>
            <w:r w:rsidRPr="00FB1CC2">
              <w:rPr>
                <w:rFonts w:ascii="Century Gothic" w:hAnsi="Century Gothic"/>
                <w:color w:val="002060"/>
              </w:rPr>
              <w:t xml:space="preserve"> and </w:t>
            </w:r>
            <w:proofErr w:type="spellStart"/>
            <w:r w:rsidRPr="003305F3">
              <w:rPr>
                <w:rFonts w:ascii="Century Gothic" w:hAnsi="Century Gothic"/>
                <w:i/>
                <w:iCs/>
                <w:color w:val="002060"/>
              </w:rPr>
              <w:t>qu’est-ce</w:t>
            </w:r>
            <w:proofErr w:type="spellEnd"/>
            <w:r w:rsidRPr="003305F3">
              <w:rPr>
                <w:rFonts w:ascii="Century Gothic" w:hAnsi="Century Gothic"/>
                <w:i/>
                <w:iCs/>
                <w:color w:val="002060"/>
              </w:rPr>
              <w:t xml:space="preserve"> </w:t>
            </w:r>
            <w:proofErr w:type="spellStart"/>
            <w:r w:rsidRPr="003305F3">
              <w:rPr>
                <w:rFonts w:ascii="Century Gothic" w:hAnsi="Century Gothic"/>
                <w:i/>
                <w:iCs/>
                <w:color w:val="002060"/>
              </w:rPr>
              <w:t>qu’il</w:t>
            </w:r>
            <w:proofErr w:type="spellEnd"/>
            <w:r w:rsidRPr="003305F3">
              <w:rPr>
                <w:rFonts w:ascii="Century Gothic" w:hAnsi="Century Gothic"/>
                <w:i/>
                <w:iCs/>
                <w:color w:val="002060"/>
              </w:rPr>
              <w:t xml:space="preserve"> y a</w:t>
            </w:r>
            <w:r w:rsidRPr="00FB1CC2">
              <w:rPr>
                <w:rFonts w:ascii="Century Gothic" w:hAnsi="Century Gothic"/>
                <w:color w:val="002060"/>
              </w:rPr>
              <w:t xml:space="preserve"> is given </w:t>
            </w:r>
            <w:r w:rsidRPr="00FB1CC2">
              <w:rPr>
                <w:rFonts w:ascii="Century Gothic" w:hAnsi="Century Gothic"/>
                <w:color w:val="002060"/>
              </w:rPr>
              <w:sym w:font="Wingdings" w:char="F0E0"/>
            </w:r>
            <w:r w:rsidRPr="00FB1CC2">
              <w:rPr>
                <w:rFonts w:ascii="Century Gothic" w:hAnsi="Century Gothic"/>
                <w:color w:val="002060"/>
              </w:rPr>
              <w:t xml:space="preserve"> ‘</w:t>
            </w:r>
            <w:proofErr w:type="spellStart"/>
            <w:r w:rsidRPr="00FB1CC2">
              <w:rPr>
                <w:rFonts w:ascii="Century Gothic" w:hAnsi="Century Gothic"/>
                <w:color w:val="002060"/>
              </w:rPr>
              <w:t>keskuh</w:t>
            </w:r>
            <w:proofErr w:type="spellEnd"/>
            <w:r w:rsidRPr="00FB1CC2">
              <w:rPr>
                <w:rFonts w:ascii="Century Gothic" w:hAnsi="Century Gothic"/>
                <w:color w:val="002060"/>
              </w:rPr>
              <w:t>’ and ‘</w:t>
            </w:r>
            <w:proofErr w:type="spellStart"/>
            <w:r w:rsidRPr="00FB1CC2">
              <w:rPr>
                <w:rFonts w:ascii="Century Gothic" w:hAnsi="Century Gothic"/>
                <w:color w:val="002060"/>
              </w:rPr>
              <w:t>keskeel-ee-ya</w:t>
            </w:r>
            <w:proofErr w:type="spellEnd"/>
            <w:r w:rsidRPr="00FB1CC2">
              <w:rPr>
                <w:rFonts w:ascii="Century Gothic" w:hAnsi="Century Gothic"/>
                <w:color w:val="002060"/>
              </w:rPr>
              <w:t>’</w:t>
            </w:r>
          </w:p>
        </w:tc>
        <w:tc>
          <w:tcPr>
            <w:tcW w:w="1842" w:type="dxa"/>
          </w:tcPr>
          <w:p w14:paraId="2F7A634F" w14:textId="4AD40758" w:rsidR="00825CAF" w:rsidRPr="00FB1CC2" w:rsidRDefault="00825CAF" w:rsidP="00EE3566">
            <w:pPr>
              <w:rPr>
                <w:rFonts w:ascii="Century Gothic" w:hAnsi="Century Gothic"/>
                <w:color w:val="002060"/>
              </w:rPr>
            </w:pPr>
            <w:proofErr w:type="spellStart"/>
            <w:r w:rsidRPr="003305F3">
              <w:rPr>
                <w:rFonts w:ascii="Century Gothic" w:hAnsi="Century Gothic"/>
                <w:i/>
                <w:iCs/>
                <w:color w:val="002060"/>
              </w:rPr>
              <w:t>C’est</w:t>
            </w:r>
            <w:proofErr w:type="spellEnd"/>
            <w:r w:rsidRPr="003305F3">
              <w:rPr>
                <w:rFonts w:ascii="Century Gothic" w:hAnsi="Century Gothic"/>
                <w:i/>
                <w:iCs/>
                <w:color w:val="002060"/>
              </w:rPr>
              <w:t xml:space="preserve"> </w:t>
            </w:r>
            <w:r w:rsidRPr="00FB1CC2">
              <w:rPr>
                <w:rFonts w:ascii="Century Gothic" w:hAnsi="Century Gothic"/>
                <w:color w:val="002060"/>
              </w:rPr>
              <w:t>+ adjectives</w:t>
            </w:r>
            <w:r w:rsidRPr="00FB1CC2">
              <w:rPr>
                <w:rFonts w:ascii="Century Gothic" w:hAnsi="Century Gothic"/>
                <w:color w:val="002060"/>
              </w:rPr>
              <w:br/>
            </w:r>
            <w:proofErr w:type="spellStart"/>
            <w:r w:rsidRPr="003305F3">
              <w:rPr>
                <w:rFonts w:ascii="Century Gothic" w:hAnsi="Century Gothic"/>
                <w:i/>
                <w:iCs/>
                <w:color w:val="002060"/>
              </w:rPr>
              <w:t>sympa</w:t>
            </w:r>
            <w:proofErr w:type="spellEnd"/>
            <w:r w:rsidRPr="003305F3">
              <w:rPr>
                <w:rFonts w:ascii="Century Gothic" w:hAnsi="Century Gothic"/>
                <w:i/>
                <w:iCs/>
                <w:color w:val="002060"/>
              </w:rPr>
              <w:t xml:space="preserve"> / </w:t>
            </w:r>
            <w:proofErr w:type="spellStart"/>
            <w:r w:rsidRPr="003305F3">
              <w:rPr>
                <w:rFonts w:ascii="Century Gothic" w:hAnsi="Century Gothic"/>
                <w:i/>
                <w:iCs/>
                <w:color w:val="002060"/>
              </w:rPr>
              <w:t>génial</w:t>
            </w:r>
            <w:proofErr w:type="spellEnd"/>
            <w:r w:rsidRPr="003305F3">
              <w:rPr>
                <w:rFonts w:ascii="Century Gothic" w:hAnsi="Century Gothic"/>
                <w:i/>
                <w:iCs/>
                <w:color w:val="002060"/>
              </w:rPr>
              <w:t xml:space="preserve"> / </w:t>
            </w:r>
            <w:proofErr w:type="spellStart"/>
            <w:r w:rsidRPr="003305F3">
              <w:rPr>
                <w:rFonts w:ascii="Century Gothic" w:hAnsi="Century Gothic"/>
                <w:i/>
                <w:iCs/>
                <w:color w:val="002060"/>
              </w:rPr>
              <w:t>modern</w:t>
            </w:r>
            <w:r w:rsidR="003305F3" w:rsidRPr="003305F3">
              <w:rPr>
                <w:rFonts w:ascii="Century Gothic" w:hAnsi="Century Gothic"/>
                <w:i/>
                <w:iCs/>
                <w:color w:val="002060"/>
              </w:rPr>
              <w:t>e</w:t>
            </w:r>
            <w:proofErr w:type="spellEnd"/>
            <w:r w:rsidRPr="003305F3">
              <w:rPr>
                <w:rFonts w:ascii="Century Gothic" w:hAnsi="Century Gothic"/>
                <w:i/>
                <w:iCs/>
                <w:color w:val="002060"/>
              </w:rPr>
              <w:br/>
              <w:t xml:space="preserve">triste / </w:t>
            </w:r>
            <w:proofErr w:type="spellStart"/>
            <w:r w:rsidRPr="003305F3">
              <w:rPr>
                <w:rFonts w:ascii="Century Gothic" w:hAnsi="Century Gothic"/>
                <w:i/>
                <w:iCs/>
                <w:color w:val="002060"/>
              </w:rPr>
              <w:t>nul</w:t>
            </w:r>
            <w:proofErr w:type="spellEnd"/>
            <w:r w:rsidRPr="003305F3">
              <w:rPr>
                <w:rFonts w:ascii="Century Gothic" w:hAnsi="Century Gothic"/>
                <w:i/>
                <w:iCs/>
                <w:color w:val="002060"/>
              </w:rPr>
              <w:t xml:space="preserve"> / démodé</w:t>
            </w:r>
          </w:p>
          <w:p w14:paraId="0540AB83" w14:textId="77777777" w:rsidR="00825CAF" w:rsidRPr="00FB1CC2" w:rsidRDefault="00825CAF" w:rsidP="00EE3566">
            <w:pPr>
              <w:rPr>
                <w:rFonts w:ascii="Century Gothic" w:hAnsi="Century Gothic"/>
                <w:color w:val="002060"/>
              </w:rPr>
            </w:pPr>
          </w:p>
          <w:p w14:paraId="1D0083F4" w14:textId="3B35FE1C" w:rsidR="00825CAF" w:rsidRPr="00FB1CC2" w:rsidRDefault="00825CAF" w:rsidP="00EE3566">
            <w:pPr>
              <w:rPr>
                <w:rFonts w:ascii="Century Gothic" w:hAnsi="Century Gothic"/>
                <w:color w:val="002060"/>
              </w:rPr>
            </w:pPr>
            <w:r w:rsidRPr="00FB1CC2">
              <w:rPr>
                <w:rFonts w:ascii="Century Gothic" w:hAnsi="Century Gothic"/>
                <w:color w:val="002060"/>
              </w:rPr>
              <w:t>adverbs: au fond / à gauche / à droite / au centre</w:t>
            </w:r>
          </w:p>
        </w:tc>
        <w:tc>
          <w:tcPr>
            <w:tcW w:w="1701" w:type="dxa"/>
          </w:tcPr>
          <w:p w14:paraId="37D2E66E" w14:textId="624AA64D" w:rsidR="00825CAF" w:rsidRPr="00FB1CC2" w:rsidRDefault="00825CAF" w:rsidP="00EE3566">
            <w:pPr>
              <w:rPr>
                <w:rFonts w:ascii="Century Gothic" w:hAnsi="Century Gothic"/>
                <w:color w:val="002060"/>
              </w:rPr>
            </w:pPr>
            <w:r w:rsidRPr="00FB1CC2">
              <w:rPr>
                <w:rFonts w:ascii="Century Gothic" w:hAnsi="Century Gothic"/>
                <w:color w:val="002060"/>
              </w:rPr>
              <w:t xml:space="preserve">Here a table lays out definite and indefinite articles. No L or R </w:t>
            </w:r>
            <w:r w:rsidR="00EE3566">
              <w:rPr>
                <w:rFonts w:ascii="Century Gothic" w:hAnsi="Century Gothic"/>
                <w:color w:val="002060"/>
              </w:rPr>
              <w:t>input practice</w:t>
            </w:r>
            <w:r w:rsidRPr="00FB1CC2">
              <w:rPr>
                <w:rFonts w:ascii="Century Gothic" w:hAnsi="Century Gothic"/>
                <w:color w:val="002060"/>
              </w:rPr>
              <w:t xml:space="preserve"> is done on these but students are invited to adapt the text, and make use of both def</w:t>
            </w:r>
            <w:r w:rsidR="00A3627A">
              <w:rPr>
                <w:rFonts w:ascii="Century Gothic" w:hAnsi="Century Gothic"/>
                <w:color w:val="002060"/>
              </w:rPr>
              <w:t>inite</w:t>
            </w:r>
            <w:r w:rsidRPr="00FB1CC2">
              <w:rPr>
                <w:rFonts w:ascii="Century Gothic" w:hAnsi="Century Gothic"/>
                <w:color w:val="002060"/>
              </w:rPr>
              <w:t xml:space="preserve"> and indef</w:t>
            </w:r>
            <w:r w:rsidR="00A3627A">
              <w:rPr>
                <w:rFonts w:ascii="Century Gothic" w:hAnsi="Century Gothic"/>
                <w:color w:val="002060"/>
              </w:rPr>
              <w:t xml:space="preserve">inite </w:t>
            </w:r>
            <w:r w:rsidRPr="00FB1CC2">
              <w:rPr>
                <w:rFonts w:ascii="Century Gothic" w:hAnsi="Century Gothic"/>
                <w:color w:val="002060"/>
              </w:rPr>
              <w:t>articles.</w:t>
            </w:r>
          </w:p>
        </w:tc>
        <w:tc>
          <w:tcPr>
            <w:tcW w:w="2268" w:type="dxa"/>
          </w:tcPr>
          <w:p w14:paraId="30DEEC0B" w14:textId="77777777" w:rsidR="00825CAF" w:rsidRPr="00FB1CC2" w:rsidRDefault="00825CAF" w:rsidP="00EE3566">
            <w:pPr>
              <w:rPr>
                <w:rFonts w:ascii="Century Gothic" w:hAnsi="Century Gothic"/>
                <w:noProof/>
                <w:color w:val="002060"/>
              </w:rPr>
            </w:pPr>
            <w:r w:rsidRPr="00FB1CC2">
              <w:rPr>
                <w:rFonts w:ascii="Century Gothic" w:hAnsi="Century Gothic"/>
                <w:noProof/>
                <w:color w:val="002060"/>
              </w:rPr>
              <w:t>Adjectives used with avoidance of need to agree.</w:t>
            </w:r>
          </w:p>
          <w:p w14:paraId="731232EA" w14:textId="77777777" w:rsidR="00825CAF" w:rsidRPr="00FB1CC2" w:rsidRDefault="00825CAF" w:rsidP="00EE3566">
            <w:pPr>
              <w:rPr>
                <w:rFonts w:ascii="Century Gothic" w:hAnsi="Century Gothic"/>
                <w:noProof/>
                <w:color w:val="002060"/>
              </w:rPr>
            </w:pPr>
          </w:p>
          <w:p w14:paraId="1C3841CE" w14:textId="679BCD51"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This double page spread has 21 new vocabulary items on it, not including </w:t>
            </w:r>
            <w:r w:rsidRPr="003305F3">
              <w:rPr>
                <w:rFonts w:ascii="Century Gothic" w:hAnsi="Century Gothic"/>
                <w:i/>
                <w:iCs/>
                <w:noProof/>
                <w:color w:val="002060"/>
              </w:rPr>
              <w:t>il y a</w:t>
            </w:r>
            <w:r w:rsidR="003305F3">
              <w:rPr>
                <w:rFonts w:ascii="Century Gothic" w:hAnsi="Century Gothic"/>
                <w:noProof/>
                <w:color w:val="002060"/>
              </w:rPr>
              <w:t xml:space="preserve"> </w:t>
            </w:r>
            <w:r w:rsidRPr="00FB1CC2">
              <w:rPr>
                <w:rFonts w:ascii="Century Gothic" w:hAnsi="Century Gothic"/>
                <w:noProof/>
                <w:color w:val="002060"/>
              </w:rPr>
              <w:t xml:space="preserve">or </w:t>
            </w:r>
            <w:r w:rsidRPr="003305F3">
              <w:rPr>
                <w:rFonts w:ascii="Century Gothic" w:hAnsi="Century Gothic"/>
                <w:i/>
                <w:iCs/>
                <w:noProof/>
                <w:color w:val="002060"/>
              </w:rPr>
              <w:t>c’est</w:t>
            </w:r>
            <w:r w:rsidRPr="00FB1CC2">
              <w:rPr>
                <w:rFonts w:ascii="Century Gothic" w:hAnsi="Century Gothic"/>
                <w:noProof/>
                <w:color w:val="002060"/>
              </w:rPr>
              <w:t>.</w:t>
            </w:r>
          </w:p>
          <w:p w14:paraId="35414CFC" w14:textId="77777777" w:rsidR="00825CAF" w:rsidRPr="00FB1CC2" w:rsidRDefault="00825CAF" w:rsidP="00EE3566">
            <w:pPr>
              <w:rPr>
                <w:rFonts w:ascii="Century Gothic" w:hAnsi="Century Gothic"/>
                <w:noProof/>
                <w:color w:val="002060"/>
              </w:rPr>
            </w:pPr>
          </w:p>
          <w:p w14:paraId="25332E86" w14:textId="77777777"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The text includes some HF language, which hasn’t been explicitly introduced: </w:t>
            </w:r>
            <w:r w:rsidRPr="003305F3">
              <w:rPr>
                <w:rFonts w:ascii="Century Gothic" w:hAnsi="Century Gothic"/>
                <w:i/>
                <w:iCs/>
                <w:noProof/>
                <w:color w:val="002060"/>
              </w:rPr>
              <w:t>et, aussi, voici, ma, le, l’, la, blanc</w:t>
            </w:r>
            <w:r w:rsidRPr="00FB1CC2">
              <w:rPr>
                <w:rFonts w:ascii="Century Gothic" w:hAnsi="Century Gothic"/>
                <w:noProof/>
                <w:color w:val="002060"/>
              </w:rPr>
              <w:t xml:space="preserve"> (used post-nominally), </w:t>
            </w:r>
            <w:r w:rsidRPr="003305F3">
              <w:rPr>
                <w:rFonts w:ascii="Century Gothic" w:hAnsi="Century Gothic"/>
                <w:i/>
                <w:iCs/>
                <w:noProof/>
                <w:color w:val="002060"/>
              </w:rPr>
              <w:t>dans, sur, le mur, nous, les.</w:t>
            </w:r>
          </w:p>
        </w:tc>
        <w:tc>
          <w:tcPr>
            <w:tcW w:w="5361" w:type="dxa"/>
          </w:tcPr>
          <w:p w14:paraId="378C8F64" w14:textId="373FEF14" w:rsidR="00825CAF" w:rsidRPr="00FB1CC2" w:rsidRDefault="00EE3566" w:rsidP="00EE3566">
            <w:pPr>
              <w:rPr>
                <w:rFonts w:ascii="Century Gothic" w:hAnsi="Century Gothic"/>
                <w:color w:val="002060"/>
              </w:rPr>
            </w:pPr>
            <w:r>
              <w:rPr>
                <w:rFonts w:ascii="Century Gothic" w:hAnsi="Century Gothic"/>
                <w:color w:val="002060"/>
              </w:rPr>
              <w:t xml:space="preserve">It seems a lot of content to cover both the definite and indefinite article systems in one lesson. </w:t>
            </w:r>
            <w:r w:rsidR="00825CAF" w:rsidRPr="00FB1CC2">
              <w:rPr>
                <w:rFonts w:ascii="Century Gothic" w:hAnsi="Century Gothic"/>
                <w:color w:val="002060"/>
              </w:rPr>
              <w:t>The context of describing classrooms is a good one and could usefully be repurposed to focus more cleanly on the new grammar features and a small set of high</w:t>
            </w:r>
            <w:r w:rsidR="00B44D01">
              <w:rPr>
                <w:rFonts w:ascii="Century Gothic" w:hAnsi="Century Gothic"/>
                <w:color w:val="002060"/>
              </w:rPr>
              <w:t xml:space="preserve"> </w:t>
            </w:r>
            <w:r w:rsidR="00825CAF" w:rsidRPr="00FB1CC2">
              <w:rPr>
                <w:rFonts w:ascii="Century Gothic" w:hAnsi="Century Gothic"/>
                <w:color w:val="002060"/>
              </w:rPr>
              <w:t xml:space="preserve">frequency (HF) vocabulary.  </w:t>
            </w:r>
            <w:r w:rsidR="00825CAF" w:rsidRPr="00FB1CC2">
              <w:rPr>
                <w:rFonts w:ascii="Century Gothic" w:hAnsi="Century Gothic"/>
                <w:color w:val="002060"/>
              </w:rPr>
              <w:br/>
            </w:r>
            <w:r w:rsidR="00825CAF" w:rsidRPr="00FB1CC2">
              <w:rPr>
                <w:rFonts w:ascii="Century Gothic" w:hAnsi="Century Gothic"/>
                <w:color w:val="002060"/>
              </w:rPr>
              <w:br/>
              <w:t xml:space="preserve">Is the </w:t>
            </w:r>
            <w:r>
              <w:rPr>
                <w:rFonts w:ascii="Century Gothic" w:hAnsi="Century Gothic"/>
                <w:color w:val="002060"/>
              </w:rPr>
              <w:t xml:space="preserve">amount, </w:t>
            </w:r>
            <w:r w:rsidR="00825CAF" w:rsidRPr="00FB1CC2">
              <w:rPr>
                <w:rFonts w:ascii="Century Gothic" w:hAnsi="Century Gothic"/>
                <w:color w:val="002060"/>
              </w:rPr>
              <w:t>pace</w:t>
            </w:r>
            <w:r>
              <w:rPr>
                <w:rFonts w:ascii="Century Gothic" w:hAnsi="Century Gothic"/>
                <w:color w:val="002060"/>
              </w:rPr>
              <w:t>,</w:t>
            </w:r>
            <w:r w:rsidR="00825CAF" w:rsidRPr="00FB1CC2">
              <w:rPr>
                <w:rFonts w:ascii="Century Gothic" w:hAnsi="Century Gothic"/>
                <w:color w:val="002060"/>
              </w:rPr>
              <w:t xml:space="preserve"> and sequencing right, though?</w:t>
            </w:r>
            <w:r w:rsidR="00825CAF" w:rsidRPr="00FB1CC2">
              <w:rPr>
                <w:rFonts w:ascii="Century Gothic" w:hAnsi="Century Gothic"/>
                <w:color w:val="002060"/>
              </w:rPr>
              <w:br/>
            </w:r>
            <w:proofErr w:type="gramStart"/>
            <w:r w:rsidR="00825CAF" w:rsidRPr="00FB1CC2">
              <w:rPr>
                <w:rFonts w:ascii="Century Gothic" w:hAnsi="Century Gothic"/>
                <w:color w:val="002060"/>
              </w:rPr>
              <w:t>indefinite</w:t>
            </w:r>
            <w:proofErr w:type="gramEnd"/>
            <w:r w:rsidR="00825CAF" w:rsidRPr="00FB1CC2">
              <w:rPr>
                <w:rFonts w:ascii="Century Gothic" w:hAnsi="Century Gothic"/>
                <w:color w:val="002060"/>
              </w:rPr>
              <w:t xml:space="preserve"> </w:t>
            </w:r>
            <w:r w:rsidR="00825CAF" w:rsidRPr="00FB1CC2">
              <w:rPr>
                <w:rFonts w:ascii="Century Gothic" w:hAnsi="Century Gothic"/>
                <w:color w:val="002060"/>
              </w:rPr>
              <w:sym w:font="Wingdings" w:char="F0E0"/>
            </w:r>
            <w:r w:rsidR="00825CAF" w:rsidRPr="00FB1CC2">
              <w:rPr>
                <w:rFonts w:ascii="Century Gothic" w:hAnsi="Century Gothic"/>
                <w:color w:val="002060"/>
              </w:rPr>
              <w:t xml:space="preserve"> definite active productive use within one double-page spread? Two lessons? </w:t>
            </w:r>
            <w:r w:rsidR="00825CAF" w:rsidRPr="00FB1CC2">
              <w:rPr>
                <w:rFonts w:ascii="Century Gothic" w:hAnsi="Century Gothic"/>
                <w:color w:val="002060"/>
              </w:rPr>
              <w:br/>
            </w:r>
            <w:proofErr w:type="gramStart"/>
            <w:r w:rsidR="00825CAF" w:rsidRPr="00FB1CC2">
              <w:rPr>
                <w:rFonts w:ascii="Century Gothic" w:hAnsi="Century Gothic"/>
                <w:color w:val="002060"/>
              </w:rPr>
              <w:t>singular</w:t>
            </w:r>
            <w:proofErr w:type="gramEnd"/>
            <w:r w:rsidR="00825CAF" w:rsidRPr="00FB1CC2">
              <w:rPr>
                <w:rFonts w:ascii="Century Gothic" w:hAnsi="Century Gothic"/>
                <w:color w:val="002060"/>
              </w:rPr>
              <w:t xml:space="preserve"> and plural of both, le, la, l’ and les.</w:t>
            </w:r>
          </w:p>
          <w:p w14:paraId="2665B876" w14:textId="77777777" w:rsidR="00825CAF" w:rsidRPr="00FB1CC2" w:rsidRDefault="00825CAF" w:rsidP="00EE3566">
            <w:pPr>
              <w:rPr>
                <w:rFonts w:ascii="Century Gothic" w:hAnsi="Century Gothic"/>
                <w:color w:val="002060"/>
              </w:rPr>
            </w:pPr>
          </w:p>
          <w:p w14:paraId="27624522" w14:textId="17687CC0" w:rsidR="00825CAF" w:rsidRPr="00FB1CC2" w:rsidRDefault="00825CAF" w:rsidP="00EE3566">
            <w:pPr>
              <w:rPr>
                <w:rFonts w:ascii="Century Gothic" w:hAnsi="Century Gothic"/>
                <w:color w:val="002060"/>
              </w:rPr>
            </w:pPr>
            <w:r w:rsidRPr="00FB1CC2">
              <w:rPr>
                <w:rFonts w:ascii="Century Gothic" w:hAnsi="Century Gothic"/>
                <w:color w:val="002060"/>
              </w:rPr>
              <w:t>Some of the vocabulary seems really useful and high</w:t>
            </w:r>
            <w:r w:rsidR="00B44D01">
              <w:rPr>
                <w:rFonts w:ascii="Century Gothic" w:hAnsi="Century Gothic"/>
                <w:color w:val="002060"/>
              </w:rPr>
              <w:t xml:space="preserve"> </w:t>
            </w:r>
            <w:r w:rsidRPr="00FB1CC2">
              <w:rPr>
                <w:rFonts w:ascii="Century Gothic" w:hAnsi="Century Gothic"/>
                <w:color w:val="002060"/>
              </w:rPr>
              <w:t xml:space="preserve">frequency e.g. the positioning adverbs.  Could </w:t>
            </w:r>
            <w:r w:rsidR="00591C94">
              <w:rPr>
                <w:rFonts w:ascii="Century Gothic" w:hAnsi="Century Gothic"/>
                <w:color w:val="002060"/>
              </w:rPr>
              <w:t>pupils have</w:t>
            </w:r>
            <w:r w:rsidRPr="00FB1CC2">
              <w:rPr>
                <w:rFonts w:ascii="Century Gothic" w:hAnsi="Century Gothic"/>
                <w:color w:val="002060"/>
              </w:rPr>
              <w:t xml:space="preserve"> more of </w:t>
            </w:r>
            <w:r w:rsidR="007A5654">
              <w:rPr>
                <w:rFonts w:ascii="Century Gothic" w:hAnsi="Century Gothic"/>
                <w:color w:val="002060"/>
              </w:rPr>
              <w:t>chance to consolidate some knowledge</w:t>
            </w:r>
            <w:r w:rsidRPr="00FB1CC2">
              <w:rPr>
                <w:rFonts w:ascii="Century Gothic" w:hAnsi="Century Gothic"/>
                <w:color w:val="002060"/>
              </w:rPr>
              <w:t>, with just singular in</w:t>
            </w:r>
            <w:r w:rsidR="00A3627A">
              <w:rPr>
                <w:rFonts w:ascii="Century Gothic" w:hAnsi="Century Gothic"/>
                <w:color w:val="002060"/>
              </w:rPr>
              <w:t xml:space="preserve">definite </w:t>
            </w:r>
            <w:r w:rsidRPr="00FB1CC2">
              <w:rPr>
                <w:rFonts w:ascii="Century Gothic" w:hAnsi="Century Gothic"/>
                <w:color w:val="002060"/>
              </w:rPr>
              <w:t>articles, initially in these two lessons, perhaps?</w:t>
            </w:r>
          </w:p>
          <w:p w14:paraId="00030106" w14:textId="77777777" w:rsidR="00825CAF" w:rsidRPr="00FB1CC2" w:rsidRDefault="00825CAF" w:rsidP="00EE3566">
            <w:pPr>
              <w:rPr>
                <w:rFonts w:ascii="Century Gothic" w:hAnsi="Century Gothic"/>
                <w:color w:val="002060"/>
              </w:rPr>
            </w:pPr>
          </w:p>
          <w:p w14:paraId="0E4AE43A" w14:textId="05DEEFE2" w:rsidR="00825CAF" w:rsidRPr="00FB1CC2" w:rsidRDefault="00825CAF" w:rsidP="00EE3566">
            <w:pPr>
              <w:rPr>
                <w:rFonts w:ascii="Century Gothic" w:hAnsi="Century Gothic"/>
                <w:color w:val="002060"/>
              </w:rPr>
            </w:pPr>
            <w:r w:rsidRPr="00FB1CC2">
              <w:rPr>
                <w:rFonts w:ascii="Century Gothic" w:hAnsi="Century Gothic"/>
                <w:color w:val="002060"/>
              </w:rPr>
              <w:t xml:space="preserve">There is too much covered in these two pages and some focus is required to give sufficient practice for both comprehension and production, in speech and writing.  The complex question words are overwhelming at this point and could be usefully deferred to later, once simpler </w:t>
            </w:r>
            <w:r w:rsidR="00F138A6">
              <w:rPr>
                <w:rFonts w:ascii="Century Gothic" w:hAnsi="Century Gothic"/>
                <w:color w:val="002060"/>
              </w:rPr>
              <w:t>SSC</w:t>
            </w:r>
            <w:r w:rsidRPr="00FB1CC2">
              <w:rPr>
                <w:rFonts w:ascii="Century Gothic" w:hAnsi="Century Gothic"/>
                <w:color w:val="002060"/>
              </w:rPr>
              <w:t xml:space="preserve"> and more transparent question words have been taught and practised.</w:t>
            </w:r>
          </w:p>
        </w:tc>
      </w:tr>
      <w:tr w:rsidR="00825CAF" w:rsidRPr="00FB1CC2" w14:paraId="4ABA5D33" w14:textId="77777777" w:rsidTr="00EE3566">
        <w:trPr>
          <w:trHeight w:val="299"/>
        </w:trPr>
        <w:tc>
          <w:tcPr>
            <w:tcW w:w="1413" w:type="dxa"/>
          </w:tcPr>
          <w:p w14:paraId="3E788B80" w14:textId="77777777" w:rsidR="00825CAF" w:rsidRPr="00FB1CC2" w:rsidRDefault="00825CAF" w:rsidP="00EE3566">
            <w:pPr>
              <w:rPr>
                <w:rFonts w:ascii="Century Gothic" w:hAnsi="Century Gothic"/>
                <w:color w:val="002060"/>
              </w:rPr>
            </w:pPr>
            <w:r w:rsidRPr="00FB1CC2">
              <w:rPr>
                <w:rFonts w:ascii="Century Gothic" w:hAnsi="Century Gothic"/>
                <w:color w:val="002060"/>
              </w:rPr>
              <w:t>p.14</w:t>
            </w:r>
          </w:p>
        </w:tc>
        <w:tc>
          <w:tcPr>
            <w:tcW w:w="1843" w:type="dxa"/>
          </w:tcPr>
          <w:p w14:paraId="318C931B" w14:textId="336DDCCF" w:rsidR="00825CAF" w:rsidRPr="00FB1CC2" w:rsidRDefault="00441DD5" w:rsidP="00EE3566">
            <w:pPr>
              <w:rPr>
                <w:rFonts w:ascii="Century Gothic" w:hAnsi="Century Gothic"/>
                <w:color w:val="002060"/>
              </w:rPr>
            </w:pPr>
            <w:r>
              <w:rPr>
                <w:rFonts w:ascii="Century Gothic" w:hAnsi="Century Gothic"/>
                <w:color w:val="002060"/>
              </w:rPr>
              <w:t>[</w:t>
            </w:r>
            <w:proofErr w:type="spellStart"/>
            <w:proofErr w:type="gramStart"/>
            <w:r w:rsidR="00825CAF" w:rsidRPr="00FB1CC2">
              <w:rPr>
                <w:rFonts w:ascii="Century Gothic" w:hAnsi="Century Gothic"/>
                <w:color w:val="002060"/>
              </w:rPr>
              <w:t>en</w:t>
            </w:r>
            <w:proofErr w:type="spellEnd"/>
            <w:proofErr w:type="gramEnd"/>
            <w:r>
              <w:rPr>
                <w:rFonts w:ascii="Century Gothic" w:hAnsi="Century Gothic"/>
                <w:color w:val="002060"/>
              </w:rPr>
              <w:t>]</w:t>
            </w:r>
            <w:r w:rsidR="00825CAF" w:rsidRPr="00FB1CC2">
              <w:rPr>
                <w:rFonts w:ascii="Century Gothic" w:hAnsi="Century Gothic"/>
                <w:color w:val="002060"/>
              </w:rPr>
              <w:t xml:space="preserve">, </w:t>
            </w:r>
            <w:r>
              <w:rPr>
                <w:rFonts w:ascii="Century Gothic" w:hAnsi="Century Gothic"/>
                <w:color w:val="002060"/>
              </w:rPr>
              <w:t>[</w:t>
            </w:r>
            <w:r w:rsidR="00825CAF" w:rsidRPr="00FB1CC2">
              <w:rPr>
                <w:rFonts w:ascii="Century Gothic" w:hAnsi="Century Gothic"/>
                <w:color w:val="002060"/>
              </w:rPr>
              <w:t>an</w:t>
            </w:r>
            <w:r>
              <w:rPr>
                <w:rFonts w:ascii="Century Gothic" w:hAnsi="Century Gothic"/>
                <w:color w:val="002060"/>
              </w:rPr>
              <w:t>]</w:t>
            </w:r>
            <w:r w:rsidR="00825CAF" w:rsidRPr="00FB1CC2">
              <w:rPr>
                <w:rFonts w:ascii="Century Gothic" w:hAnsi="Century Gothic"/>
                <w:color w:val="002060"/>
              </w:rPr>
              <w:t xml:space="preserve"> and </w:t>
            </w:r>
            <w:r>
              <w:rPr>
                <w:rFonts w:ascii="Century Gothic" w:hAnsi="Century Gothic"/>
                <w:color w:val="002060"/>
              </w:rPr>
              <w:t>[</w:t>
            </w:r>
            <w:r w:rsidR="00825CAF" w:rsidRPr="00FB1CC2">
              <w:rPr>
                <w:rFonts w:ascii="Century Gothic" w:hAnsi="Century Gothic"/>
                <w:color w:val="002060"/>
              </w:rPr>
              <w:t>on</w:t>
            </w:r>
            <w:r>
              <w:rPr>
                <w:rFonts w:ascii="Century Gothic" w:hAnsi="Century Gothic"/>
                <w:color w:val="002060"/>
              </w:rPr>
              <w:t>]</w:t>
            </w:r>
            <w:r w:rsidR="00825CAF" w:rsidRPr="00FB1CC2">
              <w:rPr>
                <w:rFonts w:ascii="Century Gothic" w:hAnsi="Century Gothic"/>
                <w:color w:val="002060"/>
              </w:rPr>
              <w:t xml:space="preserve"> are referred to as ‘nasal’ sounds, though it doesn’t say that </w:t>
            </w:r>
            <w:r>
              <w:rPr>
                <w:rFonts w:ascii="Century Gothic" w:hAnsi="Century Gothic"/>
                <w:color w:val="002060"/>
              </w:rPr>
              <w:t>[</w:t>
            </w:r>
            <w:proofErr w:type="spellStart"/>
            <w:r w:rsidR="00825CAF" w:rsidRPr="00FB1CC2">
              <w:rPr>
                <w:rFonts w:ascii="Century Gothic" w:hAnsi="Century Gothic"/>
                <w:color w:val="002060"/>
              </w:rPr>
              <w:t>en</w:t>
            </w:r>
            <w:proofErr w:type="spellEnd"/>
            <w:r>
              <w:rPr>
                <w:rFonts w:ascii="Century Gothic" w:hAnsi="Century Gothic"/>
                <w:color w:val="002060"/>
              </w:rPr>
              <w:t>]</w:t>
            </w:r>
            <w:r w:rsidR="00825CAF" w:rsidRPr="00FB1CC2">
              <w:rPr>
                <w:rFonts w:ascii="Century Gothic" w:hAnsi="Century Gothic"/>
                <w:color w:val="002060"/>
              </w:rPr>
              <w:t xml:space="preserve"> and </w:t>
            </w:r>
            <w:r>
              <w:rPr>
                <w:rFonts w:ascii="Century Gothic" w:hAnsi="Century Gothic"/>
                <w:color w:val="002060"/>
              </w:rPr>
              <w:t>[</w:t>
            </w:r>
            <w:r w:rsidR="00825CAF" w:rsidRPr="00FB1CC2">
              <w:rPr>
                <w:rFonts w:ascii="Century Gothic" w:hAnsi="Century Gothic"/>
                <w:color w:val="002060"/>
              </w:rPr>
              <w:t xml:space="preserve">an are the same. </w:t>
            </w:r>
          </w:p>
          <w:p w14:paraId="78F431F8" w14:textId="79234E9F" w:rsidR="00825CAF" w:rsidRPr="00FB1CC2" w:rsidRDefault="00825CAF" w:rsidP="00EE3566">
            <w:pPr>
              <w:rPr>
                <w:rFonts w:ascii="Century Gothic" w:hAnsi="Century Gothic"/>
                <w:color w:val="002060"/>
              </w:rPr>
            </w:pPr>
            <w:r w:rsidRPr="00FB1CC2">
              <w:rPr>
                <w:rFonts w:ascii="Century Gothic" w:hAnsi="Century Gothic"/>
                <w:color w:val="002060"/>
              </w:rPr>
              <w:t>Different SFC</w:t>
            </w:r>
            <w:r w:rsidR="00441DD5">
              <w:rPr>
                <w:rFonts w:ascii="Century Gothic" w:hAnsi="Century Gothic"/>
                <w:color w:val="002060"/>
              </w:rPr>
              <w:t xml:space="preserve"> </w:t>
            </w:r>
            <w:r w:rsidRPr="00FB1CC2">
              <w:rPr>
                <w:rFonts w:ascii="Century Gothic" w:hAnsi="Century Gothic"/>
                <w:color w:val="002060"/>
              </w:rPr>
              <w:t xml:space="preserve">are on display – </w:t>
            </w:r>
            <w:r w:rsidRPr="00441DD5">
              <w:rPr>
                <w:rFonts w:ascii="Century Gothic" w:hAnsi="Century Gothic"/>
                <w:i/>
                <w:iCs/>
                <w:color w:val="002060"/>
              </w:rPr>
              <w:t>le sport / les jeux</w:t>
            </w:r>
            <w:r w:rsidRPr="00FB1CC2">
              <w:rPr>
                <w:rFonts w:ascii="Century Gothic" w:hAnsi="Century Gothic"/>
                <w:color w:val="002060"/>
              </w:rPr>
              <w:t xml:space="preserve"> but these aren’t mentioned, nor is the exception ‘foot’.</w:t>
            </w:r>
          </w:p>
        </w:tc>
        <w:tc>
          <w:tcPr>
            <w:tcW w:w="1842" w:type="dxa"/>
          </w:tcPr>
          <w:p w14:paraId="4B2DFC04" w14:textId="77777777" w:rsidR="00825CAF" w:rsidRPr="00FB1CC2" w:rsidRDefault="00825CAF" w:rsidP="00EE3566">
            <w:pPr>
              <w:rPr>
                <w:rFonts w:ascii="Century Gothic" w:hAnsi="Century Gothic"/>
                <w:color w:val="002060"/>
              </w:rPr>
            </w:pPr>
            <w:r w:rsidRPr="00441DD5">
              <w:rPr>
                <w:rFonts w:ascii="Century Gothic" w:hAnsi="Century Gothic"/>
                <w:i/>
                <w:iCs/>
                <w:color w:val="002060"/>
              </w:rPr>
              <w:t xml:space="preserve">et, </w:t>
            </w:r>
            <w:proofErr w:type="spellStart"/>
            <w:r w:rsidRPr="00441DD5">
              <w:rPr>
                <w:rFonts w:ascii="Century Gothic" w:hAnsi="Century Gothic"/>
                <w:i/>
                <w:iCs/>
                <w:color w:val="002060"/>
              </w:rPr>
              <w:t>mais</w:t>
            </w:r>
            <w:proofErr w:type="spellEnd"/>
            <w:r w:rsidRPr="00441DD5">
              <w:rPr>
                <w:rFonts w:ascii="Century Gothic" w:hAnsi="Century Gothic"/>
                <w:i/>
                <w:iCs/>
                <w:color w:val="002060"/>
              </w:rPr>
              <w:t xml:space="preserve">, </w:t>
            </w:r>
            <w:proofErr w:type="spellStart"/>
            <w:r w:rsidRPr="00441DD5">
              <w:rPr>
                <w:rFonts w:ascii="Century Gothic" w:hAnsi="Century Gothic"/>
                <w:i/>
                <w:iCs/>
                <w:color w:val="002060"/>
              </w:rPr>
              <w:t>aussi</w:t>
            </w:r>
            <w:proofErr w:type="spellEnd"/>
            <w:r w:rsidRPr="00FB1CC2">
              <w:rPr>
                <w:rFonts w:ascii="Century Gothic" w:hAnsi="Century Gothic"/>
                <w:color w:val="002060"/>
              </w:rPr>
              <w:t xml:space="preserve"> introduced and these nouns:</w:t>
            </w:r>
          </w:p>
          <w:p w14:paraId="3E2A0849" w14:textId="77777777" w:rsidR="00825CAF" w:rsidRPr="00441DD5" w:rsidRDefault="00825CAF" w:rsidP="00EE3566">
            <w:pPr>
              <w:rPr>
                <w:rFonts w:ascii="Century Gothic" w:hAnsi="Century Gothic"/>
                <w:i/>
                <w:iCs/>
                <w:color w:val="002060"/>
                <w:lang w:val="es-ES"/>
              </w:rPr>
            </w:pPr>
            <w:r w:rsidRPr="00441DD5">
              <w:rPr>
                <w:rFonts w:ascii="Century Gothic" w:hAnsi="Century Gothic"/>
                <w:i/>
                <w:iCs/>
                <w:color w:val="002060"/>
                <w:lang w:val="es-ES"/>
              </w:rPr>
              <w:t>le sport / le foot / les pizza / les serpents / la danse / la musique / les glaces / les jeux video / le vélo / les vacances / le college / le poisson / les BD, les mangas / le cinema / les araignées</w:t>
            </w:r>
          </w:p>
        </w:tc>
        <w:tc>
          <w:tcPr>
            <w:tcW w:w="1701" w:type="dxa"/>
          </w:tcPr>
          <w:p w14:paraId="6D8CA265" w14:textId="2B97C303" w:rsidR="00825CAF" w:rsidRPr="00FB1CC2" w:rsidRDefault="00825CAF" w:rsidP="00EE3566">
            <w:pPr>
              <w:rPr>
                <w:rFonts w:ascii="Century Gothic" w:hAnsi="Century Gothic"/>
                <w:color w:val="002060"/>
              </w:rPr>
            </w:pPr>
            <w:r w:rsidRPr="00FB1CC2">
              <w:rPr>
                <w:rFonts w:ascii="Century Gothic" w:hAnsi="Century Gothic"/>
                <w:color w:val="002060"/>
              </w:rPr>
              <w:t>Using ‘aimer’ in 1</w:t>
            </w:r>
            <w:r w:rsidRPr="00FB1CC2">
              <w:rPr>
                <w:rFonts w:ascii="Century Gothic" w:hAnsi="Century Gothic"/>
                <w:color w:val="002060"/>
                <w:vertAlign w:val="superscript"/>
              </w:rPr>
              <w:t>st</w:t>
            </w:r>
            <w:r w:rsidRPr="00FB1CC2">
              <w:rPr>
                <w:rFonts w:ascii="Century Gothic" w:hAnsi="Century Gothic"/>
                <w:color w:val="002060"/>
              </w:rPr>
              <w:t>, 2</w:t>
            </w:r>
            <w:r w:rsidRPr="00FB1CC2">
              <w:rPr>
                <w:rFonts w:ascii="Century Gothic" w:hAnsi="Century Gothic"/>
                <w:color w:val="002060"/>
                <w:vertAlign w:val="superscript"/>
              </w:rPr>
              <w:t>nd</w:t>
            </w:r>
            <w:r w:rsidRPr="00FB1CC2">
              <w:rPr>
                <w:rFonts w:ascii="Century Gothic" w:hAnsi="Century Gothic"/>
                <w:color w:val="002060"/>
              </w:rPr>
              <w:t>, 3</w:t>
            </w:r>
            <w:r w:rsidRPr="00FB1CC2">
              <w:rPr>
                <w:rFonts w:ascii="Century Gothic" w:hAnsi="Century Gothic"/>
                <w:color w:val="002060"/>
                <w:vertAlign w:val="superscript"/>
              </w:rPr>
              <w:t>rd</w:t>
            </w:r>
            <w:r w:rsidRPr="00FB1CC2">
              <w:rPr>
                <w:rFonts w:ascii="Century Gothic" w:hAnsi="Century Gothic"/>
                <w:color w:val="002060"/>
              </w:rPr>
              <w:t xml:space="preserve"> person singular and the definite article</w:t>
            </w:r>
          </w:p>
          <w:p w14:paraId="473F00A4" w14:textId="77777777" w:rsidR="00825CAF" w:rsidRPr="00FB1CC2" w:rsidRDefault="00825CAF" w:rsidP="00EE3566">
            <w:pPr>
              <w:rPr>
                <w:rFonts w:ascii="Century Gothic" w:hAnsi="Century Gothic"/>
                <w:color w:val="002060"/>
              </w:rPr>
            </w:pPr>
          </w:p>
          <w:p w14:paraId="57086879" w14:textId="6E366F5D" w:rsidR="00825CAF" w:rsidRPr="00FB1CC2" w:rsidRDefault="00825CAF" w:rsidP="00EE3566">
            <w:pPr>
              <w:rPr>
                <w:rFonts w:ascii="Century Gothic" w:hAnsi="Century Gothic"/>
                <w:color w:val="002060"/>
              </w:rPr>
            </w:pPr>
            <w:proofErr w:type="gramStart"/>
            <w:r w:rsidRPr="00FB1CC2">
              <w:rPr>
                <w:rFonts w:ascii="Century Gothic" w:hAnsi="Century Gothic"/>
                <w:color w:val="002060"/>
              </w:rPr>
              <w:t>adverb</w:t>
            </w:r>
            <w:proofErr w:type="gramEnd"/>
            <w:r w:rsidRPr="00FB1CC2">
              <w:rPr>
                <w:rFonts w:ascii="Century Gothic" w:hAnsi="Century Gothic"/>
                <w:color w:val="002060"/>
              </w:rPr>
              <w:t xml:space="preserve"> placement – example only with </w:t>
            </w:r>
            <w:proofErr w:type="spellStart"/>
            <w:r w:rsidRPr="00441DD5">
              <w:rPr>
                <w:rFonts w:ascii="Century Gothic" w:hAnsi="Century Gothic"/>
                <w:i/>
                <w:iCs/>
                <w:color w:val="002060"/>
              </w:rPr>
              <w:t>aussi</w:t>
            </w:r>
            <w:proofErr w:type="spellEnd"/>
            <w:r w:rsidR="00441DD5" w:rsidRPr="00441DD5">
              <w:rPr>
                <w:rFonts w:ascii="Century Gothic" w:hAnsi="Century Gothic"/>
                <w:i/>
                <w:iCs/>
                <w:color w:val="002060"/>
              </w:rPr>
              <w:t xml:space="preserve"> </w:t>
            </w:r>
            <w:r w:rsidRPr="00FB1CC2">
              <w:rPr>
                <w:rFonts w:ascii="Century Gothic" w:hAnsi="Century Gothic"/>
                <w:color w:val="002060"/>
              </w:rPr>
              <w:t>given – no attempt to relate to other adverbs and show a general rule.</w:t>
            </w:r>
          </w:p>
        </w:tc>
        <w:tc>
          <w:tcPr>
            <w:tcW w:w="2268" w:type="dxa"/>
          </w:tcPr>
          <w:p w14:paraId="5013B1D1" w14:textId="325B22C9" w:rsidR="00947EED" w:rsidRDefault="00825CAF" w:rsidP="00EE3566">
            <w:pPr>
              <w:rPr>
                <w:rFonts w:ascii="Century Gothic" w:hAnsi="Century Gothic"/>
                <w:noProof/>
                <w:color w:val="002060"/>
              </w:rPr>
            </w:pPr>
            <w:r w:rsidRPr="00441DD5">
              <w:rPr>
                <w:rFonts w:ascii="Century Gothic" w:hAnsi="Century Gothic"/>
                <w:i/>
                <w:iCs/>
                <w:noProof/>
                <w:color w:val="002060"/>
              </w:rPr>
              <w:t>n’aime pas</w:t>
            </w:r>
            <w:r w:rsidRPr="00FB1CC2">
              <w:rPr>
                <w:rFonts w:ascii="Century Gothic" w:hAnsi="Century Gothic"/>
                <w:noProof/>
                <w:color w:val="002060"/>
              </w:rPr>
              <w:t xml:space="preserve"> is used here.  There is a brief note saying: </w:t>
            </w:r>
          </w:p>
          <w:p w14:paraId="789CBC13" w14:textId="5404E24A" w:rsidR="00825CAF" w:rsidRPr="00947EED" w:rsidRDefault="00947EED" w:rsidP="00616A4A">
            <w:pPr>
              <w:shd w:val="clear" w:color="auto" w:fill="DBE5F1" w:themeFill="accent1" w:themeFillTint="33"/>
              <w:rPr>
                <w:rFonts w:ascii="Century Gothic" w:hAnsi="Century Gothic"/>
                <w:i/>
                <w:iCs/>
                <w:noProof/>
                <w:color w:val="002060"/>
              </w:rPr>
            </w:pPr>
            <w:r w:rsidRPr="00441DD5">
              <w:rPr>
                <w:rFonts w:ascii="Century Gothic" w:hAnsi="Century Gothic"/>
                <w:noProof/>
                <w:color w:val="002060"/>
              </w:rPr>
              <w:t>To make a sentence negative, use</w:t>
            </w:r>
            <w:r w:rsidRPr="00947EED">
              <w:rPr>
                <w:rFonts w:ascii="Century Gothic" w:hAnsi="Century Gothic"/>
                <w:i/>
                <w:iCs/>
                <w:noProof/>
                <w:color w:val="002060"/>
              </w:rPr>
              <w:t xml:space="preserve"> </w:t>
            </w:r>
            <w:r w:rsidRPr="00947EED">
              <w:rPr>
                <w:rFonts w:ascii="Century Gothic" w:hAnsi="Century Gothic"/>
                <w:b/>
                <w:bCs/>
                <w:i/>
                <w:iCs/>
                <w:noProof/>
                <w:color w:val="002060"/>
              </w:rPr>
              <w:t>ne</w:t>
            </w:r>
            <w:r w:rsidRPr="00947EED">
              <w:rPr>
                <w:rFonts w:ascii="Century Gothic" w:hAnsi="Century Gothic"/>
                <w:i/>
                <w:iCs/>
                <w:noProof/>
                <w:color w:val="002060"/>
              </w:rPr>
              <w:t>..</w:t>
            </w:r>
            <w:r w:rsidRPr="00947EED">
              <w:rPr>
                <w:rFonts w:ascii="Century Gothic" w:hAnsi="Century Gothic"/>
                <w:b/>
                <w:bCs/>
                <w:i/>
                <w:iCs/>
                <w:noProof/>
                <w:color w:val="002060"/>
              </w:rPr>
              <w:t>pas</w:t>
            </w:r>
            <w:r w:rsidRPr="00947EED">
              <w:rPr>
                <w:rFonts w:ascii="Century Gothic" w:hAnsi="Century Gothic"/>
                <w:i/>
                <w:iCs/>
                <w:noProof/>
                <w:color w:val="002060"/>
              </w:rPr>
              <w:t xml:space="preserve"> or</w:t>
            </w:r>
            <w:r w:rsidRPr="00947EED">
              <w:rPr>
                <w:rFonts w:ascii="Century Gothic" w:hAnsi="Century Gothic"/>
                <w:b/>
                <w:bCs/>
                <w:i/>
                <w:iCs/>
                <w:noProof/>
                <w:color w:val="002060"/>
              </w:rPr>
              <w:t xml:space="preserve"> n’</w:t>
            </w:r>
            <w:r w:rsidRPr="00947EED">
              <w:rPr>
                <w:rFonts w:ascii="Century Gothic" w:hAnsi="Century Gothic"/>
                <w:i/>
                <w:iCs/>
                <w:noProof/>
                <w:color w:val="002060"/>
              </w:rPr>
              <w:t>..</w:t>
            </w:r>
            <w:r w:rsidRPr="00947EED">
              <w:rPr>
                <w:rFonts w:ascii="Century Gothic" w:hAnsi="Century Gothic"/>
                <w:b/>
                <w:bCs/>
                <w:i/>
                <w:iCs/>
                <w:noProof/>
                <w:color w:val="002060"/>
              </w:rPr>
              <w:t>pas</w:t>
            </w:r>
            <w:r w:rsidRPr="00947EED">
              <w:rPr>
                <w:rFonts w:ascii="Century Gothic" w:hAnsi="Century Gothic"/>
                <w:i/>
                <w:iCs/>
                <w:noProof/>
                <w:color w:val="002060"/>
              </w:rPr>
              <w:t xml:space="preserve"> </w:t>
            </w:r>
            <w:r w:rsidRPr="00441DD5">
              <w:rPr>
                <w:rFonts w:ascii="Century Gothic" w:hAnsi="Century Gothic"/>
                <w:noProof/>
                <w:color w:val="002060"/>
              </w:rPr>
              <w:t>to make a ‘sandwich’ around the verb.</w:t>
            </w:r>
            <w:r w:rsidRPr="00947EED">
              <w:rPr>
                <w:rFonts w:ascii="Century Gothic" w:hAnsi="Century Gothic"/>
                <w:i/>
                <w:iCs/>
                <w:noProof/>
                <w:color w:val="002060"/>
              </w:rPr>
              <w:t xml:space="preserve">  Elle </w:t>
            </w:r>
            <w:r w:rsidRPr="00947EED">
              <w:rPr>
                <w:rFonts w:ascii="Century Gothic" w:hAnsi="Century Gothic"/>
                <w:b/>
                <w:bCs/>
                <w:i/>
                <w:iCs/>
                <w:noProof/>
                <w:color w:val="002060"/>
              </w:rPr>
              <w:t>n</w:t>
            </w:r>
            <w:r w:rsidRPr="00947EED">
              <w:rPr>
                <w:rFonts w:ascii="Century Gothic" w:hAnsi="Century Gothic"/>
                <w:i/>
                <w:iCs/>
                <w:noProof/>
                <w:color w:val="002060"/>
              </w:rPr>
              <w:t xml:space="preserve">’aime </w:t>
            </w:r>
            <w:r w:rsidRPr="00947EED">
              <w:rPr>
                <w:rFonts w:ascii="Century Gothic" w:hAnsi="Century Gothic"/>
                <w:b/>
                <w:bCs/>
                <w:i/>
                <w:iCs/>
                <w:noProof/>
                <w:color w:val="002060"/>
              </w:rPr>
              <w:t>pas</w:t>
            </w:r>
            <w:r w:rsidRPr="00947EED">
              <w:rPr>
                <w:rFonts w:ascii="Century Gothic" w:hAnsi="Century Gothic"/>
                <w:i/>
                <w:iCs/>
                <w:noProof/>
                <w:color w:val="002060"/>
              </w:rPr>
              <w:t xml:space="preserve"> le poisson</w:t>
            </w:r>
            <w:r w:rsidRPr="00441DD5">
              <w:rPr>
                <w:rFonts w:ascii="Century Gothic" w:hAnsi="Century Gothic"/>
                <w:noProof/>
                <w:color w:val="002060"/>
              </w:rPr>
              <w:t>. She doesn’t like fish.</w:t>
            </w:r>
          </w:p>
          <w:p w14:paraId="2FE8281A" w14:textId="77777777" w:rsidR="00825CAF" w:rsidRPr="00FB1CC2" w:rsidRDefault="00825CAF" w:rsidP="00EE3566">
            <w:pPr>
              <w:rPr>
                <w:rFonts w:ascii="Century Gothic" w:hAnsi="Century Gothic"/>
                <w:noProof/>
                <w:color w:val="002060"/>
              </w:rPr>
            </w:pPr>
          </w:p>
          <w:p w14:paraId="78574961" w14:textId="68B7149C" w:rsidR="00825CAF" w:rsidRPr="00FB1CC2" w:rsidRDefault="00825CAF" w:rsidP="00EE3566">
            <w:pPr>
              <w:rPr>
                <w:rFonts w:ascii="Century Gothic" w:hAnsi="Century Gothic"/>
                <w:noProof/>
                <w:color w:val="002060"/>
              </w:rPr>
            </w:pPr>
            <w:r w:rsidRPr="00FB1CC2">
              <w:rPr>
                <w:rFonts w:ascii="Century Gothic" w:hAnsi="Century Gothic"/>
                <w:noProof/>
                <w:color w:val="002060"/>
              </w:rPr>
              <w:t>The listening task on this page is about understanding the nouns and whether it’s “like / not like”.  But there is no focus on connecting the correct article to the noun</w:t>
            </w:r>
            <w:r w:rsidR="000B173F">
              <w:rPr>
                <w:rFonts w:ascii="Century Gothic" w:hAnsi="Century Gothic"/>
                <w:noProof/>
                <w:color w:val="002060"/>
              </w:rPr>
              <w:t xml:space="preserve"> or on varying the verb between the </w:t>
            </w:r>
            <w:r w:rsidR="000B173F" w:rsidRPr="00C52174">
              <w:rPr>
                <w:rFonts w:ascii="Century Gothic" w:hAnsi="Century Gothic"/>
                <w:i/>
                <w:iCs/>
                <w:noProof/>
                <w:color w:val="002060"/>
              </w:rPr>
              <w:t xml:space="preserve">ne </w:t>
            </w:r>
            <w:r w:rsidR="000B173F">
              <w:rPr>
                <w:rFonts w:ascii="Century Gothic" w:hAnsi="Century Gothic"/>
                <w:noProof/>
                <w:color w:val="002060"/>
              </w:rPr>
              <w:t xml:space="preserve">and </w:t>
            </w:r>
            <w:r w:rsidR="000B173F" w:rsidRPr="00C52174">
              <w:rPr>
                <w:rFonts w:ascii="Century Gothic" w:hAnsi="Century Gothic"/>
                <w:i/>
                <w:iCs/>
                <w:noProof/>
                <w:color w:val="002060"/>
              </w:rPr>
              <w:t>pas</w:t>
            </w:r>
            <w:r w:rsidR="000B173F">
              <w:rPr>
                <w:rFonts w:ascii="Century Gothic" w:hAnsi="Century Gothic"/>
                <w:noProof/>
                <w:color w:val="002060"/>
              </w:rPr>
              <w:t xml:space="preserve"> to illustrate the grammar point</w:t>
            </w:r>
            <w:r w:rsidRPr="00FB1CC2">
              <w:rPr>
                <w:rFonts w:ascii="Century Gothic" w:hAnsi="Century Gothic"/>
                <w:noProof/>
                <w:color w:val="002060"/>
              </w:rPr>
              <w:t xml:space="preserve">.  </w:t>
            </w:r>
          </w:p>
        </w:tc>
        <w:tc>
          <w:tcPr>
            <w:tcW w:w="5361" w:type="dxa"/>
          </w:tcPr>
          <w:p w14:paraId="47A70992" w14:textId="5A6A10B7" w:rsidR="00825CAF" w:rsidRPr="00FB1CC2" w:rsidRDefault="00825CAF" w:rsidP="00EE3566">
            <w:pPr>
              <w:rPr>
                <w:rFonts w:ascii="Century Gothic" w:hAnsi="Century Gothic"/>
                <w:noProof/>
                <w:color w:val="002060"/>
              </w:rPr>
            </w:pPr>
            <w:r w:rsidRPr="00FB1CC2">
              <w:rPr>
                <w:rFonts w:ascii="Century Gothic" w:hAnsi="Century Gothic"/>
                <w:noProof/>
                <w:color w:val="002060"/>
              </w:rPr>
              <w:t>With the plural nouns, how would students know if masculine or feminine?  Would they be able to say ‘I have a video game’ instead of ‘I like the video games’? One suggestion would be to add in some practice tasks to focus on the gender of these new nouns,</w:t>
            </w:r>
            <w:r w:rsidR="004D574D">
              <w:rPr>
                <w:rFonts w:ascii="Century Gothic" w:hAnsi="Century Gothic"/>
                <w:noProof/>
                <w:color w:val="002060"/>
              </w:rPr>
              <w:t xml:space="preserve"> </w:t>
            </w:r>
            <w:r w:rsidRPr="00FB1CC2">
              <w:rPr>
                <w:rFonts w:ascii="Century Gothic" w:hAnsi="Century Gothic"/>
                <w:noProof/>
                <w:color w:val="002060"/>
              </w:rPr>
              <w:t>here.  Such a task would enable a revisit of AVOIR and indefinite articles, too.</w:t>
            </w:r>
          </w:p>
          <w:p w14:paraId="6E26FF47" w14:textId="77777777" w:rsidR="00825CAF" w:rsidRPr="00FB1CC2" w:rsidRDefault="00825CAF" w:rsidP="00EE3566">
            <w:pPr>
              <w:rPr>
                <w:rFonts w:ascii="Century Gothic" w:hAnsi="Century Gothic"/>
                <w:noProof/>
                <w:color w:val="002060"/>
              </w:rPr>
            </w:pPr>
          </w:p>
          <w:p w14:paraId="691C2D71" w14:textId="3E7665AB" w:rsidR="00825CAF" w:rsidRPr="00441DD5" w:rsidRDefault="00825CAF" w:rsidP="00EE3566">
            <w:pPr>
              <w:rPr>
                <w:rFonts w:ascii="Century Gothic" w:hAnsi="Century Gothic"/>
                <w:i/>
                <w:iCs/>
                <w:noProof/>
                <w:color w:val="002060"/>
              </w:rPr>
            </w:pPr>
            <w:r w:rsidRPr="00FB1CC2">
              <w:rPr>
                <w:rFonts w:ascii="Century Gothic" w:hAnsi="Century Gothic"/>
                <w:noProof/>
                <w:color w:val="002060"/>
              </w:rPr>
              <w:t xml:space="preserve">There’s also a need to consider whether it’s still too early to bring in </w:t>
            </w:r>
            <w:r w:rsidR="00A3627A">
              <w:rPr>
                <w:rFonts w:ascii="Century Gothic" w:hAnsi="Century Gothic"/>
                <w:noProof/>
                <w:color w:val="002060"/>
              </w:rPr>
              <w:t xml:space="preserve">definite </w:t>
            </w:r>
            <w:r w:rsidRPr="00FB1CC2">
              <w:rPr>
                <w:rFonts w:ascii="Century Gothic" w:hAnsi="Century Gothic"/>
                <w:noProof/>
                <w:color w:val="002060"/>
              </w:rPr>
              <w:t>articles or whether it would be better to continue longer with indefinite articles. To help learners see how the language works, it would be useful to combine these with a few high</w:t>
            </w:r>
            <w:r w:rsidR="00B44D01">
              <w:rPr>
                <w:rFonts w:ascii="Century Gothic" w:hAnsi="Century Gothic"/>
                <w:noProof/>
                <w:color w:val="002060"/>
              </w:rPr>
              <w:t xml:space="preserve"> </w:t>
            </w:r>
            <w:r w:rsidRPr="00FB1CC2">
              <w:rPr>
                <w:rFonts w:ascii="Century Gothic" w:hAnsi="Century Gothic"/>
                <w:noProof/>
                <w:color w:val="002060"/>
              </w:rPr>
              <w:t>frequency –er verbs in the present (</w:t>
            </w:r>
            <w:r w:rsidR="000B173F">
              <w:rPr>
                <w:rFonts w:ascii="Century Gothic" w:hAnsi="Century Gothic"/>
                <w:noProof/>
                <w:color w:val="002060"/>
              </w:rPr>
              <w:t>just 1</w:t>
            </w:r>
            <w:r w:rsidR="000B173F" w:rsidRPr="00441DD5">
              <w:rPr>
                <w:noProof/>
                <w:color w:val="002060"/>
                <w:vertAlign w:val="superscript"/>
              </w:rPr>
              <w:t>st</w:t>
            </w:r>
            <w:r w:rsidR="000B173F">
              <w:rPr>
                <w:rFonts w:ascii="Century Gothic" w:hAnsi="Century Gothic"/>
                <w:noProof/>
                <w:color w:val="002060"/>
              </w:rPr>
              <w:t xml:space="preserve"> person, or perhaps </w:t>
            </w:r>
            <w:r w:rsidRPr="00FB1CC2">
              <w:rPr>
                <w:rFonts w:ascii="Century Gothic" w:hAnsi="Century Gothic"/>
                <w:noProof/>
                <w:color w:val="002060"/>
              </w:rPr>
              <w:t>1</w:t>
            </w:r>
            <w:r w:rsidR="000B173F" w:rsidRPr="00441DD5">
              <w:rPr>
                <w:noProof/>
                <w:color w:val="002060"/>
                <w:vertAlign w:val="superscript"/>
              </w:rPr>
              <w:t>st</w:t>
            </w:r>
            <w:r w:rsidR="000B173F">
              <w:rPr>
                <w:rFonts w:ascii="Century Gothic" w:hAnsi="Century Gothic"/>
                <w:noProof/>
                <w:color w:val="002060"/>
              </w:rPr>
              <w:t xml:space="preserve"> and 3</w:t>
            </w:r>
            <w:r w:rsidR="000B173F" w:rsidRPr="00441DD5">
              <w:rPr>
                <w:noProof/>
                <w:color w:val="002060"/>
                <w:vertAlign w:val="superscript"/>
              </w:rPr>
              <w:t>rd</w:t>
            </w:r>
            <w:r w:rsidR="000B173F">
              <w:rPr>
                <w:rFonts w:ascii="Century Gothic" w:hAnsi="Century Gothic"/>
                <w:noProof/>
                <w:color w:val="002060"/>
              </w:rPr>
              <w:t xml:space="preserve">  </w:t>
            </w:r>
            <w:r w:rsidRPr="00FB1CC2">
              <w:rPr>
                <w:rFonts w:ascii="Century Gothic" w:hAnsi="Century Gothic"/>
                <w:noProof/>
                <w:color w:val="002060"/>
              </w:rPr>
              <w:t xml:space="preserve">persons singular) before introducing </w:t>
            </w:r>
            <w:r w:rsidRPr="00441DD5">
              <w:rPr>
                <w:rFonts w:ascii="Century Gothic" w:hAnsi="Century Gothic"/>
                <w:i/>
                <w:iCs/>
                <w:noProof/>
                <w:color w:val="002060"/>
              </w:rPr>
              <w:t xml:space="preserve">aimer </w:t>
            </w:r>
            <w:r w:rsidRPr="00FB1CC2">
              <w:rPr>
                <w:rFonts w:ascii="Century Gothic" w:hAnsi="Century Gothic"/>
                <w:noProof/>
                <w:color w:val="002060"/>
              </w:rPr>
              <w:t>+definite articles’, so learners can chop up and use, for example</w:t>
            </w:r>
            <w:r w:rsidRPr="00441DD5">
              <w:rPr>
                <w:rFonts w:ascii="Century Gothic" w:hAnsi="Century Gothic"/>
                <w:i/>
                <w:iCs/>
                <w:noProof/>
                <w:color w:val="002060"/>
              </w:rPr>
              <w:t>, je regarde</w:t>
            </w:r>
            <w:r w:rsidR="000B173F" w:rsidRPr="00441DD5">
              <w:rPr>
                <w:rFonts w:ascii="Century Gothic" w:hAnsi="Century Gothic"/>
                <w:i/>
                <w:iCs/>
                <w:noProof/>
                <w:color w:val="002060"/>
              </w:rPr>
              <w:t xml:space="preserve"> / il regarde</w:t>
            </w:r>
            <w:r w:rsidRPr="00441DD5">
              <w:rPr>
                <w:rFonts w:ascii="Century Gothic" w:hAnsi="Century Gothic"/>
                <w:i/>
                <w:iCs/>
                <w:noProof/>
                <w:color w:val="002060"/>
              </w:rPr>
              <w:t xml:space="preserve"> (un film), je mange</w:t>
            </w:r>
            <w:r w:rsidR="000B173F" w:rsidRPr="00441DD5">
              <w:rPr>
                <w:rFonts w:ascii="Century Gothic" w:hAnsi="Century Gothic"/>
                <w:i/>
                <w:iCs/>
                <w:noProof/>
                <w:color w:val="002060"/>
              </w:rPr>
              <w:t xml:space="preserve"> / il mange</w:t>
            </w:r>
            <w:r w:rsidRPr="00441DD5">
              <w:rPr>
                <w:rFonts w:ascii="Century Gothic" w:hAnsi="Century Gothic"/>
                <w:i/>
                <w:iCs/>
                <w:noProof/>
                <w:color w:val="002060"/>
              </w:rPr>
              <w:t xml:space="preserve"> (un fruit), j’achète</w:t>
            </w:r>
            <w:r w:rsidR="000B173F" w:rsidRPr="00441DD5">
              <w:rPr>
                <w:rFonts w:ascii="Century Gothic" w:hAnsi="Century Gothic"/>
                <w:i/>
                <w:iCs/>
                <w:noProof/>
                <w:color w:val="002060"/>
              </w:rPr>
              <w:t xml:space="preserve"> / il achète</w:t>
            </w:r>
            <w:r w:rsidRPr="00441DD5">
              <w:rPr>
                <w:rFonts w:ascii="Century Gothic" w:hAnsi="Century Gothic"/>
                <w:i/>
                <w:iCs/>
                <w:noProof/>
                <w:color w:val="002060"/>
              </w:rPr>
              <w:t xml:space="preserve"> (un vélo), j’écoute</w:t>
            </w:r>
            <w:r w:rsidR="000B173F" w:rsidRPr="00441DD5">
              <w:rPr>
                <w:rFonts w:ascii="Century Gothic" w:hAnsi="Century Gothic"/>
                <w:i/>
                <w:iCs/>
                <w:noProof/>
                <w:color w:val="002060"/>
              </w:rPr>
              <w:t xml:space="preserve"> / il écoute</w:t>
            </w:r>
            <w:r w:rsidRPr="00441DD5">
              <w:rPr>
                <w:rFonts w:ascii="Century Gothic" w:hAnsi="Century Gothic"/>
                <w:i/>
                <w:iCs/>
                <w:noProof/>
                <w:color w:val="002060"/>
              </w:rPr>
              <w:t xml:space="preserve"> (une chanson). </w:t>
            </w:r>
          </w:p>
          <w:p w14:paraId="7908428E" w14:textId="2627FE7C" w:rsidR="00825CAF" w:rsidRPr="00FB1CC2" w:rsidRDefault="00825CAF" w:rsidP="00EE3566">
            <w:pPr>
              <w:rPr>
                <w:rFonts w:ascii="Century Gothic" w:hAnsi="Century Gothic"/>
                <w:noProof/>
                <w:color w:val="002060"/>
              </w:rPr>
            </w:pPr>
            <w:r w:rsidRPr="00441DD5">
              <w:rPr>
                <w:rFonts w:ascii="Century Gothic" w:hAnsi="Century Gothic"/>
                <w:i/>
                <w:iCs/>
                <w:noProof/>
                <w:color w:val="002060"/>
              </w:rPr>
              <w:br/>
            </w:r>
            <w:r w:rsidRPr="00C52174">
              <w:rPr>
                <w:rFonts w:ascii="Century Gothic" w:hAnsi="Century Gothic"/>
                <w:i/>
                <w:iCs/>
                <w:noProof/>
                <w:color w:val="002060"/>
              </w:rPr>
              <w:t xml:space="preserve">J’aime </w:t>
            </w:r>
            <w:r w:rsidRPr="00FB1CC2">
              <w:rPr>
                <w:rFonts w:ascii="Century Gothic" w:hAnsi="Century Gothic"/>
                <w:noProof/>
                <w:color w:val="002060"/>
              </w:rPr>
              <w:t xml:space="preserve">is a chunk that is often confused with </w:t>
            </w:r>
            <w:r w:rsidRPr="00C52174">
              <w:rPr>
                <w:rFonts w:ascii="Century Gothic" w:hAnsi="Century Gothic"/>
                <w:i/>
                <w:iCs/>
                <w:noProof/>
                <w:color w:val="002060"/>
              </w:rPr>
              <w:t>J’ai.</w:t>
            </w:r>
            <w:r w:rsidRPr="00FB1CC2">
              <w:rPr>
                <w:rFonts w:ascii="Century Gothic" w:hAnsi="Century Gothic"/>
                <w:noProof/>
                <w:color w:val="002060"/>
              </w:rPr>
              <w:t xml:space="preserve"> When</w:t>
            </w:r>
            <w:r w:rsidRPr="00C52174">
              <w:rPr>
                <w:rFonts w:ascii="Century Gothic" w:hAnsi="Century Gothic"/>
                <w:i/>
                <w:iCs/>
                <w:noProof/>
                <w:color w:val="002060"/>
              </w:rPr>
              <w:t xml:space="preserve"> j’aime</w:t>
            </w:r>
            <w:r w:rsidRPr="00FB1CC2">
              <w:rPr>
                <w:rFonts w:ascii="Century Gothic" w:hAnsi="Century Gothic"/>
                <w:noProof/>
                <w:color w:val="002060"/>
              </w:rPr>
              <w:t xml:space="preserve"> is introduced, consider revisiting </w:t>
            </w:r>
            <w:r w:rsidRPr="00C52174">
              <w:rPr>
                <w:rFonts w:ascii="Century Gothic" w:hAnsi="Century Gothic"/>
                <w:i/>
                <w:iCs/>
                <w:noProof/>
                <w:color w:val="002060"/>
              </w:rPr>
              <w:t>j’ai</w:t>
            </w:r>
            <w:r w:rsidRPr="00FB1CC2">
              <w:rPr>
                <w:rFonts w:ascii="Century Gothic" w:hAnsi="Century Gothic"/>
                <w:noProof/>
                <w:color w:val="002060"/>
              </w:rPr>
              <w:t xml:space="preserve">, </w:t>
            </w:r>
            <w:r w:rsidRPr="00C52174">
              <w:rPr>
                <w:rFonts w:ascii="Century Gothic" w:hAnsi="Century Gothic"/>
                <w:i/>
                <w:iCs/>
                <w:noProof/>
                <w:color w:val="002060"/>
              </w:rPr>
              <w:t>j’écoute,‘j’achète,‘j’adore</w:t>
            </w:r>
            <w:r w:rsidR="00C52174">
              <w:rPr>
                <w:rFonts w:ascii="Century Gothic" w:hAnsi="Century Gothic"/>
                <w:i/>
                <w:iCs/>
                <w:noProof/>
                <w:color w:val="002060"/>
              </w:rPr>
              <w:t xml:space="preserve"> </w:t>
            </w:r>
            <w:r w:rsidRPr="00FB1CC2">
              <w:rPr>
                <w:rFonts w:ascii="Century Gothic" w:hAnsi="Century Gothic"/>
                <w:noProof/>
                <w:color w:val="002060"/>
              </w:rPr>
              <w:t>to reinforce the elision of ‘e’ in writing and speech</w:t>
            </w:r>
            <w:r w:rsidR="00DB7B30">
              <w:rPr>
                <w:rFonts w:ascii="Century Gothic" w:hAnsi="Century Gothic"/>
                <w:noProof/>
                <w:color w:val="002060"/>
              </w:rPr>
              <w:t>, and to help break up the chunk</w:t>
            </w:r>
            <w:r w:rsidR="00C52174">
              <w:rPr>
                <w:rFonts w:ascii="Century Gothic" w:hAnsi="Century Gothic"/>
                <w:noProof/>
                <w:color w:val="002060"/>
              </w:rPr>
              <w:t xml:space="preserve"> </w:t>
            </w:r>
            <w:r w:rsidR="00DB7B30" w:rsidRPr="00C52174">
              <w:rPr>
                <w:rFonts w:ascii="Century Gothic" w:hAnsi="Century Gothic"/>
                <w:i/>
                <w:iCs/>
                <w:noProof/>
                <w:color w:val="002060"/>
              </w:rPr>
              <w:t>j</w:t>
            </w:r>
            <w:r w:rsidR="00DB7B30">
              <w:rPr>
                <w:rFonts w:ascii="Century Gothic" w:hAnsi="Century Gothic"/>
                <w:noProof/>
                <w:color w:val="002060"/>
              </w:rPr>
              <w:t xml:space="preserve"> + </w:t>
            </w:r>
            <w:r w:rsidR="00DB7B30" w:rsidRPr="00C52174">
              <w:rPr>
                <w:rFonts w:ascii="Century Gothic" w:hAnsi="Century Gothic"/>
                <w:i/>
                <w:iCs/>
                <w:noProof/>
                <w:color w:val="002060"/>
              </w:rPr>
              <w:t>aime</w:t>
            </w:r>
            <w:r w:rsidRPr="00FB1CC2">
              <w:rPr>
                <w:rFonts w:ascii="Century Gothic" w:hAnsi="Century Gothic"/>
                <w:noProof/>
                <w:color w:val="002060"/>
              </w:rPr>
              <w:t>.</w:t>
            </w:r>
          </w:p>
          <w:p w14:paraId="4CEE411D" w14:textId="77777777" w:rsidR="00825CAF" w:rsidRPr="00FB1CC2" w:rsidRDefault="00825CAF" w:rsidP="00EE3566">
            <w:pPr>
              <w:rPr>
                <w:rFonts w:ascii="Century Gothic" w:hAnsi="Century Gothic"/>
                <w:noProof/>
                <w:color w:val="002060"/>
              </w:rPr>
            </w:pPr>
          </w:p>
          <w:p w14:paraId="6B44D55E" w14:textId="0C25D169" w:rsidR="00825CAF" w:rsidRPr="00FB1CC2" w:rsidRDefault="00825CAF" w:rsidP="00EE3566">
            <w:pPr>
              <w:rPr>
                <w:rFonts w:ascii="Century Gothic" w:hAnsi="Century Gothic"/>
                <w:color w:val="002060"/>
              </w:rPr>
            </w:pPr>
            <w:r w:rsidRPr="00FB1CC2">
              <w:rPr>
                <w:rFonts w:ascii="Century Gothic" w:hAnsi="Century Gothic"/>
                <w:noProof/>
                <w:color w:val="002060"/>
              </w:rPr>
              <w:t xml:space="preserve">It feels like </w:t>
            </w:r>
            <w:r w:rsidR="00C572A0">
              <w:rPr>
                <w:rFonts w:ascii="Century Gothic" w:hAnsi="Century Gothic"/>
                <w:noProof/>
                <w:color w:val="002060"/>
              </w:rPr>
              <w:t>the grammar feature ‘</w:t>
            </w:r>
            <w:r w:rsidRPr="00FB1CC2">
              <w:rPr>
                <w:rFonts w:ascii="Century Gothic" w:hAnsi="Century Gothic"/>
                <w:noProof/>
                <w:color w:val="002060"/>
              </w:rPr>
              <w:t>adverb position</w:t>
            </w:r>
            <w:r w:rsidR="00C572A0">
              <w:rPr>
                <w:rFonts w:ascii="Century Gothic" w:hAnsi="Century Gothic"/>
                <w:noProof/>
                <w:color w:val="002060"/>
              </w:rPr>
              <w:t>’</w:t>
            </w:r>
            <w:r w:rsidRPr="00FB1CC2">
              <w:rPr>
                <w:rFonts w:ascii="Century Gothic" w:hAnsi="Century Gothic"/>
                <w:noProof/>
                <w:color w:val="002060"/>
              </w:rPr>
              <w:t xml:space="preserve"> </w:t>
            </w:r>
            <w:r w:rsidR="00DB7B30">
              <w:rPr>
                <w:rFonts w:ascii="Century Gothic" w:hAnsi="Century Gothic"/>
                <w:noProof/>
                <w:color w:val="002060"/>
              </w:rPr>
              <w:t>has</w:t>
            </w:r>
            <w:r w:rsidRPr="00FB1CC2">
              <w:rPr>
                <w:rFonts w:ascii="Century Gothic" w:hAnsi="Century Gothic"/>
                <w:noProof/>
                <w:color w:val="002060"/>
              </w:rPr>
              <w:t xml:space="preserve"> more importa</w:t>
            </w:r>
            <w:r w:rsidR="00DB7B30">
              <w:rPr>
                <w:rFonts w:ascii="Century Gothic" w:hAnsi="Century Gothic"/>
                <w:noProof/>
                <w:color w:val="002060"/>
              </w:rPr>
              <w:t>nce</w:t>
            </w:r>
            <w:r w:rsidRPr="00FB1CC2">
              <w:rPr>
                <w:rFonts w:ascii="Century Gothic" w:hAnsi="Century Gothic"/>
                <w:noProof/>
                <w:color w:val="002060"/>
              </w:rPr>
              <w:t xml:space="preserve"> than the one-off example sentence </w:t>
            </w:r>
            <w:r w:rsidR="00441DD5">
              <w:rPr>
                <w:rFonts w:ascii="Century Gothic" w:hAnsi="Century Gothic"/>
                <w:noProof/>
                <w:color w:val="002060"/>
              </w:rPr>
              <w:t xml:space="preserve">with </w:t>
            </w:r>
            <w:r w:rsidR="00441DD5" w:rsidRPr="00441DD5">
              <w:rPr>
                <w:rFonts w:ascii="Century Gothic" w:hAnsi="Century Gothic"/>
                <w:i/>
                <w:iCs/>
                <w:noProof/>
                <w:color w:val="002060"/>
              </w:rPr>
              <w:t xml:space="preserve">aussi </w:t>
            </w:r>
            <w:r w:rsidRPr="00FB1CC2">
              <w:rPr>
                <w:rFonts w:ascii="Century Gothic" w:hAnsi="Century Gothic"/>
                <w:noProof/>
                <w:color w:val="002060"/>
              </w:rPr>
              <w:t xml:space="preserve">gives it.  How will students remember this?  Which other adverbs would fit the context and provide further exemplification of the rule? </w:t>
            </w:r>
            <w:r w:rsidRPr="00441DD5">
              <w:rPr>
                <w:rFonts w:ascii="Century Gothic" w:hAnsi="Century Gothic"/>
                <w:i/>
                <w:iCs/>
                <w:noProof/>
                <w:color w:val="002060"/>
              </w:rPr>
              <w:t>Surtout / souvent</w:t>
            </w:r>
            <w:r w:rsidRPr="00FB1CC2">
              <w:rPr>
                <w:rFonts w:ascii="Century Gothic" w:hAnsi="Century Gothic"/>
                <w:noProof/>
                <w:color w:val="002060"/>
              </w:rPr>
              <w:t xml:space="preserve"> etc</w:t>
            </w:r>
            <w:r w:rsidR="004D574D">
              <w:rPr>
                <w:rFonts w:ascii="Century Gothic" w:hAnsi="Century Gothic"/>
                <w:noProof/>
                <w:color w:val="002060"/>
              </w:rPr>
              <w:t>…</w:t>
            </w:r>
            <w:r w:rsidRPr="00FB1CC2">
              <w:rPr>
                <w:rFonts w:ascii="Century Gothic" w:hAnsi="Century Gothic"/>
                <w:noProof/>
                <w:color w:val="002060"/>
              </w:rPr>
              <w:t xml:space="preserve"> For students to fully grasp that this is a pattern, it is probably better to save this until later.</w:t>
            </w:r>
          </w:p>
        </w:tc>
      </w:tr>
      <w:tr w:rsidR="00825CAF" w:rsidRPr="00FB1CC2" w14:paraId="2A9DD7AF" w14:textId="77777777" w:rsidTr="00EE3566">
        <w:trPr>
          <w:trHeight w:val="299"/>
        </w:trPr>
        <w:tc>
          <w:tcPr>
            <w:tcW w:w="1413" w:type="dxa"/>
          </w:tcPr>
          <w:p w14:paraId="6A9656A6" w14:textId="77777777" w:rsidR="00825CAF" w:rsidRPr="00FB1CC2" w:rsidRDefault="00825CAF" w:rsidP="00EE3566">
            <w:pPr>
              <w:rPr>
                <w:rFonts w:ascii="Century Gothic" w:hAnsi="Century Gothic"/>
                <w:color w:val="002060"/>
              </w:rPr>
            </w:pPr>
            <w:r w:rsidRPr="00FB1CC2">
              <w:rPr>
                <w:rFonts w:ascii="Century Gothic" w:hAnsi="Century Gothic"/>
                <w:color w:val="002060"/>
              </w:rPr>
              <w:t>p.15</w:t>
            </w:r>
          </w:p>
        </w:tc>
        <w:tc>
          <w:tcPr>
            <w:tcW w:w="1843" w:type="dxa"/>
          </w:tcPr>
          <w:p w14:paraId="24871871" w14:textId="77777777" w:rsidR="00825CAF" w:rsidRPr="00FB1CC2" w:rsidRDefault="00825CAF" w:rsidP="00EE3566">
            <w:pPr>
              <w:rPr>
                <w:rFonts w:ascii="Century Gothic" w:hAnsi="Century Gothic"/>
                <w:color w:val="002060"/>
              </w:rPr>
            </w:pPr>
          </w:p>
        </w:tc>
        <w:tc>
          <w:tcPr>
            <w:tcW w:w="1842" w:type="dxa"/>
          </w:tcPr>
          <w:p w14:paraId="6DC15D5F" w14:textId="77777777" w:rsidR="00825CAF" w:rsidRPr="00FB1CC2" w:rsidRDefault="00825CAF" w:rsidP="00EE3566">
            <w:pPr>
              <w:rPr>
                <w:rFonts w:ascii="Century Gothic" w:hAnsi="Century Gothic"/>
                <w:color w:val="002060"/>
              </w:rPr>
            </w:pPr>
          </w:p>
        </w:tc>
        <w:tc>
          <w:tcPr>
            <w:tcW w:w="1701" w:type="dxa"/>
          </w:tcPr>
          <w:p w14:paraId="2E27F9CD" w14:textId="77777777" w:rsidR="00825CAF" w:rsidRPr="00FB1CC2" w:rsidRDefault="00825CAF" w:rsidP="00EE3566">
            <w:pPr>
              <w:rPr>
                <w:rFonts w:ascii="Century Gothic" w:hAnsi="Century Gothic"/>
                <w:color w:val="002060"/>
              </w:rPr>
            </w:pPr>
            <w:r w:rsidRPr="00FB1CC2">
              <w:rPr>
                <w:rFonts w:ascii="Century Gothic" w:hAnsi="Century Gothic"/>
                <w:color w:val="002060"/>
              </w:rPr>
              <w:t>Using closed (Yes/No) raised intonation questions in subject-verb (SV) order</w:t>
            </w:r>
          </w:p>
        </w:tc>
        <w:tc>
          <w:tcPr>
            <w:tcW w:w="2268" w:type="dxa"/>
          </w:tcPr>
          <w:p w14:paraId="4EA703B7" w14:textId="4698EB51"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It feels like this is the best place to start with question-forming (apart from simple word for word </w:t>
            </w:r>
            <w:r w:rsidR="00C572A0">
              <w:rPr>
                <w:rFonts w:ascii="Century Gothic" w:hAnsi="Century Gothic"/>
                <w:noProof/>
                <w:color w:val="002060"/>
              </w:rPr>
              <w:t>equivalents</w:t>
            </w:r>
            <w:r w:rsidR="00C572A0" w:rsidRPr="00FB1CC2">
              <w:rPr>
                <w:rFonts w:ascii="Century Gothic" w:hAnsi="Century Gothic"/>
                <w:noProof/>
                <w:color w:val="002060"/>
              </w:rPr>
              <w:t xml:space="preserve"> </w:t>
            </w:r>
            <w:r w:rsidRPr="00FB1CC2">
              <w:rPr>
                <w:rFonts w:ascii="Century Gothic" w:hAnsi="Century Gothic"/>
                <w:noProof/>
                <w:color w:val="002060"/>
              </w:rPr>
              <w:t>like ‘Where is XXX’</w:t>
            </w:r>
            <w:r w:rsidR="00C572A0">
              <w:rPr>
                <w:rFonts w:ascii="Century Gothic" w:hAnsi="Century Gothic"/>
                <w:noProof/>
                <w:color w:val="002060"/>
              </w:rPr>
              <w:t xml:space="preserve"> or ‘When is yyy’</w:t>
            </w:r>
            <w:r w:rsidRPr="00FB1CC2">
              <w:rPr>
                <w:rFonts w:ascii="Century Gothic" w:hAnsi="Century Gothic"/>
                <w:noProof/>
                <w:color w:val="002060"/>
              </w:rPr>
              <w:t>?</w:t>
            </w:r>
          </w:p>
          <w:p w14:paraId="78465FF0" w14:textId="77777777" w:rsidR="00825CAF" w:rsidRPr="00FB1CC2" w:rsidRDefault="00825CAF" w:rsidP="00EE3566">
            <w:pPr>
              <w:rPr>
                <w:rFonts w:ascii="Century Gothic" w:hAnsi="Century Gothic"/>
                <w:noProof/>
                <w:color w:val="002060"/>
              </w:rPr>
            </w:pPr>
          </w:p>
          <w:p w14:paraId="3EDB7FEF" w14:textId="50261B70"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Because the context is </w:t>
            </w:r>
            <w:r w:rsidRPr="00C52174">
              <w:rPr>
                <w:rFonts w:ascii="Century Gothic" w:hAnsi="Century Gothic"/>
                <w:i/>
                <w:iCs/>
                <w:noProof/>
                <w:color w:val="002060"/>
              </w:rPr>
              <w:t>aimer</w:t>
            </w:r>
            <w:r w:rsidR="00C572A0">
              <w:rPr>
                <w:rFonts w:ascii="Century Gothic" w:hAnsi="Century Gothic"/>
                <w:noProof/>
                <w:color w:val="002060"/>
              </w:rPr>
              <w:t>,</w:t>
            </w:r>
            <w:r w:rsidRPr="00FB1CC2">
              <w:rPr>
                <w:rFonts w:ascii="Century Gothic" w:hAnsi="Century Gothic"/>
                <w:noProof/>
                <w:color w:val="002060"/>
              </w:rPr>
              <w:t xml:space="preserve"> the negative structure is also introduced here, </w:t>
            </w:r>
            <w:r w:rsidR="00C572A0">
              <w:rPr>
                <w:rFonts w:ascii="Century Gothic" w:hAnsi="Century Gothic"/>
                <w:noProof/>
                <w:color w:val="002060"/>
              </w:rPr>
              <w:t xml:space="preserve">still </w:t>
            </w:r>
            <w:r w:rsidRPr="00FB1CC2">
              <w:rPr>
                <w:rFonts w:ascii="Century Gothic" w:hAnsi="Century Gothic"/>
                <w:noProof/>
                <w:color w:val="002060"/>
              </w:rPr>
              <w:t>as an unanalysed chunk.</w:t>
            </w:r>
          </w:p>
          <w:p w14:paraId="05C7D682" w14:textId="77777777" w:rsidR="00825CAF" w:rsidRPr="00FB1CC2" w:rsidRDefault="00825CAF" w:rsidP="00EE3566">
            <w:pPr>
              <w:rPr>
                <w:rFonts w:ascii="Century Gothic" w:hAnsi="Century Gothic"/>
                <w:noProof/>
                <w:color w:val="002060"/>
              </w:rPr>
            </w:pPr>
          </w:p>
          <w:p w14:paraId="5E7CF52B" w14:textId="63873A9C"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Students are asked to translate into English.  There’s no explicit guidance drawing their attention to the fact that French uses </w:t>
            </w:r>
            <w:r w:rsidR="00947EED">
              <w:rPr>
                <w:rFonts w:ascii="Century Gothic" w:hAnsi="Century Gothic"/>
                <w:noProof/>
                <w:color w:val="002060"/>
              </w:rPr>
              <w:t xml:space="preserve">the </w:t>
            </w:r>
            <w:r w:rsidRPr="00FB1CC2">
              <w:rPr>
                <w:rFonts w:ascii="Century Gothic" w:hAnsi="Century Gothic"/>
                <w:noProof/>
                <w:color w:val="002060"/>
              </w:rPr>
              <w:t>def</w:t>
            </w:r>
            <w:r w:rsidR="00947EED">
              <w:rPr>
                <w:rFonts w:ascii="Century Gothic" w:hAnsi="Century Gothic"/>
                <w:noProof/>
                <w:color w:val="002060"/>
              </w:rPr>
              <w:t>inite</w:t>
            </w:r>
            <w:r w:rsidRPr="00FB1CC2">
              <w:rPr>
                <w:rFonts w:ascii="Century Gothic" w:hAnsi="Century Gothic"/>
                <w:noProof/>
                <w:color w:val="002060"/>
              </w:rPr>
              <w:t xml:space="preserve"> article after </w:t>
            </w:r>
            <w:r w:rsidRPr="00C52174">
              <w:rPr>
                <w:rFonts w:ascii="Century Gothic" w:hAnsi="Century Gothic"/>
                <w:i/>
                <w:iCs/>
                <w:noProof/>
                <w:color w:val="002060"/>
              </w:rPr>
              <w:t xml:space="preserve">aimer </w:t>
            </w:r>
            <w:r w:rsidRPr="00FB1CC2">
              <w:rPr>
                <w:rFonts w:ascii="Century Gothic" w:hAnsi="Century Gothic"/>
                <w:noProof/>
                <w:color w:val="002060"/>
              </w:rPr>
              <w:t xml:space="preserve">but English doesn’t after ‘like’. They’ll probably get it right </w:t>
            </w:r>
            <w:r w:rsidR="00C572A0">
              <w:rPr>
                <w:rFonts w:ascii="Century Gothic" w:hAnsi="Century Gothic"/>
                <w:noProof/>
                <w:color w:val="002060"/>
              </w:rPr>
              <w:t xml:space="preserve">when translating </w:t>
            </w:r>
            <w:r w:rsidRPr="00FB1CC2">
              <w:rPr>
                <w:rFonts w:ascii="Century Gothic" w:hAnsi="Century Gothic"/>
                <w:noProof/>
                <w:color w:val="002060"/>
              </w:rPr>
              <w:t>this way round</w:t>
            </w:r>
            <w:r w:rsidR="00C572A0">
              <w:rPr>
                <w:rFonts w:ascii="Century Gothic" w:hAnsi="Century Gothic"/>
                <w:noProof/>
                <w:color w:val="002060"/>
              </w:rPr>
              <w:t xml:space="preserve"> (French to English)</w:t>
            </w:r>
            <w:r w:rsidRPr="00FB1CC2">
              <w:rPr>
                <w:rFonts w:ascii="Century Gothic" w:hAnsi="Century Gothic"/>
                <w:noProof/>
                <w:color w:val="002060"/>
              </w:rPr>
              <w:t xml:space="preserve">, but they won’t be </w:t>
            </w:r>
            <w:r w:rsidR="00947EED">
              <w:rPr>
                <w:rFonts w:ascii="Century Gothic" w:hAnsi="Century Gothic"/>
                <w:noProof/>
                <w:color w:val="002060"/>
              </w:rPr>
              <w:t xml:space="preserve">well-placed </w:t>
            </w:r>
            <w:r w:rsidRPr="00FB1CC2">
              <w:rPr>
                <w:rFonts w:ascii="Century Gothic" w:hAnsi="Century Gothic"/>
                <w:noProof/>
                <w:color w:val="002060"/>
              </w:rPr>
              <w:t>to remember the use of definite articles when they go from English to French.</w:t>
            </w:r>
          </w:p>
        </w:tc>
        <w:tc>
          <w:tcPr>
            <w:tcW w:w="5361" w:type="dxa"/>
          </w:tcPr>
          <w:p w14:paraId="7AD65872" w14:textId="77777777" w:rsidR="00825CAF" w:rsidRPr="00FB1CC2" w:rsidRDefault="00825CAF" w:rsidP="00EE3566">
            <w:pPr>
              <w:rPr>
                <w:rFonts w:ascii="Century Gothic" w:hAnsi="Century Gothic"/>
                <w:color w:val="002060"/>
              </w:rPr>
            </w:pPr>
            <w:r w:rsidRPr="00FB1CC2">
              <w:rPr>
                <w:rFonts w:ascii="Century Gothic" w:hAnsi="Century Gothic"/>
                <w:color w:val="002060"/>
              </w:rPr>
              <w:t>Has there been enough practice of the affirmative before introducing the negative?</w:t>
            </w:r>
            <w:r w:rsidRPr="00FB1CC2">
              <w:rPr>
                <w:rFonts w:ascii="Century Gothic" w:hAnsi="Century Gothic"/>
                <w:color w:val="002060"/>
              </w:rPr>
              <w:br/>
            </w:r>
            <w:r w:rsidRPr="00FB1CC2">
              <w:rPr>
                <w:rFonts w:ascii="Century Gothic" w:hAnsi="Century Gothic"/>
                <w:color w:val="002060"/>
              </w:rPr>
              <w:br/>
              <w:t xml:space="preserve">It feels like probably not (it’s been put in twice already, but slipped in a bit quickly, as an unanalysed chunk).  What could we do to approach this more clearly?  </w:t>
            </w:r>
          </w:p>
          <w:p w14:paraId="0C0C07DA" w14:textId="77777777" w:rsidR="00825CAF" w:rsidRPr="00FB1CC2" w:rsidRDefault="00825CAF" w:rsidP="00EE3566">
            <w:pPr>
              <w:rPr>
                <w:rFonts w:ascii="Century Gothic" w:hAnsi="Century Gothic"/>
                <w:color w:val="002060"/>
              </w:rPr>
            </w:pPr>
          </w:p>
          <w:p w14:paraId="4495E22E" w14:textId="2902C85F" w:rsidR="00825CAF" w:rsidRPr="00FB1CC2" w:rsidRDefault="00825CAF" w:rsidP="00EE3566">
            <w:pPr>
              <w:rPr>
                <w:rFonts w:ascii="Century Gothic" w:hAnsi="Century Gothic"/>
                <w:color w:val="002060"/>
              </w:rPr>
            </w:pPr>
            <w:r w:rsidRPr="00FB1CC2">
              <w:rPr>
                <w:rFonts w:ascii="Century Gothic" w:hAnsi="Century Gothic"/>
                <w:color w:val="002060"/>
              </w:rPr>
              <w:t xml:space="preserve">If the context is likes/dislikes we could just use </w:t>
            </w:r>
            <w:r w:rsidRPr="00C52174">
              <w:rPr>
                <w:rFonts w:ascii="Century Gothic" w:hAnsi="Century Gothic"/>
                <w:i/>
                <w:iCs/>
                <w:color w:val="002060"/>
              </w:rPr>
              <w:t xml:space="preserve">aimer / adorer / </w:t>
            </w:r>
            <w:proofErr w:type="spellStart"/>
            <w:r w:rsidRPr="00C52174">
              <w:rPr>
                <w:rFonts w:ascii="Century Gothic" w:hAnsi="Century Gothic"/>
                <w:i/>
                <w:iCs/>
                <w:color w:val="002060"/>
              </w:rPr>
              <w:t>d</w:t>
            </w:r>
            <w:r w:rsidR="00C52174">
              <w:rPr>
                <w:rFonts w:ascii="Century Gothic" w:hAnsi="Century Gothic"/>
                <w:i/>
                <w:iCs/>
                <w:color w:val="002060"/>
              </w:rPr>
              <w:t>é</w:t>
            </w:r>
            <w:r w:rsidRPr="00C52174">
              <w:rPr>
                <w:rFonts w:ascii="Century Gothic" w:hAnsi="Century Gothic"/>
                <w:i/>
                <w:iCs/>
                <w:color w:val="002060"/>
              </w:rPr>
              <w:t>tester</w:t>
            </w:r>
            <w:proofErr w:type="spellEnd"/>
            <w:r w:rsidRPr="00FB1CC2">
              <w:rPr>
                <w:rFonts w:ascii="Century Gothic" w:hAnsi="Century Gothic"/>
                <w:color w:val="002060"/>
              </w:rPr>
              <w:t xml:space="preserve"> in affirmative structure</w:t>
            </w:r>
            <w:r w:rsidR="0015504F">
              <w:rPr>
                <w:rFonts w:ascii="Century Gothic" w:hAnsi="Century Gothic"/>
                <w:color w:val="002060"/>
              </w:rPr>
              <w:t xml:space="preserve"> to ‘ring in the changes’ </w:t>
            </w:r>
            <w:r w:rsidR="00A153BB">
              <w:rPr>
                <w:rFonts w:ascii="Century Gothic" w:hAnsi="Century Gothic"/>
                <w:color w:val="002060"/>
              </w:rPr>
              <w:t>for the verb</w:t>
            </w:r>
            <w:r w:rsidRPr="00FB1CC2">
              <w:rPr>
                <w:rFonts w:ascii="Century Gothic" w:hAnsi="Century Gothic"/>
                <w:color w:val="002060"/>
              </w:rPr>
              <w:t xml:space="preserve">.  In addition, adding just two more regular verbs – </w:t>
            </w:r>
            <w:proofErr w:type="spellStart"/>
            <w:r w:rsidRPr="00C52174">
              <w:rPr>
                <w:rFonts w:ascii="Century Gothic" w:hAnsi="Century Gothic"/>
                <w:i/>
                <w:iCs/>
                <w:color w:val="002060"/>
              </w:rPr>
              <w:t>regarder</w:t>
            </w:r>
            <w:proofErr w:type="spellEnd"/>
            <w:r w:rsidRPr="00C52174">
              <w:rPr>
                <w:rFonts w:ascii="Century Gothic" w:hAnsi="Century Gothic"/>
                <w:i/>
                <w:iCs/>
                <w:color w:val="002060"/>
              </w:rPr>
              <w:t xml:space="preserve"> </w:t>
            </w:r>
            <w:r w:rsidR="00A153BB">
              <w:rPr>
                <w:rFonts w:ascii="Century Gothic" w:hAnsi="Century Gothic"/>
                <w:color w:val="002060"/>
              </w:rPr>
              <w:t>and</w:t>
            </w:r>
            <w:r w:rsidRPr="00FB1CC2">
              <w:rPr>
                <w:rFonts w:ascii="Century Gothic" w:hAnsi="Century Gothic"/>
                <w:color w:val="002060"/>
              </w:rPr>
              <w:t xml:space="preserve"> </w:t>
            </w:r>
            <w:proofErr w:type="spellStart"/>
            <w:r w:rsidRPr="00FB1CC2">
              <w:rPr>
                <w:rFonts w:ascii="Century Gothic" w:hAnsi="Century Gothic"/>
                <w:color w:val="002060"/>
              </w:rPr>
              <w:t>écouter</w:t>
            </w:r>
            <w:proofErr w:type="spellEnd"/>
            <w:r w:rsidRPr="00FB1CC2">
              <w:rPr>
                <w:rFonts w:ascii="Century Gothic" w:hAnsi="Century Gothic"/>
                <w:color w:val="002060"/>
              </w:rPr>
              <w:t xml:space="preserve"> – really helps learners to see that this pattern allows them to create many sentences, and that the pattern works for contexts beyond giving opinions.</w:t>
            </w:r>
            <w:r w:rsidRPr="00FB1CC2">
              <w:rPr>
                <w:rFonts w:ascii="Century Gothic" w:hAnsi="Century Gothic"/>
                <w:color w:val="002060"/>
              </w:rPr>
              <w:br/>
            </w:r>
            <w:r w:rsidRPr="00FB1CC2">
              <w:rPr>
                <w:rFonts w:ascii="Century Gothic" w:hAnsi="Century Gothic"/>
                <w:color w:val="002060"/>
              </w:rPr>
              <w:br/>
              <w:t xml:space="preserve">Whilst it might seem unnatural to avoid using a negative structure here, it’s no less </w:t>
            </w:r>
            <w:r w:rsidR="00A153BB">
              <w:rPr>
                <w:rFonts w:ascii="Century Gothic" w:hAnsi="Century Gothic"/>
                <w:color w:val="002060"/>
              </w:rPr>
              <w:t xml:space="preserve">strange </w:t>
            </w:r>
            <w:r w:rsidRPr="00FB1CC2">
              <w:rPr>
                <w:rFonts w:ascii="Century Gothic" w:hAnsi="Century Gothic"/>
                <w:color w:val="002060"/>
              </w:rPr>
              <w:t xml:space="preserve">than </w:t>
            </w:r>
            <w:r w:rsidR="00596A47">
              <w:rPr>
                <w:rFonts w:ascii="Century Gothic" w:hAnsi="Century Gothic"/>
                <w:color w:val="002060"/>
              </w:rPr>
              <w:t>other elements of what</w:t>
            </w:r>
            <w:r w:rsidR="00596A47" w:rsidRPr="00FB1CC2">
              <w:rPr>
                <w:rFonts w:ascii="Century Gothic" w:hAnsi="Century Gothic"/>
                <w:color w:val="002060"/>
              </w:rPr>
              <w:t xml:space="preserve"> </w:t>
            </w:r>
            <w:r w:rsidRPr="00FB1CC2">
              <w:rPr>
                <w:rFonts w:ascii="Century Gothic" w:hAnsi="Century Gothic"/>
                <w:color w:val="002060"/>
              </w:rPr>
              <w:t xml:space="preserve">is presented here, </w:t>
            </w:r>
            <w:r w:rsidR="00596A47">
              <w:rPr>
                <w:rFonts w:ascii="Century Gothic" w:hAnsi="Century Gothic"/>
                <w:color w:val="002060"/>
              </w:rPr>
              <w:t>such as the</w:t>
            </w:r>
            <w:r w:rsidRPr="00FB1CC2">
              <w:rPr>
                <w:rFonts w:ascii="Century Gothic" w:hAnsi="Century Gothic"/>
                <w:color w:val="002060"/>
              </w:rPr>
              <w:t xml:space="preserve"> repe</w:t>
            </w:r>
            <w:r w:rsidR="00596A47">
              <w:rPr>
                <w:rFonts w:ascii="Century Gothic" w:hAnsi="Century Gothic"/>
                <w:color w:val="002060"/>
              </w:rPr>
              <w:t>tition of</w:t>
            </w:r>
            <w:r w:rsidRPr="00FB1CC2">
              <w:rPr>
                <w:rFonts w:ascii="Century Gothic" w:hAnsi="Century Gothic"/>
                <w:color w:val="002060"/>
              </w:rPr>
              <w:t xml:space="preserve"> the noun to avoid using a </w:t>
            </w:r>
            <w:r w:rsidR="00C52174">
              <w:rPr>
                <w:rFonts w:ascii="Century Gothic" w:hAnsi="Century Gothic"/>
                <w:color w:val="002060"/>
              </w:rPr>
              <w:t>d</w:t>
            </w:r>
            <w:r w:rsidR="00A153BB">
              <w:rPr>
                <w:rFonts w:ascii="Century Gothic" w:hAnsi="Century Gothic"/>
                <w:color w:val="002060"/>
              </w:rPr>
              <w:t xml:space="preserve">irect </w:t>
            </w:r>
            <w:r w:rsidR="00C52174">
              <w:rPr>
                <w:rFonts w:ascii="Century Gothic" w:hAnsi="Century Gothic"/>
                <w:color w:val="002060"/>
              </w:rPr>
              <w:t>o</w:t>
            </w:r>
            <w:r w:rsidR="00A153BB">
              <w:rPr>
                <w:rFonts w:ascii="Century Gothic" w:hAnsi="Century Gothic"/>
                <w:color w:val="002060"/>
              </w:rPr>
              <w:t xml:space="preserve">bject </w:t>
            </w:r>
            <w:r w:rsidR="00C52174">
              <w:rPr>
                <w:rFonts w:ascii="Century Gothic" w:hAnsi="Century Gothic"/>
                <w:color w:val="002060"/>
              </w:rPr>
              <w:t>p</w:t>
            </w:r>
            <w:r w:rsidR="00A153BB">
              <w:rPr>
                <w:rFonts w:ascii="Century Gothic" w:hAnsi="Century Gothic"/>
                <w:color w:val="002060"/>
              </w:rPr>
              <w:t>ronoun</w:t>
            </w:r>
            <w:r w:rsidRPr="00FB1CC2">
              <w:rPr>
                <w:rFonts w:ascii="Century Gothic" w:hAnsi="Century Gothic"/>
                <w:color w:val="002060"/>
              </w:rPr>
              <w:t>. Do you like danc</w:t>
            </w:r>
            <w:r w:rsidR="00C52174">
              <w:rPr>
                <w:rFonts w:ascii="Century Gothic" w:hAnsi="Century Gothic"/>
                <w:color w:val="002060"/>
              </w:rPr>
              <w:t>e</w:t>
            </w:r>
            <w:r w:rsidRPr="00FB1CC2">
              <w:rPr>
                <w:rFonts w:ascii="Century Gothic" w:hAnsi="Century Gothic"/>
                <w:color w:val="002060"/>
              </w:rPr>
              <w:t xml:space="preserve">? No, I don’t like dance.  </w:t>
            </w:r>
          </w:p>
          <w:p w14:paraId="4512CA17" w14:textId="77777777" w:rsidR="00825CAF" w:rsidRPr="00FB1CC2" w:rsidRDefault="00825CAF" w:rsidP="00EE3566">
            <w:pPr>
              <w:rPr>
                <w:rFonts w:ascii="Century Gothic" w:hAnsi="Century Gothic"/>
                <w:color w:val="002060"/>
              </w:rPr>
            </w:pPr>
          </w:p>
          <w:p w14:paraId="7CDFA3DA" w14:textId="0DC7B89D" w:rsidR="00825CAF" w:rsidRPr="00FB1CC2" w:rsidRDefault="00825CAF" w:rsidP="00EE3566">
            <w:pPr>
              <w:rPr>
                <w:rFonts w:ascii="Century Gothic" w:hAnsi="Century Gothic"/>
                <w:color w:val="002060"/>
              </w:rPr>
            </w:pPr>
            <w:r w:rsidRPr="00FB1CC2">
              <w:rPr>
                <w:rFonts w:ascii="Century Gothic" w:hAnsi="Century Gothic"/>
                <w:color w:val="002060"/>
              </w:rPr>
              <w:t xml:space="preserve">Include some explicit reference to </w:t>
            </w:r>
            <w:r w:rsidR="00C52174">
              <w:rPr>
                <w:rFonts w:ascii="Century Gothic" w:hAnsi="Century Gothic"/>
                <w:color w:val="002060"/>
              </w:rPr>
              <w:t xml:space="preserve">differences in </w:t>
            </w:r>
            <w:r w:rsidRPr="00FB1CC2">
              <w:rPr>
                <w:rFonts w:ascii="Century Gothic" w:hAnsi="Century Gothic"/>
                <w:color w:val="002060"/>
              </w:rPr>
              <w:t>definite article use</w:t>
            </w:r>
            <w:r w:rsidR="00C52174">
              <w:rPr>
                <w:rFonts w:ascii="Century Gothic" w:hAnsi="Century Gothic"/>
                <w:color w:val="002060"/>
              </w:rPr>
              <w:t xml:space="preserve"> </w:t>
            </w:r>
            <w:r w:rsidRPr="00FB1CC2">
              <w:rPr>
                <w:rFonts w:ascii="Century Gothic" w:hAnsi="Century Gothic"/>
                <w:color w:val="002060"/>
              </w:rPr>
              <w:t xml:space="preserve">(e.g., ‘I like pizza’ versus ‘I like </w:t>
            </w:r>
            <w:r w:rsidRPr="00FB1CC2">
              <w:rPr>
                <w:rFonts w:ascii="Century Gothic" w:hAnsi="Century Gothic"/>
                <w:color w:val="002060"/>
                <w:u w:val="single"/>
              </w:rPr>
              <w:t>the</w:t>
            </w:r>
            <w:r w:rsidRPr="00FB1CC2">
              <w:rPr>
                <w:rFonts w:ascii="Century Gothic" w:hAnsi="Century Gothic"/>
                <w:color w:val="002060"/>
              </w:rPr>
              <w:t xml:space="preserve"> pizza’ in French) and practise this knowledge.</w:t>
            </w:r>
          </w:p>
        </w:tc>
      </w:tr>
      <w:tr w:rsidR="00825CAF" w:rsidRPr="00FB1CC2" w14:paraId="0B9968C9" w14:textId="77777777" w:rsidTr="00EE3566">
        <w:trPr>
          <w:trHeight w:val="299"/>
        </w:trPr>
        <w:tc>
          <w:tcPr>
            <w:tcW w:w="1413" w:type="dxa"/>
          </w:tcPr>
          <w:p w14:paraId="04682739" w14:textId="77777777" w:rsidR="00825CAF" w:rsidRPr="00FB1CC2" w:rsidRDefault="00825CAF" w:rsidP="00EE3566">
            <w:pPr>
              <w:rPr>
                <w:rFonts w:ascii="Century Gothic" w:hAnsi="Century Gothic"/>
                <w:color w:val="002060"/>
              </w:rPr>
            </w:pPr>
            <w:r w:rsidRPr="00FB1CC2">
              <w:rPr>
                <w:rFonts w:ascii="Century Gothic" w:hAnsi="Century Gothic"/>
                <w:color w:val="002060"/>
              </w:rPr>
              <w:t>p.16</w:t>
            </w:r>
          </w:p>
        </w:tc>
        <w:tc>
          <w:tcPr>
            <w:tcW w:w="1843" w:type="dxa"/>
          </w:tcPr>
          <w:p w14:paraId="2AB57699" w14:textId="0DDC6E1E" w:rsidR="00825CAF" w:rsidRPr="00FB1CC2" w:rsidRDefault="00825CAF" w:rsidP="00EE3566">
            <w:pPr>
              <w:rPr>
                <w:rFonts w:ascii="Century Gothic" w:hAnsi="Century Gothic"/>
                <w:color w:val="002060"/>
              </w:rPr>
            </w:pPr>
            <w:proofErr w:type="gramStart"/>
            <w:r w:rsidRPr="00FB1CC2">
              <w:rPr>
                <w:rFonts w:ascii="Century Gothic" w:hAnsi="Century Gothic"/>
                <w:color w:val="002060"/>
              </w:rPr>
              <w:t>no</w:t>
            </w:r>
            <w:proofErr w:type="gramEnd"/>
            <w:r w:rsidRPr="00FB1CC2">
              <w:rPr>
                <w:rFonts w:ascii="Century Gothic" w:hAnsi="Century Gothic"/>
                <w:color w:val="002060"/>
              </w:rPr>
              <w:t xml:space="preserve"> SSC highlighted here – it would be a great opportunity to have practised SFC (with –d, -t, -s-p-z – inc. the adverbs), as well as the SSC </w:t>
            </w:r>
            <w:r w:rsidR="00C52174">
              <w:rPr>
                <w:rFonts w:ascii="Century Gothic" w:hAnsi="Century Gothic"/>
                <w:color w:val="002060"/>
              </w:rPr>
              <w:t>[</w:t>
            </w:r>
            <w:r w:rsidRPr="00FB1CC2">
              <w:rPr>
                <w:rFonts w:ascii="Century Gothic" w:hAnsi="Century Gothic"/>
                <w:color w:val="002060"/>
              </w:rPr>
              <w:t>an</w:t>
            </w:r>
            <w:r w:rsidR="00C52174">
              <w:rPr>
                <w:rFonts w:ascii="Century Gothic" w:hAnsi="Century Gothic"/>
                <w:color w:val="002060"/>
              </w:rPr>
              <w:t>]</w:t>
            </w:r>
            <w:r w:rsidRPr="00FB1CC2">
              <w:rPr>
                <w:rFonts w:ascii="Century Gothic" w:hAnsi="Century Gothic"/>
                <w:color w:val="002060"/>
              </w:rPr>
              <w:t xml:space="preserve"> in </w:t>
            </w:r>
            <w:proofErr w:type="spellStart"/>
            <w:r w:rsidRPr="00C52174">
              <w:rPr>
                <w:rFonts w:ascii="Century Gothic" w:hAnsi="Century Gothic"/>
                <w:i/>
                <w:iCs/>
                <w:color w:val="002060"/>
              </w:rPr>
              <w:t>amusant</w:t>
            </w:r>
            <w:proofErr w:type="spellEnd"/>
            <w:r w:rsidRPr="00C52174">
              <w:rPr>
                <w:rFonts w:ascii="Century Gothic" w:hAnsi="Century Gothic"/>
                <w:i/>
                <w:iCs/>
                <w:color w:val="002060"/>
              </w:rPr>
              <w:t xml:space="preserve">, arrogant, grand, </w:t>
            </w:r>
            <w:proofErr w:type="spellStart"/>
            <w:r w:rsidRPr="00C52174">
              <w:rPr>
                <w:rFonts w:ascii="Century Gothic" w:hAnsi="Century Gothic"/>
                <w:i/>
                <w:iCs/>
                <w:color w:val="002060"/>
              </w:rPr>
              <w:t>méchant</w:t>
            </w:r>
            <w:proofErr w:type="spellEnd"/>
            <w:r w:rsidRPr="00C52174">
              <w:rPr>
                <w:rFonts w:ascii="Century Gothic" w:hAnsi="Century Gothic"/>
                <w:i/>
                <w:iCs/>
                <w:color w:val="002060"/>
              </w:rPr>
              <w:t>,</w:t>
            </w:r>
            <w:r w:rsidRPr="00FB1CC2">
              <w:rPr>
                <w:rFonts w:ascii="Century Gothic" w:hAnsi="Century Gothic"/>
                <w:color w:val="002060"/>
              </w:rPr>
              <w:t xml:space="preserve"> and also the </w:t>
            </w:r>
            <w:r w:rsidR="00C52174">
              <w:rPr>
                <w:rFonts w:ascii="Century Gothic" w:hAnsi="Century Gothic"/>
                <w:color w:val="002060"/>
              </w:rPr>
              <w:t>[</w:t>
            </w:r>
            <w:proofErr w:type="spellStart"/>
            <w:r w:rsidRPr="00FB1CC2">
              <w:rPr>
                <w:rFonts w:ascii="Century Gothic" w:hAnsi="Century Gothic"/>
                <w:color w:val="002060"/>
              </w:rPr>
              <w:t>en</w:t>
            </w:r>
            <w:proofErr w:type="spellEnd"/>
            <w:r w:rsidR="00C52174">
              <w:rPr>
                <w:rFonts w:ascii="Century Gothic" w:hAnsi="Century Gothic"/>
                <w:color w:val="002060"/>
              </w:rPr>
              <w:t>]</w:t>
            </w:r>
            <w:r w:rsidRPr="00FB1CC2">
              <w:rPr>
                <w:rFonts w:ascii="Century Gothic" w:hAnsi="Century Gothic"/>
                <w:color w:val="002060"/>
              </w:rPr>
              <w:t xml:space="preserve"> in </w:t>
            </w:r>
            <w:r w:rsidRPr="00C52174">
              <w:rPr>
                <w:rFonts w:ascii="Century Gothic" w:hAnsi="Century Gothic"/>
                <w:i/>
                <w:iCs/>
                <w:color w:val="002060"/>
              </w:rPr>
              <w:t>patient</w:t>
            </w:r>
            <w:r w:rsidRPr="00FB1CC2">
              <w:rPr>
                <w:rFonts w:ascii="Century Gothic" w:hAnsi="Century Gothic"/>
                <w:color w:val="002060"/>
              </w:rPr>
              <w:t>.</w:t>
            </w:r>
          </w:p>
        </w:tc>
        <w:tc>
          <w:tcPr>
            <w:tcW w:w="1842" w:type="dxa"/>
          </w:tcPr>
          <w:p w14:paraId="0E938A9A" w14:textId="77777777" w:rsidR="00825CAF" w:rsidRPr="0001086A" w:rsidRDefault="00825CAF" w:rsidP="00EE3566">
            <w:pPr>
              <w:rPr>
                <w:rFonts w:ascii="Century Gothic" w:hAnsi="Century Gothic"/>
                <w:color w:val="002060"/>
                <w:lang w:val="sv-SE"/>
              </w:rPr>
            </w:pPr>
            <w:r w:rsidRPr="00C52174">
              <w:rPr>
                <w:rFonts w:ascii="Century Gothic" w:hAnsi="Century Gothic"/>
                <w:i/>
                <w:iCs/>
                <w:color w:val="002060"/>
                <w:lang w:val="sv-SE"/>
              </w:rPr>
              <w:t xml:space="preserve">amusant </w:t>
            </w:r>
            <w:r w:rsidRPr="0001086A">
              <w:rPr>
                <w:rFonts w:ascii="Century Gothic" w:hAnsi="Century Gothic"/>
                <w:color w:val="002060"/>
                <w:lang w:val="sv-SE"/>
              </w:rPr>
              <w:t xml:space="preserve">[4695] / </w:t>
            </w:r>
            <w:r w:rsidRPr="00C52174">
              <w:rPr>
                <w:rFonts w:ascii="Century Gothic" w:hAnsi="Century Gothic"/>
                <w:i/>
                <w:iCs/>
                <w:color w:val="002060"/>
                <w:lang w:val="sv-SE"/>
              </w:rPr>
              <w:t xml:space="preserve">arrogant </w:t>
            </w:r>
            <w:r w:rsidRPr="0001086A">
              <w:rPr>
                <w:rFonts w:ascii="Century Gothic" w:hAnsi="Century Gothic"/>
                <w:color w:val="002060"/>
                <w:lang w:val="sv-SE"/>
              </w:rPr>
              <w:t xml:space="preserve">[&gt;5000] / </w:t>
            </w:r>
            <w:r w:rsidRPr="00C52174">
              <w:rPr>
                <w:rFonts w:ascii="Century Gothic" w:hAnsi="Century Gothic"/>
                <w:i/>
                <w:iCs/>
                <w:color w:val="002060"/>
                <w:lang w:val="sv-SE"/>
              </w:rPr>
              <w:t>bavard</w:t>
            </w:r>
            <w:r w:rsidRPr="0001086A">
              <w:rPr>
                <w:rFonts w:ascii="Century Gothic" w:hAnsi="Century Gothic"/>
                <w:color w:val="002060"/>
                <w:lang w:val="sv-SE"/>
              </w:rPr>
              <w:t xml:space="preserve"> [&gt;5000] / </w:t>
            </w:r>
            <w:r w:rsidRPr="00C52174">
              <w:rPr>
                <w:rFonts w:ascii="Century Gothic" w:hAnsi="Century Gothic"/>
                <w:i/>
                <w:iCs/>
                <w:color w:val="002060"/>
                <w:lang w:val="sv-SE"/>
              </w:rPr>
              <w:t xml:space="preserve">fort </w:t>
            </w:r>
            <w:r w:rsidRPr="0001086A">
              <w:rPr>
                <w:rFonts w:ascii="Century Gothic" w:hAnsi="Century Gothic"/>
                <w:color w:val="002060"/>
                <w:lang w:val="sv-SE"/>
              </w:rPr>
              <w:t xml:space="preserve">[107] / </w:t>
            </w:r>
            <w:r w:rsidRPr="00C52174">
              <w:rPr>
                <w:rFonts w:ascii="Century Gothic" w:hAnsi="Century Gothic"/>
                <w:i/>
                <w:iCs/>
                <w:color w:val="002060"/>
                <w:lang w:val="sv-SE"/>
              </w:rPr>
              <w:t>grand</w:t>
            </w:r>
            <w:r w:rsidRPr="0001086A">
              <w:rPr>
                <w:rFonts w:ascii="Century Gothic" w:hAnsi="Century Gothic"/>
                <w:color w:val="002060"/>
                <w:lang w:val="sv-SE"/>
              </w:rPr>
              <w:t xml:space="preserve"> [59] / </w:t>
            </w:r>
            <w:r w:rsidRPr="00C52174">
              <w:rPr>
                <w:rFonts w:ascii="Century Gothic" w:hAnsi="Century Gothic"/>
                <w:i/>
                <w:iCs/>
                <w:color w:val="002060"/>
                <w:lang w:val="sv-SE"/>
              </w:rPr>
              <w:t xml:space="preserve">intelligent </w:t>
            </w:r>
            <w:r w:rsidRPr="0001086A">
              <w:rPr>
                <w:rFonts w:ascii="Century Gothic" w:hAnsi="Century Gothic"/>
                <w:color w:val="002060"/>
                <w:lang w:val="sv-SE"/>
              </w:rPr>
              <w:t xml:space="preserve">[2509] / </w:t>
            </w:r>
            <w:r w:rsidRPr="00C52174">
              <w:rPr>
                <w:rFonts w:ascii="Century Gothic" w:hAnsi="Century Gothic"/>
                <w:i/>
                <w:iCs/>
                <w:color w:val="002060"/>
                <w:lang w:val="sv-SE"/>
              </w:rPr>
              <w:t xml:space="preserve">méchant </w:t>
            </w:r>
            <w:r w:rsidRPr="0001086A">
              <w:rPr>
                <w:rFonts w:ascii="Century Gothic" w:hAnsi="Century Gothic"/>
                <w:color w:val="002060"/>
                <w:lang w:val="sv-SE"/>
              </w:rPr>
              <w:t xml:space="preserve">[3184]/ </w:t>
            </w:r>
            <w:r w:rsidRPr="00C52174">
              <w:rPr>
                <w:rFonts w:ascii="Century Gothic" w:hAnsi="Century Gothic"/>
                <w:i/>
                <w:iCs/>
                <w:color w:val="002060"/>
                <w:lang w:val="sv-SE"/>
              </w:rPr>
              <w:t xml:space="preserve">patient </w:t>
            </w:r>
            <w:r w:rsidRPr="0001086A">
              <w:rPr>
                <w:rFonts w:ascii="Century Gothic" w:hAnsi="Century Gothic"/>
                <w:color w:val="002060"/>
                <w:lang w:val="sv-SE"/>
              </w:rPr>
              <w:t>[1569]/</w:t>
            </w:r>
            <w:r w:rsidRPr="00C52174">
              <w:rPr>
                <w:rFonts w:ascii="Century Gothic" w:hAnsi="Century Gothic"/>
                <w:i/>
                <w:iCs/>
                <w:color w:val="002060"/>
                <w:lang w:val="sv-SE"/>
              </w:rPr>
              <w:t xml:space="preserve"> petit</w:t>
            </w:r>
            <w:r w:rsidRPr="0001086A">
              <w:rPr>
                <w:rFonts w:ascii="Century Gothic" w:hAnsi="Century Gothic"/>
                <w:color w:val="002060"/>
                <w:lang w:val="sv-SE"/>
              </w:rPr>
              <w:t xml:space="preserve"> [138] / </w:t>
            </w:r>
            <w:r w:rsidRPr="00C52174">
              <w:rPr>
                <w:rFonts w:ascii="Century Gothic" w:hAnsi="Century Gothic"/>
                <w:i/>
                <w:iCs/>
                <w:color w:val="002060"/>
                <w:lang w:val="sv-SE"/>
              </w:rPr>
              <w:t>timide</w:t>
            </w:r>
            <w:r w:rsidRPr="0001086A">
              <w:rPr>
                <w:rFonts w:ascii="Century Gothic" w:hAnsi="Century Gothic"/>
                <w:color w:val="002060"/>
                <w:lang w:val="sv-SE"/>
              </w:rPr>
              <w:t xml:space="preserve"> [3835]</w:t>
            </w:r>
          </w:p>
          <w:p w14:paraId="4D38E034" w14:textId="77777777" w:rsidR="00825CAF" w:rsidRPr="0001086A" w:rsidRDefault="00825CAF" w:rsidP="00EE3566">
            <w:pPr>
              <w:rPr>
                <w:rFonts w:ascii="Century Gothic" w:hAnsi="Century Gothic"/>
                <w:color w:val="002060"/>
                <w:lang w:val="sv-SE"/>
              </w:rPr>
            </w:pPr>
          </w:p>
          <w:p w14:paraId="19FE15D1" w14:textId="77777777" w:rsidR="00825CAF" w:rsidRPr="0001086A" w:rsidRDefault="00825CAF" w:rsidP="00EE3566">
            <w:pPr>
              <w:rPr>
                <w:rFonts w:ascii="Century Gothic" w:hAnsi="Century Gothic"/>
                <w:color w:val="002060"/>
                <w:lang w:val="es-ES"/>
              </w:rPr>
            </w:pPr>
            <w:r w:rsidRPr="00C52174">
              <w:rPr>
                <w:rFonts w:ascii="Century Gothic" w:hAnsi="Century Gothic"/>
                <w:i/>
                <w:iCs/>
                <w:color w:val="002060"/>
                <w:lang w:val="es-ES"/>
              </w:rPr>
              <w:t>assez</w:t>
            </w:r>
            <w:r w:rsidRPr="0001086A">
              <w:rPr>
                <w:rFonts w:ascii="Century Gothic" w:hAnsi="Century Gothic"/>
                <w:color w:val="002060"/>
                <w:lang w:val="es-ES"/>
              </w:rPr>
              <w:t xml:space="preserve"> [321] / </w:t>
            </w:r>
            <w:r w:rsidRPr="00C52174">
              <w:rPr>
                <w:rFonts w:ascii="Century Gothic" w:hAnsi="Century Gothic"/>
                <w:i/>
                <w:iCs/>
                <w:color w:val="002060"/>
                <w:lang w:val="es-ES"/>
              </w:rPr>
              <w:t>trop</w:t>
            </w:r>
            <w:r w:rsidRPr="0001086A">
              <w:rPr>
                <w:rFonts w:ascii="Century Gothic" w:hAnsi="Century Gothic"/>
                <w:color w:val="002060"/>
                <w:lang w:val="es-ES"/>
              </w:rPr>
              <w:t xml:space="preserve"> [195] / </w:t>
            </w:r>
            <w:r w:rsidRPr="006D4F08">
              <w:rPr>
                <w:rFonts w:ascii="Century Gothic" w:hAnsi="Century Gothic"/>
                <w:i/>
                <w:iCs/>
                <w:color w:val="002060"/>
                <w:lang w:val="es-ES"/>
              </w:rPr>
              <w:t xml:space="preserve">très </w:t>
            </w:r>
            <w:r w:rsidRPr="0001086A">
              <w:rPr>
                <w:rFonts w:ascii="Century Gothic" w:hAnsi="Century Gothic"/>
                <w:color w:val="002060"/>
                <w:lang w:val="es-ES"/>
              </w:rPr>
              <w:t xml:space="preserve">[66] / </w:t>
            </w:r>
            <w:r w:rsidRPr="006D4F08">
              <w:rPr>
                <w:rFonts w:ascii="Century Gothic" w:hAnsi="Century Gothic"/>
                <w:i/>
                <w:iCs/>
                <w:color w:val="002060"/>
                <w:lang w:val="es-ES"/>
              </w:rPr>
              <w:t>un peu</w:t>
            </w:r>
            <w:r w:rsidRPr="0001086A">
              <w:rPr>
                <w:rFonts w:ascii="Century Gothic" w:hAnsi="Century Gothic"/>
                <w:color w:val="002060"/>
                <w:lang w:val="es-ES"/>
              </w:rPr>
              <w:t xml:space="preserve"> [1/91]</w:t>
            </w:r>
          </w:p>
        </w:tc>
        <w:tc>
          <w:tcPr>
            <w:tcW w:w="1701" w:type="dxa"/>
          </w:tcPr>
          <w:p w14:paraId="4397AE1F" w14:textId="77777777" w:rsidR="00825CAF" w:rsidRPr="00FB1CC2" w:rsidRDefault="00825CAF" w:rsidP="00EE3566">
            <w:pPr>
              <w:rPr>
                <w:rFonts w:ascii="Century Gothic" w:hAnsi="Century Gothic"/>
                <w:color w:val="002060"/>
              </w:rPr>
            </w:pPr>
            <w:r w:rsidRPr="00FB1CC2">
              <w:rPr>
                <w:rFonts w:ascii="Century Gothic" w:hAnsi="Century Gothic"/>
                <w:color w:val="002060"/>
              </w:rPr>
              <w:t>adjective agreement (verb complement only)</w:t>
            </w:r>
          </w:p>
          <w:p w14:paraId="2CFFA1C5" w14:textId="77777777" w:rsidR="00825CAF" w:rsidRPr="00FB1CC2" w:rsidRDefault="00825CAF" w:rsidP="00EE3566">
            <w:pPr>
              <w:rPr>
                <w:rFonts w:ascii="Century Gothic" w:hAnsi="Century Gothic"/>
                <w:color w:val="002060"/>
              </w:rPr>
            </w:pPr>
            <w:proofErr w:type="gramStart"/>
            <w:r w:rsidRPr="00FB1CC2">
              <w:rPr>
                <w:rFonts w:ascii="Century Gothic" w:hAnsi="Century Gothic"/>
                <w:color w:val="002060"/>
              </w:rPr>
              <w:t>formal</w:t>
            </w:r>
            <w:proofErr w:type="gramEnd"/>
            <w:r w:rsidRPr="00FB1CC2">
              <w:rPr>
                <w:rFonts w:ascii="Century Gothic" w:hAnsi="Century Gothic"/>
                <w:color w:val="002060"/>
              </w:rPr>
              <w:t xml:space="preserve"> introduction of </w:t>
            </w:r>
            <w:proofErr w:type="spellStart"/>
            <w:r w:rsidRPr="006D4F08">
              <w:rPr>
                <w:rFonts w:ascii="Century Gothic" w:hAnsi="Century Gothic"/>
                <w:i/>
                <w:iCs/>
                <w:color w:val="002060"/>
              </w:rPr>
              <w:t>être</w:t>
            </w:r>
            <w:proofErr w:type="spellEnd"/>
            <w:r w:rsidRPr="006D4F08">
              <w:rPr>
                <w:rFonts w:ascii="Century Gothic" w:hAnsi="Century Gothic"/>
                <w:i/>
                <w:iCs/>
                <w:color w:val="002060"/>
              </w:rPr>
              <w:t xml:space="preserve"> </w:t>
            </w:r>
            <w:r w:rsidRPr="00FB1CC2">
              <w:rPr>
                <w:rFonts w:ascii="Century Gothic" w:hAnsi="Century Gothic"/>
                <w:color w:val="002060"/>
              </w:rPr>
              <w:t>(1-3 persons singular) and how to make it negative.</w:t>
            </w:r>
          </w:p>
        </w:tc>
        <w:tc>
          <w:tcPr>
            <w:tcW w:w="2268" w:type="dxa"/>
          </w:tcPr>
          <w:p w14:paraId="65EDD97B" w14:textId="1A300EB2" w:rsidR="00825CAF" w:rsidRPr="00FB1CC2" w:rsidRDefault="00825CAF" w:rsidP="00EE3566">
            <w:pPr>
              <w:rPr>
                <w:rFonts w:ascii="Century Gothic" w:hAnsi="Century Gothic"/>
                <w:noProof/>
                <w:color w:val="002060"/>
              </w:rPr>
            </w:pPr>
            <w:r w:rsidRPr="00FB1CC2">
              <w:rPr>
                <w:rFonts w:ascii="Century Gothic" w:hAnsi="Century Gothic"/>
                <w:noProof/>
                <w:color w:val="002060"/>
              </w:rPr>
              <w:t>All of these adjectives make the most common adjective agreement change (+-e for feminine) and significantly, you also hear the difference.  Timide is introduced as the only exception, as it already has an –e, although this rule isn’t given (i.e. if adjective ends in –e, then it’s the same for m/f). Even though a couple are low frequency, these are generally cognates and so the selection is well-chosen to support the grammar feature.</w:t>
            </w:r>
          </w:p>
        </w:tc>
        <w:tc>
          <w:tcPr>
            <w:tcW w:w="5361" w:type="dxa"/>
          </w:tcPr>
          <w:p w14:paraId="70BD387F" w14:textId="7A506F07" w:rsidR="00825CAF" w:rsidRPr="00FB1CC2" w:rsidRDefault="00825CAF" w:rsidP="00EE3566">
            <w:pPr>
              <w:rPr>
                <w:rFonts w:ascii="Century Gothic" w:hAnsi="Century Gothic"/>
                <w:color w:val="002060"/>
              </w:rPr>
            </w:pPr>
            <w:r w:rsidRPr="00FB1CC2">
              <w:rPr>
                <w:rFonts w:ascii="Century Gothic" w:hAnsi="Century Gothic"/>
                <w:color w:val="002060"/>
              </w:rPr>
              <w:t>This page could be used as is</w:t>
            </w:r>
            <w:r w:rsidR="00596A47">
              <w:rPr>
                <w:rFonts w:ascii="Century Gothic" w:hAnsi="Century Gothic"/>
                <w:color w:val="002060"/>
              </w:rPr>
              <w:t xml:space="preserve">, assuming that other aspects of the language have been covered (e.g., relevant parts of </w:t>
            </w:r>
            <w:proofErr w:type="spellStart"/>
            <w:r w:rsidR="005B2541" w:rsidRPr="005B2541">
              <w:rPr>
                <w:rFonts w:ascii="Century Gothic" w:hAnsi="Century Gothic"/>
                <w:i/>
                <w:iCs/>
                <w:color w:val="002060"/>
              </w:rPr>
              <w:t>être</w:t>
            </w:r>
            <w:proofErr w:type="spellEnd"/>
            <w:r w:rsidR="00596A47">
              <w:rPr>
                <w:rFonts w:ascii="Century Gothic" w:hAnsi="Century Gothic"/>
                <w:color w:val="002060"/>
              </w:rPr>
              <w:t xml:space="preserve"> to ensure they can create and manipulate sentences – not just the isolated adjectives)</w:t>
            </w:r>
            <w:r w:rsidRPr="00FB1CC2">
              <w:rPr>
                <w:rFonts w:ascii="Century Gothic" w:hAnsi="Century Gothic"/>
                <w:color w:val="002060"/>
              </w:rPr>
              <w:t xml:space="preserve">.  It would be useful to add in short L/R/S/W tasks that focus on recognising and then producing the correct adjective form.  </w:t>
            </w:r>
            <w:r w:rsidR="00596A47">
              <w:rPr>
                <w:rFonts w:ascii="Century Gothic" w:hAnsi="Century Gothic"/>
                <w:color w:val="002060"/>
              </w:rPr>
              <w:t xml:space="preserve">For example, letting students </w:t>
            </w:r>
            <w:r w:rsidR="00596A47" w:rsidRPr="006D4F08">
              <w:rPr>
                <w:rFonts w:ascii="Century Gothic" w:hAnsi="Century Gothic"/>
                <w:bCs/>
                <w:iCs/>
                <w:color w:val="002060"/>
              </w:rPr>
              <w:t xml:space="preserve">hear </w:t>
            </w:r>
            <w:proofErr w:type="spellStart"/>
            <w:r w:rsidR="00596A47" w:rsidRPr="006D4F08">
              <w:rPr>
                <w:rFonts w:ascii="Century Gothic" w:hAnsi="Century Gothic"/>
                <w:i/>
                <w:iCs/>
                <w:color w:val="002060"/>
              </w:rPr>
              <w:t>amusante</w:t>
            </w:r>
            <w:proofErr w:type="spellEnd"/>
            <w:r w:rsidR="006D4F08">
              <w:rPr>
                <w:rFonts w:ascii="Century Gothic" w:hAnsi="Century Gothic"/>
                <w:color w:val="002060"/>
              </w:rPr>
              <w:t xml:space="preserve"> </w:t>
            </w:r>
            <w:r w:rsidR="00596A47">
              <w:rPr>
                <w:rFonts w:ascii="Century Gothic" w:hAnsi="Century Gothic"/>
                <w:color w:val="002060"/>
              </w:rPr>
              <w:t xml:space="preserve">and then selecting if a female or a male is being described – this helps establish the form-meaning connection before production. </w:t>
            </w:r>
            <w:r w:rsidRPr="00FB1CC2">
              <w:rPr>
                <w:rFonts w:ascii="Century Gothic" w:hAnsi="Century Gothic"/>
                <w:color w:val="002060"/>
              </w:rPr>
              <w:t>If an additional lesson were added in here, that would be easy to include.</w:t>
            </w:r>
          </w:p>
          <w:p w14:paraId="262D40CC" w14:textId="77777777" w:rsidR="00825CAF" w:rsidRPr="00FB1CC2" w:rsidRDefault="00825CAF" w:rsidP="00EE3566">
            <w:pPr>
              <w:rPr>
                <w:rFonts w:ascii="Century Gothic" w:hAnsi="Century Gothic"/>
                <w:color w:val="002060"/>
              </w:rPr>
            </w:pPr>
          </w:p>
          <w:p w14:paraId="311B91E0" w14:textId="038BBC0C" w:rsidR="00825CAF" w:rsidRPr="00FB1CC2" w:rsidRDefault="00825CAF" w:rsidP="00EE3566">
            <w:pPr>
              <w:rPr>
                <w:rFonts w:ascii="Century Gothic" w:hAnsi="Century Gothic"/>
                <w:color w:val="002060"/>
              </w:rPr>
            </w:pPr>
            <w:r w:rsidRPr="00FB1CC2">
              <w:rPr>
                <w:rFonts w:ascii="Century Gothic" w:hAnsi="Century Gothic"/>
                <w:color w:val="002060"/>
              </w:rPr>
              <w:t xml:space="preserve">Recall that cognates are often easy to understand in the written form – </w:t>
            </w:r>
            <w:proofErr w:type="spellStart"/>
            <w:r w:rsidRPr="006D4F08">
              <w:rPr>
                <w:rFonts w:ascii="Century Gothic" w:hAnsi="Century Gothic"/>
                <w:i/>
                <w:iCs/>
                <w:color w:val="002060"/>
              </w:rPr>
              <w:t>amusant</w:t>
            </w:r>
            <w:proofErr w:type="spellEnd"/>
            <w:r w:rsidRPr="006D4F08">
              <w:rPr>
                <w:rFonts w:ascii="Century Gothic" w:hAnsi="Century Gothic"/>
                <w:i/>
                <w:iCs/>
                <w:color w:val="002060"/>
              </w:rPr>
              <w:t>,</w:t>
            </w:r>
            <w:r w:rsidRPr="00FB1CC2">
              <w:rPr>
                <w:rFonts w:ascii="Century Gothic" w:hAnsi="Century Gothic"/>
                <w:color w:val="002060"/>
              </w:rPr>
              <w:t xml:space="preserve"> </w:t>
            </w:r>
            <w:r w:rsidRPr="006D4F08">
              <w:rPr>
                <w:rFonts w:ascii="Century Gothic" w:hAnsi="Century Gothic"/>
                <w:i/>
                <w:iCs/>
                <w:color w:val="002060"/>
              </w:rPr>
              <w:t>arrogant</w:t>
            </w:r>
            <w:r w:rsidRPr="00FB1CC2">
              <w:rPr>
                <w:rFonts w:ascii="Century Gothic" w:hAnsi="Century Gothic"/>
                <w:color w:val="002060"/>
              </w:rPr>
              <w:t xml:space="preserve"> – but when spoken these are not at all obvious. Small sound differences can really make a differen</w:t>
            </w:r>
            <w:r w:rsidR="00596A47">
              <w:rPr>
                <w:rFonts w:ascii="Century Gothic" w:hAnsi="Century Gothic"/>
                <w:color w:val="002060"/>
              </w:rPr>
              <w:t>ce</w:t>
            </w:r>
            <w:r w:rsidRPr="00FB1CC2">
              <w:rPr>
                <w:rFonts w:ascii="Century Gothic" w:hAnsi="Century Gothic"/>
                <w:color w:val="002060"/>
              </w:rPr>
              <w:t xml:space="preserve"> to comprehension (here, the ‘ant’ in French versus the ‘ant’ in English). So, teaching the </w:t>
            </w:r>
            <w:r w:rsidR="00F138A6">
              <w:rPr>
                <w:rFonts w:ascii="Century Gothic" w:hAnsi="Century Gothic"/>
                <w:color w:val="002060"/>
              </w:rPr>
              <w:t>SSC</w:t>
            </w:r>
            <w:r w:rsidRPr="00FB1CC2">
              <w:rPr>
                <w:rFonts w:ascii="Century Gothic" w:hAnsi="Century Gothic"/>
                <w:color w:val="002060"/>
              </w:rPr>
              <w:t xml:space="preserve"> is really important to help cognate awareness – if they connect French sound ‘ant’ to the written letters ‘ant’ then the cognate-ness becomes clear as </w:t>
            </w:r>
            <w:r w:rsidR="006D4F08">
              <w:rPr>
                <w:rFonts w:ascii="Century Gothic" w:hAnsi="Century Gothic"/>
                <w:color w:val="002060"/>
              </w:rPr>
              <w:t>pupils</w:t>
            </w:r>
            <w:r w:rsidRPr="00FB1CC2">
              <w:rPr>
                <w:rFonts w:ascii="Century Gothic" w:hAnsi="Century Gothic"/>
                <w:color w:val="002060"/>
              </w:rPr>
              <w:t xml:space="preserve"> ‘see’ the written word in their mind’s eye.</w:t>
            </w:r>
          </w:p>
          <w:p w14:paraId="09B807F5" w14:textId="77777777" w:rsidR="00825CAF" w:rsidRPr="00FB1CC2" w:rsidRDefault="00825CAF" w:rsidP="00EE3566">
            <w:pPr>
              <w:rPr>
                <w:rFonts w:ascii="Century Gothic" w:hAnsi="Century Gothic"/>
                <w:color w:val="002060"/>
              </w:rPr>
            </w:pPr>
          </w:p>
          <w:p w14:paraId="741603B7" w14:textId="77777777" w:rsidR="00825CAF" w:rsidRPr="00FB1CC2" w:rsidRDefault="00825CAF" w:rsidP="00EE3566">
            <w:pPr>
              <w:rPr>
                <w:rFonts w:ascii="Century Gothic" w:hAnsi="Century Gothic"/>
                <w:color w:val="002060"/>
              </w:rPr>
            </w:pPr>
          </w:p>
        </w:tc>
      </w:tr>
      <w:tr w:rsidR="00825CAF" w:rsidRPr="00FB1CC2" w14:paraId="48AF7C5E" w14:textId="77777777" w:rsidTr="00EE3566">
        <w:trPr>
          <w:trHeight w:val="299"/>
        </w:trPr>
        <w:tc>
          <w:tcPr>
            <w:tcW w:w="1413" w:type="dxa"/>
          </w:tcPr>
          <w:p w14:paraId="1755B0AD" w14:textId="77777777" w:rsidR="00825CAF" w:rsidRPr="00FB1CC2" w:rsidRDefault="00825CAF" w:rsidP="00EE3566">
            <w:pPr>
              <w:rPr>
                <w:rFonts w:ascii="Century Gothic" w:hAnsi="Century Gothic"/>
                <w:color w:val="002060"/>
              </w:rPr>
            </w:pPr>
            <w:r w:rsidRPr="00FB1CC2">
              <w:rPr>
                <w:rFonts w:ascii="Century Gothic" w:hAnsi="Century Gothic"/>
                <w:color w:val="002060"/>
              </w:rPr>
              <w:t>p.17</w:t>
            </w:r>
          </w:p>
        </w:tc>
        <w:tc>
          <w:tcPr>
            <w:tcW w:w="1843" w:type="dxa"/>
          </w:tcPr>
          <w:p w14:paraId="4D67A587" w14:textId="77777777" w:rsidR="00825CAF" w:rsidRPr="00FB1CC2" w:rsidRDefault="00825CAF" w:rsidP="00EE3566">
            <w:pPr>
              <w:rPr>
                <w:rFonts w:ascii="Century Gothic" w:hAnsi="Century Gothic"/>
                <w:color w:val="002060"/>
              </w:rPr>
            </w:pPr>
            <w:r w:rsidRPr="00FB1CC2">
              <w:rPr>
                <w:rFonts w:ascii="Century Gothic" w:hAnsi="Century Gothic"/>
                <w:color w:val="002060"/>
              </w:rPr>
              <w:t>Reading text on this page could be used for good ‘read aloud’ to practise sound-spelling connections</w:t>
            </w:r>
          </w:p>
        </w:tc>
        <w:tc>
          <w:tcPr>
            <w:tcW w:w="1842" w:type="dxa"/>
          </w:tcPr>
          <w:p w14:paraId="1C460D3A" w14:textId="77777777" w:rsidR="00825CAF" w:rsidRPr="00FB1CC2" w:rsidRDefault="00825CAF" w:rsidP="00EE3566">
            <w:pPr>
              <w:rPr>
                <w:rFonts w:ascii="Century Gothic" w:hAnsi="Century Gothic"/>
                <w:color w:val="002060"/>
              </w:rPr>
            </w:pPr>
            <w:r w:rsidRPr="00FB1CC2">
              <w:rPr>
                <w:rFonts w:ascii="Century Gothic" w:hAnsi="Century Gothic"/>
                <w:color w:val="002060"/>
              </w:rPr>
              <w:t>Some cognates are introduced into the R text (</w:t>
            </w:r>
            <w:proofErr w:type="spellStart"/>
            <w:r w:rsidRPr="006D4F08">
              <w:rPr>
                <w:rFonts w:ascii="Century Gothic" w:hAnsi="Century Gothic"/>
                <w:i/>
                <w:iCs/>
                <w:color w:val="002060"/>
              </w:rPr>
              <w:t>soldat</w:t>
            </w:r>
            <w:proofErr w:type="spellEnd"/>
            <w:r w:rsidRPr="006D4F08">
              <w:rPr>
                <w:rFonts w:ascii="Century Gothic" w:hAnsi="Century Gothic"/>
                <w:i/>
                <w:iCs/>
                <w:color w:val="002060"/>
              </w:rPr>
              <w:t xml:space="preserve">, </w:t>
            </w:r>
            <w:proofErr w:type="spellStart"/>
            <w:r w:rsidRPr="006D4F08">
              <w:rPr>
                <w:rFonts w:ascii="Century Gothic" w:hAnsi="Century Gothic"/>
                <w:i/>
                <w:iCs/>
                <w:color w:val="002060"/>
              </w:rPr>
              <w:t>princesse</w:t>
            </w:r>
            <w:proofErr w:type="spellEnd"/>
            <w:r w:rsidRPr="006D4F08">
              <w:rPr>
                <w:rFonts w:ascii="Century Gothic" w:hAnsi="Century Gothic"/>
                <w:i/>
                <w:iCs/>
                <w:color w:val="002060"/>
              </w:rPr>
              <w:t xml:space="preserve">, </w:t>
            </w:r>
            <w:proofErr w:type="spellStart"/>
            <w:r w:rsidRPr="006D4F08">
              <w:rPr>
                <w:rFonts w:ascii="Century Gothic" w:hAnsi="Century Gothic"/>
                <w:i/>
                <w:iCs/>
                <w:color w:val="002060"/>
              </w:rPr>
              <w:t>journaliste</w:t>
            </w:r>
            <w:proofErr w:type="spellEnd"/>
            <w:r w:rsidRPr="006D4F08">
              <w:rPr>
                <w:rFonts w:ascii="Century Gothic" w:hAnsi="Century Gothic"/>
                <w:i/>
                <w:iCs/>
                <w:color w:val="002060"/>
              </w:rPr>
              <w:t xml:space="preserve">, </w:t>
            </w:r>
            <w:proofErr w:type="spellStart"/>
            <w:r w:rsidRPr="006D4F08">
              <w:rPr>
                <w:rFonts w:ascii="Century Gothic" w:hAnsi="Century Gothic"/>
                <w:i/>
                <w:iCs/>
                <w:color w:val="002060"/>
              </w:rPr>
              <w:t>aventure</w:t>
            </w:r>
            <w:proofErr w:type="spellEnd"/>
            <w:r w:rsidRPr="006D4F08">
              <w:rPr>
                <w:rFonts w:ascii="Century Gothic" w:hAnsi="Century Gothic"/>
                <w:i/>
                <w:iCs/>
                <w:color w:val="002060"/>
              </w:rPr>
              <w:t>, personage</w:t>
            </w:r>
            <w:r w:rsidRPr="00FB1CC2">
              <w:rPr>
                <w:rFonts w:ascii="Century Gothic" w:hAnsi="Century Gothic"/>
                <w:color w:val="002060"/>
              </w:rPr>
              <w:t>)</w:t>
            </w:r>
          </w:p>
        </w:tc>
        <w:tc>
          <w:tcPr>
            <w:tcW w:w="1701" w:type="dxa"/>
          </w:tcPr>
          <w:p w14:paraId="46763419" w14:textId="77777777" w:rsidR="00825CAF" w:rsidRPr="00FB1CC2" w:rsidRDefault="00825CAF" w:rsidP="00EE3566">
            <w:pPr>
              <w:rPr>
                <w:rFonts w:ascii="Century Gothic" w:hAnsi="Century Gothic"/>
                <w:color w:val="002060"/>
              </w:rPr>
            </w:pPr>
          </w:p>
        </w:tc>
        <w:tc>
          <w:tcPr>
            <w:tcW w:w="2268" w:type="dxa"/>
          </w:tcPr>
          <w:p w14:paraId="3FB98E9B" w14:textId="429A6407"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The L/R tasks on this page are holistic but could be done by students, if </w:t>
            </w:r>
            <w:r w:rsidR="006D4F08">
              <w:rPr>
                <w:rFonts w:ascii="Century Gothic" w:hAnsi="Century Gothic"/>
                <w:noProof/>
                <w:color w:val="002060"/>
              </w:rPr>
              <w:t xml:space="preserve">all </w:t>
            </w:r>
            <w:r w:rsidRPr="00FB1CC2">
              <w:rPr>
                <w:rFonts w:ascii="Century Gothic" w:hAnsi="Century Gothic"/>
                <w:noProof/>
                <w:color w:val="002060"/>
              </w:rPr>
              <w:t>the suggestions for adaptation have been carried out. The writing task might need adapting but much of it could be retained as a mini assessment of what they can do after their learning to this point.</w:t>
            </w:r>
          </w:p>
        </w:tc>
        <w:tc>
          <w:tcPr>
            <w:tcW w:w="5361" w:type="dxa"/>
          </w:tcPr>
          <w:p w14:paraId="4CA09CE3" w14:textId="77777777" w:rsidR="00825CAF" w:rsidRPr="00FB1CC2" w:rsidRDefault="00825CAF" w:rsidP="00EE3566">
            <w:pPr>
              <w:rPr>
                <w:rFonts w:ascii="Century Gothic" w:hAnsi="Century Gothic"/>
                <w:color w:val="002060"/>
              </w:rPr>
            </w:pPr>
          </w:p>
        </w:tc>
      </w:tr>
      <w:tr w:rsidR="00825CAF" w:rsidRPr="00FB1CC2" w14:paraId="62205C13" w14:textId="77777777" w:rsidTr="00EE3566">
        <w:trPr>
          <w:trHeight w:val="299"/>
        </w:trPr>
        <w:tc>
          <w:tcPr>
            <w:tcW w:w="1413" w:type="dxa"/>
          </w:tcPr>
          <w:p w14:paraId="0F42FC11" w14:textId="77777777" w:rsidR="00825CAF" w:rsidRPr="00FB1CC2" w:rsidRDefault="00825CAF" w:rsidP="00EE3566">
            <w:pPr>
              <w:rPr>
                <w:rFonts w:ascii="Century Gothic" w:hAnsi="Century Gothic"/>
                <w:color w:val="002060"/>
              </w:rPr>
            </w:pPr>
            <w:r w:rsidRPr="00FB1CC2">
              <w:rPr>
                <w:rFonts w:ascii="Century Gothic" w:hAnsi="Century Gothic"/>
                <w:color w:val="002060"/>
              </w:rPr>
              <w:t>p.18</w:t>
            </w:r>
          </w:p>
        </w:tc>
        <w:tc>
          <w:tcPr>
            <w:tcW w:w="1843" w:type="dxa"/>
          </w:tcPr>
          <w:p w14:paraId="17CCCA75" w14:textId="0599C99B" w:rsidR="00825CAF" w:rsidRPr="00FB1CC2" w:rsidRDefault="006D4F08" w:rsidP="00EE3566">
            <w:pPr>
              <w:rPr>
                <w:rFonts w:ascii="Century Gothic" w:hAnsi="Century Gothic"/>
                <w:color w:val="002060"/>
              </w:rPr>
            </w:pPr>
            <w:r>
              <w:rPr>
                <w:rFonts w:ascii="Century Gothic" w:hAnsi="Century Gothic"/>
                <w:color w:val="002060"/>
              </w:rPr>
              <w:t>S</w:t>
            </w:r>
            <w:r w:rsidR="00825CAF" w:rsidRPr="00FB1CC2">
              <w:rPr>
                <w:rFonts w:ascii="Century Gothic" w:hAnsi="Century Gothic"/>
                <w:color w:val="002060"/>
              </w:rPr>
              <w:t xml:space="preserve">everal sounds in these verbs are worth focusing on: </w:t>
            </w:r>
            <w:r>
              <w:rPr>
                <w:rFonts w:ascii="Century Gothic" w:hAnsi="Century Gothic"/>
                <w:color w:val="002060"/>
              </w:rPr>
              <w:t>[</w:t>
            </w:r>
            <w:r w:rsidR="00825CAF" w:rsidRPr="00FB1CC2">
              <w:rPr>
                <w:rFonts w:ascii="Century Gothic" w:hAnsi="Century Gothic"/>
                <w:color w:val="002060"/>
              </w:rPr>
              <w:t>an</w:t>
            </w:r>
            <w:r>
              <w:rPr>
                <w:rFonts w:ascii="Century Gothic" w:hAnsi="Century Gothic"/>
                <w:color w:val="002060"/>
              </w:rPr>
              <w:t>] [</w:t>
            </w:r>
            <w:proofErr w:type="spellStart"/>
            <w:r w:rsidR="00825CAF" w:rsidRPr="00FB1CC2">
              <w:rPr>
                <w:rFonts w:ascii="Century Gothic" w:hAnsi="Century Gothic"/>
                <w:color w:val="002060"/>
              </w:rPr>
              <w:t>ou</w:t>
            </w:r>
            <w:proofErr w:type="spellEnd"/>
            <w:r>
              <w:rPr>
                <w:rFonts w:ascii="Century Gothic" w:hAnsi="Century Gothic"/>
                <w:color w:val="002060"/>
              </w:rPr>
              <w:t>] [</w:t>
            </w:r>
            <w:proofErr w:type="spellStart"/>
            <w:r w:rsidR="00825CAF" w:rsidRPr="00FB1CC2">
              <w:rPr>
                <w:rFonts w:ascii="Century Gothic" w:hAnsi="Century Gothic"/>
                <w:color w:val="002060"/>
              </w:rPr>
              <w:t>er</w:t>
            </w:r>
            <w:proofErr w:type="spellEnd"/>
            <w:r w:rsidR="00825CAF" w:rsidRPr="00FB1CC2">
              <w:rPr>
                <w:rFonts w:ascii="Century Gothic" w:hAnsi="Century Gothic"/>
                <w:color w:val="002060"/>
              </w:rPr>
              <w:t>/é</w:t>
            </w:r>
            <w:r>
              <w:rPr>
                <w:rFonts w:ascii="Century Gothic" w:hAnsi="Century Gothic"/>
                <w:color w:val="002060"/>
              </w:rPr>
              <w:t>]</w:t>
            </w:r>
            <w:r w:rsidR="00825CAF" w:rsidRPr="00FB1CC2">
              <w:rPr>
                <w:rFonts w:ascii="Century Gothic" w:hAnsi="Century Gothic"/>
                <w:color w:val="002060"/>
              </w:rPr>
              <w:t xml:space="preserve"> </w:t>
            </w:r>
            <w:r>
              <w:rPr>
                <w:rFonts w:ascii="Century Gothic" w:hAnsi="Century Gothic"/>
                <w:color w:val="002060"/>
              </w:rPr>
              <w:t>[</w:t>
            </w:r>
            <w:r w:rsidR="00825CAF" w:rsidRPr="00FB1CC2">
              <w:rPr>
                <w:rFonts w:ascii="Century Gothic" w:hAnsi="Century Gothic"/>
                <w:color w:val="002060"/>
              </w:rPr>
              <w:t>g</w:t>
            </w:r>
            <w:r>
              <w:rPr>
                <w:rFonts w:ascii="Century Gothic" w:hAnsi="Century Gothic"/>
                <w:color w:val="002060"/>
              </w:rPr>
              <w:t xml:space="preserve">] </w:t>
            </w:r>
            <w:r w:rsidR="00825CAF" w:rsidRPr="00FB1CC2">
              <w:rPr>
                <w:rFonts w:ascii="Century Gothic" w:hAnsi="Century Gothic"/>
                <w:color w:val="002060"/>
              </w:rPr>
              <w:t xml:space="preserve">(hard/soft) </w:t>
            </w:r>
            <w:r>
              <w:rPr>
                <w:rFonts w:ascii="Century Gothic" w:hAnsi="Century Gothic"/>
                <w:color w:val="002060"/>
              </w:rPr>
              <w:t>[</w:t>
            </w:r>
            <w:proofErr w:type="spellStart"/>
            <w:r w:rsidR="00825CAF" w:rsidRPr="00FB1CC2">
              <w:rPr>
                <w:rFonts w:ascii="Century Gothic" w:hAnsi="Century Gothic"/>
                <w:color w:val="002060"/>
              </w:rPr>
              <w:t>gn</w:t>
            </w:r>
            <w:proofErr w:type="spellEnd"/>
            <w:r>
              <w:rPr>
                <w:rFonts w:ascii="Century Gothic" w:hAnsi="Century Gothic"/>
                <w:color w:val="002060"/>
              </w:rPr>
              <w:t>] [</w:t>
            </w:r>
            <w:proofErr w:type="spellStart"/>
            <w:r w:rsidR="00825CAF" w:rsidRPr="00FB1CC2">
              <w:rPr>
                <w:rFonts w:ascii="Century Gothic" w:hAnsi="Century Gothic"/>
                <w:color w:val="002060"/>
              </w:rPr>
              <w:t>ch</w:t>
            </w:r>
            <w:proofErr w:type="spellEnd"/>
            <w:r>
              <w:rPr>
                <w:rFonts w:ascii="Century Gothic" w:hAnsi="Century Gothic"/>
                <w:color w:val="002060"/>
              </w:rPr>
              <w:t>]</w:t>
            </w:r>
            <w:r w:rsidR="00825CAF" w:rsidRPr="00FB1CC2">
              <w:rPr>
                <w:rFonts w:ascii="Century Gothic" w:hAnsi="Century Gothic"/>
                <w:color w:val="002060"/>
              </w:rPr>
              <w:t xml:space="preserve"> </w:t>
            </w:r>
            <w:r w:rsidR="00825CAF" w:rsidRPr="00FB1CC2">
              <w:rPr>
                <w:rFonts w:ascii="Century Gothic" w:hAnsi="Century Gothic"/>
                <w:color w:val="002060"/>
              </w:rPr>
              <w:br/>
            </w:r>
            <w:r>
              <w:rPr>
                <w:rFonts w:ascii="Century Gothic" w:hAnsi="Century Gothic"/>
                <w:color w:val="002060"/>
              </w:rPr>
              <w:t>T</w:t>
            </w:r>
            <w:r w:rsidR="00825CAF" w:rsidRPr="00FB1CC2">
              <w:rPr>
                <w:rFonts w:ascii="Century Gothic" w:hAnsi="Century Gothic"/>
                <w:color w:val="002060"/>
              </w:rPr>
              <w:t xml:space="preserve">his isn’t done in the book but could easily be added, and would build on the previous </w:t>
            </w:r>
            <w:r w:rsidR="00F138A6">
              <w:rPr>
                <w:rFonts w:ascii="Century Gothic" w:hAnsi="Century Gothic"/>
                <w:color w:val="002060"/>
              </w:rPr>
              <w:t>SSC</w:t>
            </w:r>
            <w:r>
              <w:rPr>
                <w:rFonts w:ascii="Century Gothic" w:hAnsi="Century Gothic"/>
                <w:color w:val="002060"/>
              </w:rPr>
              <w:t xml:space="preserve"> recently </w:t>
            </w:r>
            <w:r w:rsidR="00825CAF" w:rsidRPr="00FB1CC2">
              <w:rPr>
                <w:rFonts w:ascii="Century Gothic" w:hAnsi="Century Gothic"/>
                <w:color w:val="002060"/>
              </w:rPr>
              <w:t>revised in the adjective cognates</w:t>
            </w:r>
            <w:r>
              <w:rPr>
                <w:rFonts w:ascii="Century Gothic" w:hAnsi="Century Gothic"/>
                <w:color w:val="002060"/>
              </w:rPr>
              <w:t>.</w:t>
            </w:r>
          </w:p>
        </w:tc>
        <w:tc>
          <w:tcPr>
            <w:tcW w:w="1842" w:type="dxa"/>
          </w:tcPr>
          <w:p w14:paraId="267F9969" w14:textId="0C72C9EE" w:rsidR="00825CAF" w:rsidRPr="00FB1CC2" w:rsidRDefault="00825CAF" w:rsidP="00EE3566">
            <w:pPr>
              <w:rPr>
                <w:rFonts w:ascii="Century Gothic" w:hAnsi="Century Gothic"/>
                <w:color w:val="002060"/>
              </w:rPr>
            </w:pPr>
            <w:r w:rsidRPr="006D4F08">
              <w:rPr>
                <w:rFonts w:ascii="Century Gothic" w:hAnsi="Century Gothic"/>
                <w:i/>
                <w:iCs/>
                <w:color w:val="002060"/>
              </w:rPr>
              <w:t xml:space="preserve">chanter </w:t>
            </w:r>
            <w:r w:rsidRPr="00FB1CC2">
              <w:rPr>
                <w:rFonts w:ascii="Century Gothic" w:hAnsi="Century Gothic"/>
                <w:color w:val="002060"/>
              </w:rPr>
              <w:t xml:space="preserve">[1820], </w:t>
            </w:r>
            <w:proofErr w:type="spellStart"/>
            <w:r w:rsidRPr="006D4F08">
              <w:rPr>
                <w:rFonts w:ascii="Century Gothic" w:hAnsi="Century Gothic"/>
                <w:i/>
                <w:iCs/>
                <w:color w:val="002060"/>
              </w:rPr>
              <w:t>danser</w:t>
            </w:r>
            <w:proofErr w:type="spellEnd"/>
            <w:r w:rsidRPr="00FB1CC2">
              <w:rPr>
                <w:rFonts w:ascii="Century Gothic" w:hAnsi="Century Gothic"/>
                <w:color w:val="002060"/>
              </w:rPr>
              <w:t xml:space="preserve"> [2934], </w:t>
            </w:r>
            <w:proofErr w:type="spellStart"/>
            <w:r w:rsidRPr="006D4F08">
              <w:rPr>
                <w:rFonts w:ascii="Century Gothic" w:hAnsi="Century Gothic"/>
                <w:i/>
                <w:iCs/>
                <w:color w:val="002060"/>
              </w:rPr>
              <w:t>retrouver</w:t>
            </w:r>
            <w:proofErr w:type="spellEnd"/>
            <w:r w:rsidRPr="006D4F08">
              <w:rPr>
                <w:rFonts w:ascii="Century Gothic" w:hAnsi="Century Gothic"/>
                <w:i/>
                <w:iCs/>
                <w:color w:val="002060"/>
              </w:rPr>
              <w:t xml:space="preserve"> </w:t>
            </w:r>
            <w:r w:rsidRPr="00FB1CC2">
              <w:rPr>
                <w:rFonts w:ascii="Century Gothic" w:hAnsi="Century Gothic"/>
                <w:color w:val="002060"/>
              </w:rPr>
              <w:t xml:space="preserve">[244], </w:t>
            </w:r>
            <w:proofErr w:type="spellStart"/>
            <w:r w:rsidRPr="006D4F08">
              <w:rPr>
                <w:rFonts w:ascii="Century Gothic" w:hAnsi="Century Gothic"/>
                <w:i/>
                <w:iCs/>
                <w:color w:val="002060"/>
              </w:rPr>
              <w:t>bloguer</w:t>
            </w:r>
            <w:proofErr w:type="spellEnd"/>
            <w:r w:rsidRPr="006D4F08">
              <w:rPr>
                <w:rFonts w:ascii="Century Gothic" w:hAnsi="Century Gothic"/>
                <w:i/>
                <w:iCs/>
                <w:color w:val="002060"/>
              </w:rPr>
              <w:t xml:space="preserve"> </w:t>
            </w:r>
            <w:r w:rsidRPr="00FB1CC2">
              <w:rPr>
                <w:rFonts w:ascii="Century Gothic" w:hAnsi="Century Gothic"/>
                <w:color w:val="002060"/>
              </w:rPr>
              <w:t xml:space="preserve">[&gt;5000] </w:t>
            </w:r>
            <w:r w:rsidRPr="006D4F08">
              <w:rPr>
                <w:rFonts w:ascii="Century Gothic" w:hAnsi="Century Gothic"/>
                <w:i/>
                <w:iCs/>
                <w:color w:val="002060"/>
              </w:rPr>
              <w:t xml:space="preserve">surfer </w:t>
            </w:r>
            <w:r w:rsidRPr="00FB1CC2">
              <w:rPr>
                <w:rFonts w:ascii="Century Gothic" w:hAnsi="Century Gothic"/>
                <w:color w:val="002060"/>
              </w:rPr>
              <w:t>[&gt;5000]</w:t>
            </w:r>
            <w:r w:rsidR="006D4F08">
              <w:rPr>
                <w:rFonts w:ascii="Century Gothic" w:hAnsi="Century Gothic"/>
                <w:color w:val="002060"/>
              </w:rPr>
              <w:t xml:space="preserve"> </w:t>
            </w:r>
            <w:proofErr w:type="spellStart"/>
            <w:r w:rsidR="006D4F08" w:rsidRPr="006D4F08">
              <w:rPr>
                <w:rFonts w:ascii="Century Gothic" w:hAnsi="Century Gothic"/>
                <w:i/>
                <w:iCs/>
                <w:color w:val="002060"/>
              </w:rPr>
              <w:t>t</w:t>
            </w:r>
            <w:r w:rsidRPr="006D4F08">
              <w:rPr>
                <w:rFonts w:ascii="Century Gothic" w:hAnsi="Century Gothic"/>
                <w:i/>
                <w:iCs/>
                <w:color w:val="002060"/>
              </w:rPr>
              <w:t>chatter</w:t>
            </w:r>
            <w:proofErr w:type="spellEnd"/>
            <w:r w:rsidRPr="006D4F08">
              <w:rPr>
                <w:rFonts w:ascii="Century Gothic" w:hAnsi="Century Gothic"/>
                <w:i/>
                <w:iCs/>
                <w:color w:val="002060"/>
              </w:rPr>
              <w:t xml:space="preserve"> </w:t>
            </w:r>
            <w:r w:rsidRPr="00FB1CC2">
              <w:rPr>
                <w:rFonts w:ascii="Century Gothic" w:hAnsi="Century Gothic"/>
                <w:color w:val="002060"/>
              </w:rPr>
              <w:t>[&gt;5000]</w:t>
            </w:r>
            <w:r w:rsidR="006D4F08">
              <w:rPr>
                <w:rFonts w:ascii="Century Gothic" w:hAnsi="Century Gothic"/>
                <w:color w:val="002060"/>
              </w:rPr>
              <w:t xml:space="preserve"> </w:t>
            </w:r>
            <w:proofErr w:type="spellStart"/>
            <w:r w:rsidRPr="006D4F08">
              <w:rPr>
                <w:rFonts w:ascii="Century Gothic" w:hAnsi="Century Gothic"/>
                <w:i/>
                <w:iCs/>
                <w:color w:val="002060"/>
              </w:rPr>
              <w:t>rigoler</w:t>
            </w:r>
            <w:proofErr w:type="spellEnd"/>
            <w:r w:rsidRPr="00FB1CC2">
              <w:rPr>
                <w:rFonts w:ascii="Century Gothic" w:hAnsi="Century Gothic"/>
                <w:color w:val="002060"/>
              </w:rPr>
              <w:t xml:space="preserve"> [4994]</w:t>
            </w:r>
            <w:r w:rsidR="006D4F08">
              <w:rPr>
                <w:rFonts w:ascii="Century Gothic" w:hAnsi="Century Gothic"/>
                <w:color w:val="002060"/>
              </w:rPr>
              <w:t xml:space="preserve"> </w:t>
            </w:r>
            <w:proofErr w:type="spellStart"/>
            <w:r w:rsidRPr="006D4F08">
              <w:rPr>
                <w:rFonts w:ascii="Century Gothic" w:hAnsi="Century Gothic"/>
                <w:i/>
                <w:iCs/>
                <w:color w:val="002060"/>
              </w:rPr>
              <w:t>étudier</w:t>
            </w:r>
            <w:proofErr w:type="spellEnd"/>
            <w:r w:rsidRPr="006D4F08">
              <w:rPr>
                <w:rFonts w:ascii="Century Gothic" w:hAnsi="Century Gothic"/>
                <w:i/>
                <w:iCs/>
                <w:color w:val="002060"/>
              </w:rPr>
              <w:t xml:space="preserve"> </w:t>
            </w:r>
            <w:r w:rsidRPr="00FB1CC2">
              <w:rPr>
                <w:rFonts w:ascii="Century Gothic" w:hAnsi="Century Gothic"/>
                <w:color w:val="002060"/>
              </w:rPr>
              <w:t xml:space="preserve">[960] </w:t>
            </w:r>
            <w:proofErr w:type="spellStart"/>
            <w:r w:rsidRPr="006D4F08">
              <w:rPr>
                <w:rFonts w:ascii="Century Gothic" w:hAnsi="Century Gothic"/>
                <w:i/>
                <w:iCs/>
                <w:color w:val="002060"/>
              </w:rPr>
              <w:t>nager</w:t>
            </w:r>
            <w:proofErr w:type="spellEnd"/>
            <w:r w:rsidRPr="006D4F08">
              <w:rPr>
                <w:rFonts w:ascii="Century Gothic" w:hAnsi="Century Gothic"/>
                <w:i/>
                <w:iCs/>
                <w:color w:val="002060"/>
              </w:rPr>
              <w:t xml:space="preserve"> </w:t>
            </w:r>
            <w:r w:rsidRPr="00FB1CC2">
              <w:rPr>
                <w:rFonts w:ascii="Century Gothic" w:hAnsi="Century Gothic"/>
                <w:color w:val="002060"/>
              </w:rPr>
              <w:t>[&gt;5000]</w:t>
            </w:r>
            <w:r w:rsidR="006D4F08">
              <w:rPr>
                <w:rFonts w:ascii="Century Gothic" w:hAnsi="Century Gothic"/>
                <w:color w:val="002060"/>
              </w:rPr>
              <w:t xml:space="preserve"> </w:t>
            </w:r>
            <w:proofErr w:type="spellStart"/>
            <w:r w:rsidRPr="006D4F08">
              <w:rPr>
                <w:rFonts w:ascii="Century Gothic" w:hAnsi="Century Gothic"/>
                <w:i/>
                <w:iCs/>
                <w:color w:val="002060"/>
              </w:rPr>
              <w:t>jouer</w:t>
            </w:r>
            <w:proofErr w:type="spellEnd"/>
            <w:r w:rsidRPr="006D4F08">
              <w:rPr>
                <w:rFonts w:ascii="Century Gothic" w:hAnsi="Century Gothic"/>
                <w:i/>
                <w:iCs/>
                <w:color w:val="002060"/>
              </w:rPr>
              <w:t xml:space="preserve"> </w:t>
            </w:r>
            <w:r w:rsidRPr="00FB1CC2">
              <w:rPr>
                <w:rFonts w:ascii="Century Gothic" w:hAnsi="Century Gothic"/>
                <w:color w:val="002060"/>
              </w:rPr>
              <w:t>[219]</w:t>
            </w:r>
            <w:r w:rsidR="006D4F08">
              <w:rPr>
                <w:rFonts w:ascii="Century Gothic" w:hAnsi="Century Gothic"/>
                <w:color w:val="002060"/>
              </w:rPr>
              <w:t xml:space="preserve"> </w:t>
            </w:r>
            <w:proofErr w:type="spellStart"/>
            <w:r w:rsidRPr="006D4F08">
              <w:rPr>
                <w:rFonts w:ascii="Century Gothic" w:hAnsi="Century Gothic"/>
                <w:i/>
                <w:iCs/>
                <w:color w:val="002060"/>
              </w:rPr>
              <w:t>gagner</w:t>
            </w:r>
            <w:proofErr w:type="spellEnd"/>
            <w:r w:rsidRPr="006D4F08">
              <w:rPr>
                <w:rFonts w:ascii="Century Gothic" w:hAnsi="Century Gothic"/>
                <w:i/>
                <w:iCs/>
                <w:color w:val="002060"/>
              </w:rPr>
              <w:t xml:space="preserve"> </w:t>
            </w:r>
            <w:r w:rsidRPr="00FB1CC2">
              <w:rPr>
                <w:rFonts w:ascii="Century Gothic" w:hAnsi="Century Gothic"/>
                <w:color w:val="002060"/>
              </w:rPr>
              <w:t>[258]</w:t>
            </w:r>
          </w:p>
        </w:tc>
        <w:tc>
          <w:tcPr>
            <w:tcW w:w="1701" w:type="dxa"/>
          </w:tcPr>
          <w:p w14:paraId="082D1FBF" w14:textId="77777777" w:rsidR="00825CAF" w:rsidRPr="00FB1CC2" w:rsidRDefault="00825CAF" w:rsidP="00EE3566">
            <w:pPr>
              <w:rPr>
                <w:rFonts w:ascii="Century Gothic" w:hAnsi="Century Gothic"/>
                <w:color w:val="002060"/>
              </w:rPr>
            </w:pPr>
            <w:r w:rsidRPr="00FB1CC2">
              <w:rPr>
                <w:rFonts w:ascii="Century Gothic" w:hAnsi="Century Gothic"/>
                <w:color w:val="002060"/>
              </w:rPr>
              <w:t>infinitives and regular –er verbs</w:t>
            </w:r>
          </w:p>
          <w:p w14:paraId="4627AA9E" w14:textId="77777777" w:rsidR="00825CAF" w:rsidRPr="00FB1CC2" w:rsidRDefault="00825CAF" w:rsidP="00EE3566">
            <w:pPr>
              <w:rPr>
                <w:rFonts w:ascii="Century Gothic" w:hAnsi="Century Gothic"/>
                <w:color w:val="002060"/>
              </w:rPr>
            </w:pPr>
          </w:p>
          <w:p w14:paraId="7AC94D21" w14:textId="77777777" w:rsidR="00825CAF" w:rsidRPr="00FB1CC2" w:rsidRDefault="00825CAF" w:rsidP="00EE3566">
            <w:pPr>
              <w:rPr>
                <w:rFonts w:ascii="Century Gothic" w:hAnsi="Century Gothic"/>
                <w:color w:val="002060"/>
              </w:rPr>
            </w:pPr>
            <w:r w:rsidRPr="00FB1CC2">
              <w:rPr>
                <w:rFonts w:ascii="Century Gothic" w:hAnsi="Century Gothic"/>
                <w:color w:val="002060"/>
              </w:rPr>
              <w:t>This page gives a brief explanation of what an infinitive is.</w:t>
            </w:r>
          </w:p>
        </w:tc>
        <w:tc>
          <w:tcPr>
            <w:tcW w:w="2268" w:type="dxa"/>
          </w:tcPr>
          <w:p w14:paraId="17A0F41C" w14:textId="61AC1B08"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Title of unit is </w:t>
            </w:r>
            <w:r w:rsidRPr="006D4F08">
              <w:rPr>
                <w:rFonts w:ascii="Century Gothic" w:hAnsi="Century Gothic"/>
                <w:i/>
                <w:iCs/>
                <w:noProof/>
                <w:color w:val="002060"/>
              </w:rPr>
              <w:t>Qu’est-ce que tu fais</w:t>
            </w:r>
            <w:r w:rsidRPr="00FB1CC2">
              <w:rPr>
                <w:rFonts w:ascii="Century Gothic" w:hAnsi="Century Gothic"/>
                <w:noProof/>
                <w:color w:val="002060"/>
              </w:rPr>
              <w:t xml:space="preserve"> but students are not required to use this structure.  </w:t>
            </w:r>
          </w:p>
        </w:tc>
        <w:tc>
          <w:tcPr>
            <w:tcW w:w="5361" w:type="dxa"/>
          </w:tcPr>
          <w:p w14:paraId="14C1993C" w14:textId="55D24B19" w:rsidR="00825CAF" w:rsidRPr="00FB1CC2" w:rsidRDefault="00825CAF" w:rsidP="00EE3566">
            <w:pPr>
              <w:rPr>
                <w:rFonts w:ascii="Century Gothic" w:hAnsi="Century Gothic"/>
                <w:color w:val="002060"/>
              </w:rPr>
            </w:pPr>
            <w:r w:rsidRPr="00FB1CC2">
              <w:rPr>
                <w:rFonts w:ascii="Century Gothic" w:hAnsi="Century Gothic"/>
                <w:color w:val="002060"/>
              </w:rPr>
              <w:t>The infinitive explanation could be made a little clearer and then some further work done to contrast infinitive and 1</w:t>
            </w:r>
            <w:r w:rsidRPr="00FB1CC2">
              <w:rPr>
                <w:rFonts w:ascii="Century Gothic" w:hAnsi="Century Gothic"/>
                <w:color w:val="002060"/>
                <w:vertAlign w:val="superscript"/>
              </w:rPr>
              <w:t>st</w:t>
            </w:r>
            <w:r w:rsidRPr="00FB1CC2">
              <w:rPr>
                <w:rFonts w:ascii="Century Gothic" w:hAnsi="Century Gothic"/>
                <w:color w:val="002060"/>
              </w:rPr>
              <w:t xml:space="preserve"> and 3</w:t>
            </w:r>
            <w:r w:rsidRPr="00FB1CC2">
              <w:rPr>
                <w:rFonts w:ascii="Century Gothic" w:hAnsi="Century Gothic"/>
                <w:color w:val="002060"/>
                <w:vertAlign w:val="superscript"/>
              </w:rPr>
              <w:t>rd</w:t>
            </w:r>
            <w:r w:rsidRPr="00FB1CC2">
              <w:rPr>
                <w:rFonts w:ascii="Century Gothic" w:hAnsi="Century Gothic"/>
                <w:color w:val="002060"/>
              </w:rPr>
              <w:t xml:space="preserve"> person singular, thus emphasising the component parts (</w:t>
            </w:r>
            <w:r w:rsidRPr="00731EAA">
              <w:rPr>
                <w:rFonts w:ascii="Century Gothic" w:hAnsi="Century Gothic"/>
                <w:i/>
                <w:iCs/>
                <w:color w:val="002060"/>
              </w:rPr>
              <w:t>je,</w:t>
            </w:r>
            <w:r w:rsidRPr="00FB1CC2">
              <w:rPr>
                <w:rFonts w:ascii="Century Gothic" w:hAnsi="Century Gothic"/>
                <w:color w:val="002060"/>
              </w:rPr>
              <w:t xml:space="preserve"> </w:t>
            </w:r>
            <w:proofErr w:type="spellStart"/>
            <w:r w:rsidRPr="00731EAA">
              <w:rPr>
                <w:rFonts w:ascii="Century Gothic" w:hAnsi="Century Gothic"/>
                <w:i/>
                <w:iCs/>
                <w:color w:val="002060"/>
              </w:rPr>
              <w:t>il</w:t>
            </w:r>
            <w:proofErr w:type="spellEnd"/>
            <w:r w:rsidRPr="00731EAA">
              <w:rPr>
                <w:rFonts w:ascii="Century Gothic" w:hAnsi="Century Gothic"/>
                <w:i/>
                <w:iCs/>
                <w:color w:val="002060"/>
              </w:rPr>
              <w:t>/</w:t>
            </w:r>
            <w:proofErr w:type="spellStart"/>
            <w:r w:rsidRPr="00731EAA">
              <w:rPr>
                <w:rFonts w:ascii="Century Gothic" w:hAnsi="Century Gothic"/>
                <w:i/>
                <w:iCs/>
                <w:color w:val="002060"/>
              </w:rPr>
              <w:t>elle</w:t>
            </w:r>
            <w:proofErr w:type="spellEnd"/>
            <w:r w:rsidRPr="00FB1CC2">
              <w:rPr>
                <w:rFonts w:ascii="Century Gothic" w:hAnsi="Century Gothic"/>
                <w:color w:val="002060"/>
              </w:rPr>
              <w:t>).  In this work, some further HF –er verbs could be added in</w:t>
            </w:r>
            <w:r w:rsidR="004C4012">
              <w:rPr>
                <w:rFonts w:ascii="Century Gothic" w:hAnsi="Century Gothic"/>
                <w:color w:val="002060"/>
              </w:rPr>
              <w:t>, in the next lesson perhaps to avoid loading too much new vocabulary and so leaving time for consolidation</w:t>
            </w:r>
            <w:r w:rsidRPr="00FB1CC2">
              <w:rPr>
                <w:rFonts w:ascii="Century Gothic" w:hAnsi="Century Gothic"/>
                <w:color w:val="002060"/>
              </w:rPr>
              <w:t xml:space="preserve"> in particular those which students and teachers can use in classroom instructions (</w:t>
            </w:r>
            <w:proofErr w:type="spellStart"/>
            <w:r w:rsidRPr="006D4F08">
              <w:rPr>
                <w:rFonts w:ascii="Century Gothic" w:hAnsi="Century Gothic"/>
                <w:i/>
                <w:iCs/>
                <w:color w:val="002060"/>
              </w:rPr>
              <w:t>regarder</w:t>
            </w:r>
            <w:proofErr w:type="spellEnd"/>
            <w:r w:rsidRPr="006D4F08">
              <w:rPr>
                <w:rFonts w:ascii="Century Gothic" w:hAnsi="Century Gothic"/>
                <w:i/>
                <w:iCs/>
                <w:color w:val="002060"/>
              </w:rPr>
              <w:t>,</w:t>
            </w:r>
            <w:r w:rsidRPr="00FB1CC2">
              <w:rPr>
                <w:rFonts w:ascii="Century Gothic" w:hAnsi="Century Gothic"/>
                <w:color w:val="002060"/>
              </w:rPr>
              <w:t xml:space="preserve"> </w:t>
            </w:r>
            <w:proofErr w:type="spellStart"/>
            <w:r w:rsidRPr="006D4F08">
              <w:rPr>
                <w:rFonts w:ascii="Century Gothic" w:hAnsi="Century Gothic"/>
                <w:i/>
                <w:iCs/>
                <w:color w:val="002060"/>
              </w:rPr>
              <w:t>écouter</w:t>
            </w:r>
            <w:proofErr w:type="spellEnd"/>
            <w:r w:rsidR="003962F6" w:rsidRPr="006D4F08">
              <w:rPr>
                <w:rFonts w:ascii="Century Gothic" w:hAnsi="Century Gothic"/>
                <w:i/>
                <w:iCs/>
                <w:color w:val="002060"/>
              </w:rPr>
              <w:t xml:space="preserve"> </w:t>
            </w:r>
            <w:r w:rsidR="003962F6">
              <w:rPr>
                <w:rFonts w:ascii="Century Gothic" w:hAnsi="Century Gothic"/>
                <w:color w:val="002060"/>
              </w:rPr>
              <w:t>[perhaps introduced earlier, as above]</w:t>
            </w:r>
            <w:r w:rsidRPr="00FB1CC2">
              <w:rPr>
                <w:rFonts w:ascii="Century Gothic" w:hAnsi="Century Gothic"/>
                <w:color w:val="002060"/>
              </w:rPr>
              <w:t xml:space="preserve">, </w:t>
            </w:r>
            <w:proofErr w:type="spellStart"/>
            <w:r w:rsidRPr="006D4F08">
              <w:rPr>
                <w:rFonts w:ascii="Century Gothic" w:hAnsi="Century Gothic"/>
                <w:i/>
                <w:iCs/>
                <w:color w:val="002060"/>
              </w:rPr>
              <w:t>parler</w:t>
            </w:r>
            <w:proofErr w:type="spellEnd"/>
            <w:r w:rsidRPr="006D4F08">
              <w:rPr>
                <w:rFonts w:ascii="Century Gothic" w:hAnsi="Century Gothic"/>
                <w:i/>
                <w:iCs/>
                <w:color w:val="002060"/>
              </w:rPr>
              <w:t xml:space="preserve">, demander, </w:t>
            </w:r>
            <w:proofErr w:type="spellStart"/>
            <w:r w:rsidRPr="006D4F08">
              <w:rPr>
                <w:rFonts w:ascii="Century Gothic" w:hAnsi="Century Gothic"/>
                <w:i/>
                <w:iCs/>
                <w:color w:val="002060"/>
              </w:rPr>
              <w:t>repéter</w:t>
            </w:r>
            <w:proofErr w:type="spellEnd"/>
            <w:r w:rsidRPr="006D4F08">
              <w:rPr>
                <w:rFonts w:ascii="Century Gothic" w:hAnsi="Century Gothic"/>
                <w:i/>
                <w:iCs/>
                <w:color w:val="002060"/>
              </w:rPr>
              <w:t>, reviser,</w:t>
            </w:r>
            <w:r w:rsidRPr="00FB1CC2">
              <w:rPr>
                <w:rFonts w:ascii="Century Gothic" w:hAnsi="Century Gothic"/>
                <w:color w:val="002060"/>
              </w:rPr>
              <w:t xml:space="preserve"> but also additional, identified HF –ER verbs.  There is space within this same lesson to do this.</w:t>
            </w:r>
          </w:p>
        </w:tc>
      </w:tr>
      <w:tr w:rsidR="00825CAF" w:rsidRPr="00FB1CC2" w14:paraId="55A98B7D" w14:textId="77777777" w:rsidTr="00EE3566">
        <w:trPr>
          <w:trHeight w:val="299"/>
        </w:trPr>
        <w:tc>
          <w:tcPr>
            <w:tcW w:w="1413" w:type="dxa"/>
          </w:tcPr>
          <w:p w14:paraId="0E793779" w14:textId="77777777" w:rsidR="00825CAF" w:rsidRPr="00FB1CC2" w:rsidRDefault="00825CAF" w:rsidP="00EE3566">
            <w:pPr>
              <w:rPr>
                <w:rFonts w:ascii="Century Gothic" w:hAnsi="Century Gothic"/>
                <w:color w:val="002060"/>
              </w:rPr>
            </w:pPr>
            <w:r w:rsidRPr="00FB1CC2">
              <w:rPr>
                <w:rFonts w:ascii="Century Gothic" w:hAnsi="Century Gothic"/>
                <w:color w:val="002060"/>
              </w:rPr>
              <w:t>p.19</w:t>
            </w:r>
          </w:p>
        </w:tc>
        <w:tc>
          <w:tcPr>
            <w:tcW w:w="1843" w:type="dxa"/>
          </w:tcPr>
          <w:p w14:paraId="5B51C604" w14:textId="023CC16C" w:rsidR="00825CAF" w:rsidRPr="00FB1CC2" w:rsidRDefault="00825CAF" w:rsidP="00EE3566">
            <w:pPr>
              <w:rPr>
                <w:rFonts w:ascii="Century Gothic" w:hAnsi="Century Gothic"/>
                <w:color w:val="002060"/>
              </w:rPr>
            </w:pPr>
            <w:r w:rsidRPr="00FB1CC2">
              <w:rPr>
                <w:rFonts w:ascii="Century Gothic" w:hAnsi="Century Gothic"/>
                <w:color w:val="002060"/>
              </w:rPr>
              <w:t xml:space="preserve">A really useful time to focus on all the sounds that make </w:t>
            </w:r>
            <w:r w:rsidR="00731EAA">
              <w:rPr>
                <w:rFonts w:ascii="Century Gothic" w:hAnsi="Century Gothic"/>
                <w:color w:val="002060"/>
              </w:rPr>
              <w:t>[</w:t>
            </w:r>
            <w:r w:rsidRPr="00FB1CC2">
              <w:rPr>
                <w:rFonts w:ascii="Century Gothic" w:hAnsi="Century Gothic"/>
                <w:color w:val="002060"/>
              </w:rPr>
              <w:t>é</w:t>
            </w:r>
            <w:r w:rsidR="00731EAA">
              <w:rPr>
                <w:rFonts w:ascii="Century Gothic" w:hAnsi="Century Gothic"/>
                <w:color w:val="002060"/>
              </w:rPr>
              <w:t>]</w:t>
            </w:r>
            <w:r w:rsidRPr="00FB1CC2">
              <w:rPr>
                <w:rFonts w:ascii="Century Gothic" w:hAnsi="Century Gothic"/>
                <w:color w:val="002060"/>
              </w:rPr>
              <w:t xml:space="preserve"> sound. We have </w:t>
            </w:r>
            <w:r w:rsidRPr="00731EAA">
              <w:rPr>
                <w:rFonts w:ascii="Century Gothic" w:hAnsi="Century Gothic"/>
                <w:i/>
                <w:iCs/>
                <w:color w:val="002060"/>
              </w:rPr>
              <w:t xml:space="preserve">la </w:t>
            </w:r>
            <w:proofErr w:type="spellStart"/>
            <w:r w:rsidRPr="00731EAA">
              <w:rPr>
                <w:rFonts w:ascii="Century Gothic" w:hAnsi="Century Gothic"/>
                <w:i/>
                <w:iCs/>
                <w:color w:val="002060"/>
              </w:rPr>
              <w:t>rentrée</w:t>
            </w:r>
            <w:proofErr w:type="spellEnd"/>
            <w:r w:rsidRPr="00FB1CC2">
              <w:rPr>
                <w:rFonts w:ascii="Century Gothic" w:hAnsi="Century Gothic"/>
                <w:color w:val="002060"/>
              </w:rPr>
              <w:t xml:space="preserve"> as vocabulary, and lots of verbs, also </w:t>
            </w:r>
            <w:r w:rsidRPr="00731EAA">
              <w:rPr>
                <w:rFonts w:ascii="Century Gothic" w:hAnsi="Century Gothic"/>
                <w:i/>
                <w:iCs/>
                <w:color w:val="002060"/>
              </w:rPr>
              <w:t>et</w:t>
            </w:r>
            <w:r w:rsidRPr="00FB1CC2">
              <w:rPr>
                <w:rFonts w:ascii="Century Gothic" w:hAnsi="Century Gothic"/>
                <w:color w:val="002060"/>
              </w:rPr>
              <w:t>.</w:t>
            </w:r>
          </w:p>
        </w:tc>
        <w:tc>
          <w:tcPr>
            <w:tcW w:w="1842" w:type="dxa"/>
          </w:tcPr>
          <w:p w14:paraId="6B2675F8" w14:textId="330F2BBD" w:rsidR="00825CAF" w:rsidRPr="00FB1CC2" w:rsidRDefault="00825CAF" w:rsidP="00EE3566">
            <w:pPr>
              <w:rPr>
                <w:rFonts w:ascii="Century Gothic" w:hAnsi="Century Gothic"/>
                <w:color w:val="002060"/>
              </w:rPr>
            </w:pPr>
            <w:proofErr w:type="spellStart"/>
            <w:r w:rsidRPr="00731EAA">
              <w:rPr>
                <w:rFonts w:ascii="Century Gothic" w:hAnsi="Century Gothic"/>
                <w:i/>
                <w:iCs/>
                <w:color w:val="002060"/>
              </w:rPr>
              <w:t>bavarder</w:t>
            </w:r>
            <w:proofErr w:type="spellEnd"/>
            <w:r w:rsidRPr="00731EAA">
              <w:rPr>
                <w:rFonts w:ascii="Century Gothic" w:hAnsi="Century Gothic"/>
                <w:i/>
                <w:iCs/>
                <w:color w:val="002060"/>
              </w:rPr>
              <w:t xml:space="preserve"> </w:t>
            </w:r>
            <w:r w:rsidRPr="00FB1CC2">
              <w:rPr>
                <w:rFonts w:ascii="Century Gothic" w:hAnsi="Century Gothic"/>
                <w:color w:val="002060"/>
              </w:rPr>
              <w:t xml:space="preserve">[&gt;5000] </w:t>
            </w:r>
            <w:proofErr w:type="spellStart"/>
            <w:r w:rsidRPr="00731EAA">
              <w:rPr>
                <w:rFonts w:ascii="Century Gothic" w:hAnsi="Century Gothic"/>
                <w:i/>
                <w:iCs/>
                <w:color w:val="002060"/>
              </w:rPr>
              <w:t>bosser</w:t>
            </w:r>
            <w:proofErr w:type="spellEnd"/>
            <w:r w:rsidRPr="00731EAA">
              <w:rPr>
                <w:rFonts w:ascii="Century Gothic" w:hAnsi="Century Gothic"/>
                <w:i/>
                <w:iCs/>
                <w:color w:val="002060"/>
              </w:rPr>
              <w:t xml:space="preserve"> </w:t>
            </w:r>
            <w:r w:rsidRPr="00FB1CC2">
              <w:rPr>
                <w:rFonts w:ascii="Century Gothic" w:hAnsi="Century Gothic"/>
                <w:color w:val="002060"/>
              </w:rPr>
              <w:t xml:space="preserve">[&gt;5000] </w:t>
            </w:r>
            <w:proofErr w:type="spellStart"/>
            <w:r w:rsidRPr="00731EAA">
              <w:rPr>
                <w:rFonts w:ascii="Century Gothic" w:hAnsi="Century Gothic"/>
                <w:i/>
                <w:iCs/>
                <w:color w:val="002060"/>
              </w:rPr>
              <w:t>écoute</w:t>
            </w:r>
            <w:r w:rsidRPr="00FB1CC2">
              <w:rPr>
                <w:rFonts w:ascii="Century Gothic" w:hAnsi="Century Gothic"/>
                <w:color w:val="002060"/>
              </w:rPr>
              <w:t>r</w:t>
            </w:r>
            <w:proofErr w:type="spellEnd"/>
            <w:r w:rsidRPr="00FB1CC2">
              <w:rPr>
                <w:rFonts w:ascii="Century Gothic" w:hAnsi="Century Gothic"/>
                <w:color w:val="002060"/>
              </w:rPr>
              <w:t xml:space="preserve"> [429]</w:t>
            </w:r>
          </w:p>
        </w:tc>
        <w:tc>
          <w:tcPr>
            <w:tcW w:w="1701" w:type="dxa"/>
          </w:tcPr>
          <w:p w14:paraId="3D88A839" w14:textId="7AD072D9" w:rsidR="00825CAF" w:rsidRPr="00FB1CC2" w:rsidRDefault="00731EAA" w:rsidP="00EE3566">
            <w:pPr>
              <w:rPr>
                <w:rFonts w:ascii="Century Gothic" w:hAnsi="Century Gothic"/>
                <w:color w:val="002060"/>
              </w:rPr>
            </w:pPr>
            <w:r>
              <w:rPr>
                <w:rFonts w:ascii="Century Gothic" w:hAnsi="Century Gothic"/>
                <w:color w:val="002060"/>
              </w:rPr>
              <w:t>P</w:t>
            </w:r>
            <w:r w:rsidR="00825CAF" w:rsidRPr="00FB1CC2">
              <w:rPr>
                <w:rFonts w:ascii="Century Gothic" w:hAnsi="Century Gothic"/>
                <w:color w:val="002060"/>
              </w:rPr>
              <w:t xml:space="preserve">ossessive adjectives </w:t>
            </w:r>
            <w:r w:rsidR="00825CAF" w:rsidRPr="00731EAA">
              <w:rPr>
                <w:rFonts w:ascii="Century Gothic" w:hAnsi="Century Gothic"/>
                <w:i/>
                <w:iCs/>
                <w:color w:val="002060"/>
              </w:rPr>
              <w:t xml:space="preserve">mon, ma, </w:t>
            </w:r>
            <w:proofErr w:type="spellStart"/>
            <w:r w:rsidR="00825CAF" w:rsidRPr="00731EAA">
              <w:rPr>
                <w:rFonts w:ascii="Century Gothic" w:hAnsi="Century Gothic"/>
                <w:i/>
                <w:iCs/>
                <w:color w:val="002060"/>
              </w:rPr>
              <w:t>mes</w:t>
            </w:r>
            <w:proofErr w:type="spellEnd"/>
            <w:r w:rsidR="00825CAF" w:rsidRPr="00FB1CC2">
              <w:rPr>
                <w:rFonts w:ascii="Century Gothic" w:hAnsi="Century Gothic"/>
                <w:color w:val="002060"/>
              </w:rPr>
              <w:t xml:space="preserve"> are introduced here</w:t>
            </w:r>
            <w:r>
              <w:rPr>
                <w:rFonts w:ascii="Century Gothic" w:hAnsi="Century Gothic"/>
                <w:color w:val="002060"/>
              </w:rPr>
              <w:t>.</w:t>
            </w:r>
          </w:p>
        </w:tc>
        <w:tc>
          <w:tcPr>
            <w:tcW w:w="2268" w:type="dxa"/>
          </w:tcPr>
          <w:p w14:paraId="3EAA79BC" w14:textId="26312C7A" w:rsidR="00825CAF" w:rsidRPr="00FB1CC2" w:rsidRDefault="00825CAF" w:rsidP="00EE3566">
            <w:pPr>
              <w:rPr>
                <w:rFonts w:ascii="Century Gothic" w:hAnsi="Century Gothic"/>
                <w:noProof/>
                <w:color w:val="002060"/>
              </w:rPr>
            </w:pPr>
            <w:r w:rsidRPr="00FB1CC2">
              <w:rPr>
                <w:rFonts w:ascii="Century Gothic" w:hAnsi="Century Gothic"/>
                <w:noProof/>
                <w:color w:val="002060"/>
              </w:rPr>
              <w:t>Continuation of use of infinitive only.</w:t>
            </w:r>
            <w:r w:rsidRPr="00FB1CC2">
              <w:rPr>
                <w:rFonts w:ascii="Century Gothic" w:hAnsi="Century Gothic"/>
                <w:noProof/>
                <w:color w:val="002060"/>
              </w:rPr>
              <w:br/>
            </w:r>
            <w:r w:rsidRPr="00FB1CC2">
              <w:rPr>
                <w:rFonts w:ascii="Century Gothic" w:hAnsi="Century Gothic"/>
                <w:noProof/>
                <w:color w:val="002060"/>
              </w:rPr>
              <w:br/>
            </w:r>
            <w:r w:rsidR="005B581D">
              <w:rPr>
                <w:rFonts w:ascii="Century Gothic" w:hAnsi="Century Gothic"/>
                <w:noProof/>
                <w:color w:val="002060"/>
              </w:rPr>
              <w:t>P</w:t>
            </w:r>
            <w:r w:rsidRPr="00FB1CC2">
              <w:rPr>
                <w:rFonts w:ascii="Century Gothic" w:hAnsi="Century Gothic"/>
                <w:noProof/>
                <w:color w:val="002060"/>
              </w:rPr>
              <w:t>ossessives are only used incidentally and don’t feature as an explicit focus for comprehension in any of the tasks</w:t>
            </w:r>
            <w:r w:rsidR="005B581D">
              <w:rPr>
                <w:rFonts w:ascii="Century Gothic" w:hAnsi="Century Gothic"/>
                <w:noProof/>
                <w:color w:val="002060"/>
              </w:rPr>
              <w:t>.</w:t>
            </w:r>
          </w:p>
        </w:tc>
        <w:tc>
          <w:tcPr>
            <w:tcW w:w="5361" w:type="dxa"/>
          </w:tcPr>
          <w:p w14:paraId="2D0CF1C5" w14:textId="422E683C" w:rsidR="00825CAF" w:rsidRPr="00FB1CC2" w:rsidRDefault="00825CAF" w:rsidP="00EE3566">
            <w:pPr>
              <w:rPr>
                <w:rFonts w:ascii="Century Gothic" w:hAnsi="Century Gothic"/>
                <w:color w:val="002060"/>
              </w:rPr>
            </w:pPr>
            <w:proofErr w:type="spellStart"/>
            <w:r w:rsidRPr="00FB1CC2">
              <w:rPr>
                <w:rFonts w:ascii="Century Gothic" w:hAnsi="Century Gothic"/>
                <w:color w:val="002060"/>
              </w:rPr>
              <w:t>Some time</w:t>
            </w:r>
            <w:proofErr w:type="spellEnd"/>
            <w:r w:rsidRPr="00FB1CC2">
              <w:rPr>
                <w:rFonts w:ascii="Century Gothic" w:hAnsi="Century Gothic"/>
                <w:color w:val="002060"/>
              </w:rPr>
              <w:t xml:space="preserve"> could be spent in this lesson contrasting infinitive and 1</w:t>
            </w:r>
            <w:r w:rsidRPr="00FB1CC2">
              <w:rPr>
                <w:rFonts w:ascii="Century Gothic" w:hAnsi="Century Gothic"/>
                <w:color w:val="002060"/>
                <w:vertAlign w:val="superscript"/>
              </w:rPr>
              <w:t>st</w:t>
            </w:r>
            <w:r w:rsidRPr="00FB1CC2">
              <w:rPr>
                <w:rFonts w:ascii="Century Gothic" w:hAnsi="Century Gothic"/>
                <w:color w:val="002060"/>
              </w:rPr>
              <w:t xml:space="preserve"> and 3</w:t>
            </w:r>
            <w:r w:rsidRPr="00FB1CC2">
              <w:rPr>
                <w:rFonts w:ascii="Century Gothic" w:hAnsi="Century Gothic"/>
                <w:color w:val="002060"/>
                <w:vertAlign w:val="superscript"/>
              </w:rPr>
              <w:t>rd</w:t>
            </w:r>
            <w:r w:rsidRPr="00FB1CC2">
              <w:rPr>
                <w:rFonts w:ascii="Century Gothic" w:hAnsi="Century Gothic"/>
                <w:color w:val="002060"/>
              </w:rPr>
              <w:t xml:space="preserve"> person singular – there is a fair amount of space in here, which is good</w:t>
            </w:r>
            <w:r w:rsidR="005B2541">
              <w:rPr>
                <w:rFonts w:ascii="Century Gothic" w:hAnsi="Century Gothic"/>
                <w:color w:val="002060"/>
              </w:rPr>
              <w:t>.</w:t>
            </w:r>
          </w:p>
          <w:p w14:paraId="64A3EF8D" w14:textId="77777777" w:rsidR="00825CAF" w:rsidRPr="00FB1CC2" w:rsidRDefault="00825CAF" w:rsidP="00EE3566">
            <w:pPr>
              <w:rPr>
                <w:rFonts w:ascii="Century Gothic" w:hAnsi="Century Gothic"/>
                <w:color w:val="002060"/>
              </w:rPr>
            </w:pPr>
          </w:p>
          <w:p w14:paraId="0029DE07" w14:textId="1CF23EB9" w:rsidR="00825CAF" w:rsidRPr="00FB1CC2" w:rsidRDefault="00825CAF" w:rsidP="00EE3566">
            <w:pPr>
              <w:rPr>
                <w:rFonts w:ascii="Century Gothic" w:hAnsi="Century Gothic"/>
                <w:color w:val="002060"/>
              </w:rPr>
            </w:pPr>
            <w:r w:rsidRPr="00FB1CC2">
              <w:rPr>
                <w:rFonts w:ascii="Century Gothic" w:hAnsi="Century Gothic"/>
                <w:color w:val="002060"/>
              </w:rPr>
              <w:t xml:space="preserve">It might be </w:t>
            </w:r>
            <w:r w:rsidR="005B2541">
              <w:rPr>
                <w:rFonts w:ascii="Century Gothic" w:hAnsi="Century Gothic"/>
                <w:color w:val="002060"/>
              </w:rPr>
              <w:t>preferable</w:t>
            </w:r>
            <w:r w:rsidR="005B2541" w:rsidRPr="00FB1CC2">
              <w:rPr>
                <w:rFonts w:ascii="Century Gothic" w:hAnsi="Century Gothic"/>
                <w:color w:val="002060"/>
              </w:rPr>
              <w:t xml:space="preserve"> </w:t>
            </w:r>
            <w:r w:rsidRPr="00FB1CC2">
              <w:rPr>
                <w:rFonts w:ascii="Century Gothic" w:hAnsi="Century Gothic"/>
                <w:color w:val="002060"/>
              </w:rPr>
              <w:t xml:space="preserve">to ignore the introduction of </w:t>
            </w:r>
            <w:r w:rsidRPr="00731EAA">
              <w:rPr>
                <w:rFonts w:ascii="Century Gothic" w:hAnsi="Century Gothic"/>
                <w:i/>
                <w:iCs/>
                <w:color w:val="002060"/>
              </w:rPr>
              <w:t xml:space="preserve">mon, ma, </w:t>
            </w:r>
            <w:proofErr w:type="spellStart"/>
            <w:r w:rsidRPr="00731EAA">
              <w:rPr>
                <w:rFonts w:ascii="Century Gothic" w:hAnsi="Century Gothic"/>
                <w:i/>
                <w:iCs/>
                <w:color w:val="002060"/>
              </w:rPr>
              <w:t>mes</w:t>
            </w:r>
            <w:proofErr w:type="spellEnd"/>
            <w:r w:rsidRPr="00FB1CC2">
              <w:rPr>
                <w:rFonts w:ascii="Century Gothic" w:hAnsi="Century Gothic"/>
                <w:color w:val="002060"/>
              </w:rPr>
              <w:t xml:space="preserve"> here, lest it get lost, and focus instead on verb morphology. </w:t>
            </w:r>
            <w:r w:rsidRPr="00731EAA">
              <w:rPr>
                <w:rFonts w:ascii="Century Gothic" w:hAnsi="Century Gothic"/>
                <w:i/>
                <w:iCs/>
                <w:color w:val="002060"/>
              </w:rPr>
              <w:t xml:space="preserve">Mon, ma, </w:t>
            </w:r>
            <w:proofErr w:type="spellStart"/>
            <w:r w:rsidRPr="00731EAA">
              <w:rPr>
                <w:rFonts w:ascii="Century Gothic" w:hAnsi="Century Gothic"/>
                <w:i/>
                <w:iCs/>
                <w:color w:val="002060"/>
              </w:rPr>
              <w:t>mes</w:t>
            </w:r>
            <w:proofErr w:type="spellEnd"/>
            <w:r w:rsidRPr="00FB1CC2">
              <w:rPr>
                <w:rFonts w:ascii="Century Gothic" w:hAnsi="Century Gothic"/>
                <w:color w:val="002060"/>
              </w:rPr>
              <w:t xml:space="preserve"> in French is particularly complex- gender and number agreement. And when thinking about the wider system, they agree with the possessed thing (not the possessor, as in English, his, her).</w:t>
            </w:r>
            <w:r w:rsidR="004C4012">
              <w:rPr>
                <w:rFonts w:ascii="Century Gothic" w:hAnsi="Century Gothic"/>
                <w:color w:val="002060"/>
              </w:rPr>
              <w:t xml:space="preserve"> When they </w:t>
            </w:r>
            <w:r w:rsidR="004C4012">
              <w:rPr>
                <w:rFonts w:ascii="Century Gothic" w:hAnsi="Century Gothic"/>
                <w:i/>
                <w:color w:val="002060"/>
              </w:rPr>
              <w:t xml:space="preserve">are </w:t>
            </w:r>
            <w:r w:rsidR="004C4012">
              <w:rPr>
                <w:rFonts w:ascii="Century Gothic" w:hAnsi="Century Gothic"/>
                <w:color w:val="002060"/>
              </w:rPr>
              <w:t xml:space="preserve">introduced, </w:t>
            </w:r>
            <w:r w:rsidR="00731EAA">
              <w:rPr>
                <w:rFonts w:ascii="Century Gothic" w:hAnsi="Century Gothic"/>
                <w:color w:val="002060"/>
              </w:rPr>
              <w:t>pupils</w:t>
            </w:r>
            <w:r w:rsidR="004C4012">
              <w:rPr>
                <w:rFonts w:ascii="Century Gothic" w:hAnsi="Century Gothic"/>
                <w:color w:val="002060"/>
              </w:rPr>
              <w:t xml:space="preserve"> will benefit from input-based recognition practice (e.g. hearing ‘mon’ and deciding which </w:t>
            </w:r>
            <w:proofErr w:type="gramStart"/>
            <w:r w:rsidR="004C4012">
              <w:rPr>
                <w:rFonts w:ascii="Century Gothic" w:hAnsi="Century Gothic"/>
                <w:color w:val="002060"/>
              </w:rPr>
              <w:t>object—out of two or three—is the one</w:t>
            </w:r>
            <w:proofErr w:type="gramEnd"/>
            <w:r w:rsidR="004C4012">
              <w:rPr>
                <w:rFonts w:ascii="Century Gothic" w:hAnsi="Century Gothic"/>
                <w:color w:val="002060"/>
              </w:rPr>
              <w:t xml:space="preserve"> being talked about).</w:t>
            </w:r>
          </w:p>
          <w:p w14:paraId="613751F0" w14:textId="77777777" w:rsidR="00825CAF" w:rsidRPr="00FB1CC2" w:rsidRDefault="00825CAF" w:rsidP="00EE3566">
            <w:pPr>
              <w:rPr>
                <w:rFonts w:ascii="Century Gothic" w:hAnsi="Century Gothic"/>
                <w:color w:val="002060"/>
              </w:rPr>
            </w:pPr>
          </w:p>
          <w:p w14:paraId="224F4227" w14:textId="77777777" w:rsidR="00825CAF" w:rsidRPr="00FB1CC2" w:rsidRDefault="00825CAF" w:rsidP="00EE3566">
            <w:pPr>
              <w:rPr>
                <w:rFonts w:ascii="Century Gothic" w:hAnsi="Century Gothic"/>
                <w:color w:val="002060"/>
              </w:rPr>
            </w:pPr>
            <w:r w:rsidRPr="00FB1CC2">
              <w:rPr>
                <w:rFonts w:ascii="Century Gothic" w:hAnsi="Century Gothic"/>
                <w:color w:val="002060"/>
              </w:rPr>
              <w:t>It feels like there is time in these two lessons to work with a variety of –er verbs in 1</w:t>
            </w:r>
            <w:r w:rsidRPr="00FB1CC2">
              <w:rPr>
                <w:rFonts w:ascii="Century Gothic" w:hAnsi="Century Gothic"/>
                <w:color w:val="002060"/>
                <w:vertAlign w:val="superscript"/>
              </w:rPr>
              <w:t>st</w:t>
            </w:r>
            <w:r w:rsidRPr="00FB1CC2">
              <w:rPr>
                <w:rFonts w:ascii="Century Gothic" w:hAnsi="Century Gothic"/>
                <w:color w:val="002060"/>
              </w:rPr>
              <w:t>, 2</w:t>
            </w:r>
            <w:r w:rsidRPr="00FB1CC2">
              <w:rPr>
                <w:rFonts w:ascii="Century Gothic" w:hAnsi="Century Gothic"/>
                <w:color w:val="002060"/>
                <w:vertAlign w:val="superscript"/>
              </w:rPr>
              <w:t>nd</w:t>
            </w:r>
            <w:r w:rsidRPr="00FB1CC2">
              <w:rPr>
                <w:rFonts w:ascii="Century Gothic" w:hAnsi="Century Gothic"/>
                <w:color w:val="002060"/>
              </w:rPr>
              <w:t xml:space="preserve"> and 3</w:t>
            </w:r>
            <w:r w:rsidRPr="00FB1CC2">
              <w:rPr>
                <w:rFonts w:ascii="Century Gothic" w:hAnsi="Century Gothic"/>
                <w:color w:val="002060"/>
                <w:vertAlign w:val="superscript"/>
              </w:rPr>
              <w:t>rd</w:t>
            </w:r>
            <w:r w:rsidRPr="00FB1CC2">
              <w:rPr>
                <w:rFonts w:ascii="Century Gothic" w:hAnsi="Century Gothic"/>
                <w:color w:val="002060"/>
              </w:rPr>
              <w:t xml:space="preserve"> person singular.  The use of raised intonation questions in SV order could also usefully be recapped here.</w:t>
            </w:r>
          </w:p>
        </w:tc>
      </w:tr>
      <w:tr w:rsidR="00825CAF" w:rsidRPr="00FB1CC2" w14:paraId="0BD88FA3" w14:textId="77777777" w:rsidTr="00EE3566">
        <w:trPr>
          <w:trHeight w:val="299"/>
        </w:trPr>
        <w:tc>
          <w:tcPr>
            <w:tcW w:w="1413" w:type="dxa"/>
          </w:tcPr>
          <w:p w14:paraId="64591286" w14:textId="77777777" w:rsidR="00825CAF" w:rsidRPr="00FB1CC2" w:rsidRDefault="00825CAF" w:rsidP="00EE3566">
            <w:pPr>
              <w:rPr>
                <w:rFonts w:ascii="Century Gothic" w:hAnsi="Century Gothic"/>
                <w:color w:val="002060"/>
              </w:rPr>
            </w:pPr>
            <w:r w:rsidRPr="00FB1CC2">
              <w:rPr>
                <w:rFonts w:ascii="Century Gothic" w:hAnsi="Century Gothic"/>
                <w:color w:val="002060"/>
              </w:rPr>
              <w:t>p.20</w:t>
            </w:r>
          </w:p>
        </w:tc>
        <w:tc>
          <w:tcPr>
            <w:tcW w:w="1843" w:type="dxa"/>
          </w:tcPr>
          <w:p w14:paraId="40B14F50" w14:textId="77777777" w:rsidR="00731EAA" w:rsidRDefault="00731EAA" w:rsidP="00EE3566">
            <w:pPr>
              <w:rPr>
                <w:rFonts w:ascii="Century Gothic" w:hAnsi="Century Gothic"/>
                <w:color w:val="002060"/>
              </w:rPr>
            </w:pPr>
            <w:r>
              <w:rPr>
                <w:rFonts w:ascii="Century Gothic" w:hAnsi="Century Gothic"/>
                <w:color w:val="002060"/>
              </w:rPr>
              <w:t>[</w:t>
            </w:r>
            <w:proofErr w:type="spellStart"/>
            <w:r w:rsidR="00825CAF" w:rsidRPr="00FB1CC2">
              <w:rPr>
                <w:rFonts w:ascii="Century Gothic" w:hAnsi="Century Gothic"/>
                <w:color w:val="002060"/>
              </w:rPr>
              <w:t>qu</w:t>
            </w:r>
            <w:proofErr w:type="spellEnd"/>
            <w:r>
              <w:rPr>
                <w:rFonts w:ascii="Century Gothic" w:hAnsi="Century Gothic"/>
                <w:color w:val="002060"/>
              </w:rPr>
              <w:t>] [</w:t>
            </w:r>
            <w:r w:rsidR="00825CAF" w:rsidRPr="00FB1CC2">
              <w:rPr>
                <w:rFonts w:ascii="Century Gothic" w:hAnsi="Century Gothic"/>
                <w:color w:val="002060"/>
              </w:rPr>
              <w:t>r</w:t>
            </w:r>
            <w:r>
              <w:rPr>
                <w:rFonts w:ascii="Century Gothic" w:hAnsi="Century Gothic"/>
                <w:color w:val="002060"/>
              </w:rPr>
              <w:t>] [</w:t>
            </w:r>
            <w:r w:rsidR="00825CAF" w:rsidRPr="00FB1CC2">
              <w:rPr>
                <w:rFonts w:ascii="Century Gothic" w:hAnsi="Century Gothic"/>
                <w:color w:val="002060"/>
              </w:rPr>
              <w:t>é</w:t>
            </w:r>
            <w:r>
              <w:rPr>
                <w:rFonts w:ascii="Century Gothic" w:hAnsi="Century Gothic"/>
                <w:color w:val="002060"/>
              </w:rPr>
              <w:t xml:space="preserve">] </w:t>
            </w:r>
          </w:p>
          <w:p w14:paraId="48288FE5" w14:textId="67FBC494" w:rsidR="00825CAF" w:rsidRPr="00FB1CC2" w:rsidRDefault="00731EAA" w:rsidP="00EE3566">
            <w:pPr>
              <w:rPr>
                <w:rFonts w:ascii="Century Gothic" w:hAnsi="Century Gothic"/>
                <w:color w:val="002060"/>
              </w:rPr>
            </w:pPr>
            <w:r>
              <w:rPr>
                <w:rFonts w:ascii="Century Gothic" w:hAnsi="Century Gothic"/>
                <w:color w:val="002060"/>
              </w:rPr>
              <w:t>[</w:t>
            </w:r>
            <w:r w:rsidR="00825CAF" w:rsidRPr="00FB1CC2">
              <w:rPr>
                <w:rFonts w:ascii="Century Gothic" w:hAnsi="Century Gothic"/>
                <w:color w:val="002060"/>
              </w:rPr>
              <w:t>an</w:t>
            </w:r>
            <w:r>
              <w:rPr>
                <w:rFonts w:ascii="Century Gothic" w:hAnsi="Century Gothic"/>
                <w:color w:val="002060"/>
              </w:rPr>
              <w:t>] [o</w:t>
            </w:r>
            <w:r w:rsidR="00825CAF" w:rsidRPr="00FB1CC2">
              <w:rPr>
                <w:rFonts w:ascii="Century Gothic" w:hAnsi="Century Gothic"/>
                <w:color w:val="002060"/>
              </w:rPr>
              <w:t>n</w:t>
            </w:r>
            <w:r>
              <w:rPr>
                <w:rFonts w:ascii="Century Gothic" w:hAnsi="Century Gothic"/>
                <w:color w:val="002060"/>
              </w:rPr>
              <w:t>] [</w:t>
            </w:r>
            <w:r w:rsidR="00825CAF" w:rsidRPr="00FB1CC2">
              <w:rPr>
                <w:rFonts w:ascii="Century Gothic" w:hAnsi="Century Gothic"/>
                <w:color w:val="002060"/>
              </w:rPr>
              <w:t>in</w:t>
            </w:r>
            <w:r>
              <w:rPr>
                <w:rFonts w:ascii="Century Gothic" w:hAnsi="Century Gothic"/>
                <w:color w:val="002060"/>
              </w:rPr>
              <w:t>]</w:t>
            </w:r>
            <w:r w:rsidR="00825CAF" w:rsidRPr="00FB1CC2">
              <w:rPr>
                <w:rFonts w:ascii="Century Gothic" w:hAnsi="Century Gothic"/>
                <w:color w:val="002060"/>
              </w:rPr>
              <w:t xml:space="preserve"> (</w:t>
            </w:r>
            <w:proofErr w:type="gramStart"/>
            <w:r w:rsidR="00825CAF" w:rsidRPr="00FB1CC2">
              <w:rPr>
                <w:rFonts w:ascii="Century Gothic" w:hAnsi="Century Gothic"/>
                <w:color w:val="002060"/>
              </w:rPr>
              <w:t>nasal</w:t>
            </w:r>
            <w:proofErr w:type="gramEnd"/>
            <w:r w:rsidR="00825CAF" w:rsidRPr="00FB1CC2">
              <w:rPr>
                <w:rFonts w:ascii="Century Gothic" w:hAnsi="Century Gothic"/>
                <w:color w:val="002060"/>
              </w:rPr>
              <w:t xml:space="preserve"> sounds)</w:t>
            </w:r>
            <w:r w:rsidR="00825CAF" w:rsidRPr="00FB1CC2">
              <w:rPr>
                <w:rFonts w:ascii="Century Gothic" w:hAnsi="Century Gothic"/>
                <w:color w:val="002060"/>
              </w:rPr>
              <w:br/>
              <w:t xml:space="preserve">reminders about these but there is no reminder that despite SFC, months have exceptions – </w:t>
            </w:r>
            <w:r w:rsidR="00825CAF" w:rsidRPr="005B581D">
              <w:rPr>
                <w:rFonts w:ascii="Century Gothic" w:hAnsi="Century Gothic"/>
                <w:i/>
                <w:iCs/>
                <w:color w:val="002060"/>
              </w:rPr>
              <w:t>mar</w:t>
            </w:r>
            <w:r w:rsidR="00825CAF" w:rsidRPr="005B581D">
              <w:rPr>
                <w:rFonts w:ascii="Century Gothic" w:hAnsi="Century Gothic"/>
                <w:b/>
                <w:i/>
                <w:iCs/>
                <w:color w:val="002060"/>
              </w:rPr>
              <w:t>s</w:t>
            </w:r>
            <w:r w:rsidR="00825CAF" w:rsidRPr="005B581D">
              <w:rPr>
                <w:rFonts w:ascii="Century Gothic" w:hAnsi="Century Gothic"/>
                <w:i/>
                <w:iCs/>
                <w:color w:val="002060"/>
              </w:rPr>
              <w:t xml:space="preserve">, </w:t>
            </w:r>
            <w:proofErr w:type="spellStart"/>
            <w:r w:rsidR="00825CAF" w:rsidRPr="005B581D">
              <w:rPr>
                <w:rFonts w:ascii="Century Gothic" w:hAnsi="Century Gothic"/>
                <w:i/>
                <w:iCs/>
                <w:color w:val="002060"/>
              </w:rPr>
              <w:t>aoû</w:t>
            </w:r>
            <w:r w:rsidR="00825CAF" w:rsidRPr="005B581D">
              <w:rPr>
                <w:rFonts w:ascii="Century Gothic" w:hAnsi="Century Gothic"/>
                <w:b/>
                <w:i/>
                <w:iCs/>
                <w:color w:val="002060"/>
              </w:rPr>
              <w:t>t</w:t>
            </w:r>
            <w:proofErr w:type="spellEnd"/>
            <w:r w:rsidR="00825CAF" w:rsidRPr="005B581D">
              <w:rPr>
                <w:rFonts w:ascii="Century Gothic" w:hAnsi="Century Gothic"/>
                <w:i/>
                <w:iCs/>
                <w:color w:val="002060"/>
              </w:rPr>
              <w:t>.</w:t>
            </w:r>
          </w:p>
          <w:p w14:paraId="57252FA3" w14:textId="77777777" w:rsidR="00825CAF" w:rsidRPr="00FB1CC2" w:rsidRDefault="00825CAF" w:rsidP="00EE3566">
            <w:pPr>
              <w:rPr>
                <w:rFonts w:ascii="Century Gothic" w:hAnsi="Century Gothic"/>
                <w:color w:val="002060"/>
              </w:rPr>
            </w:pPr>
          </w:p>
          <w:p w14:paraId="48A16C30" w14:textId="77777777" w:rsidR="00825CAF" w:rsidRPr="00FB1CC2" w:rsidRDefault="00825CAF" w:rsidP="00EE3566">
            <w:pPr>
              <w:rPr>
                <w:rFonts w:ascii="Century Gothic" w:hAnsi="Century Gothic"/>
                <w:color w:val="002060"/>
              </w:rPr>
            </w:pPr>
            <w:r w:rsidRPr="00FB1CC2">
              <w:rPr>
                <w:rFonts w:ascii="Century Gothic" w:hAnsi="Century Gothic"/>
                <w:color w:val="002060"/>
              </w:rPr>
              <w:t>This would combine well with a revision of days of the week, and numbers (which also have exceptions to SFC rule)</w:t>
            </w:r>
            <w:r w:rsidRPr="00FB1CC2">
              <w:rPr>
                <w:rFonts w:ascii="Century Gothic" w:hAnsi="Century Gothic"/>
                <w:color w:val="002060"/>
              </w:rPr>
              <w:br/>
            </w:r>
            <w:r w:rsidRPr="00FB1CC2">
              <w:rPr>
                <w:rFonts w:ascii="Century Gothic" w:hAnsi="Century Gothic"/>
                <w:color w:val="002060"/>
              </w:rPr>
              <w:br/>
            </w:r>
          </w:p>
        </w:tc>
        <w:tc>
          <w:tcPr>
            <w:tcW w:w="1842" w:type="dxa"/>
          </w:tcPr>
          <w:p w14:paraId="73C03D75" w14:textId="187FF1D2" w:rsidR="00825CAF" w:rsidRPr="00FB1CC2" w:rsidRDefault="00825CAF" w:rsidP="00EE3566">
            <w:pPr>
              <w:rPr>
                <w:rFonts w:ascii="Century Gothic" w:hAnsi="Century Gothic"/>
                <w:color w:val="002060"/>
              </w:rPr>
            </w:pPr>
            <w:r w:rsidRPr="00FB1CC2">
              <w:rPr>
                <w:rFonts w:ascii="Century Gothic" w:hAnsi="Century Gothic"/>
                <w:color w:val="002060"/>
              </w:rPr>
              <w:t>Recap numbers 1-31</w:t>
            </w:r>
            <w:r w:rsidRPr="00FB1CC2">
              <w:rPr>
                <w:rFonts w:ascii="Century Gothic" w:hAnsi="Century Gothic"/>
                <w:color w:val="002060"/>
              </w:rPr>
              <w:br/>
            </w:r>
            <w:proofErr w:type="spellStart"/>
            <w:r w:rsidRPr="00FB1CC2">
              <w:rPr>
                <w:rFonts w:ascii="Century Gothic" w:hAnsi="Century Gothic"/>
                <w:color w:val="002060"/>
              </w:rPr>
              <w:t>l</w:t>
            </w:r>
            <w:r w:rsidR="004C4012">
              <w:rPr>
                <w:rFonts w:ascii="Century Gothic" w:hAnsi="Century Gothic"/>
                <w:color w:val="002060"/>
              </w:rPr>
              <w:t>.</w:t>
            </w:r>
            <w:r w:rsidRPr="00FB1CC2">
              <w:rPr>
                <w:rFonts w:ascii="Century Gothic" w:hAnsi="Century Gothic"/>
                <w:color w:val="002060"/>
              </w:rPr>
              <w:t>e</w:t>
            </w:r>
            <w:proofErr w:type="spellEnd"/>
            <w:r w:rsidR="004C4012" w:rsidRPr="005B581D">
              <w:rPr>
                <w:rFonts w:ascii="Century Gothic" w:hAnsi="Century Gothic"/>
                <w:i/>
                <w:iCs/>
                <w:color w:val="002060"/>
              </w:rPr>
              <w:t>.,</w:t>
            </w:r>
            <w:r w:rsidRPr="005B581D">
              <w:rPr>
                <w:rFonts w:ascii="Century Gothic" w:hAnsi="Century Gothic"/>
                <w:i/>
                <w:iCs/>
                <w:color w:val="002060"/>
              </w:rPr>
              <w:t xml:space="preserve"> premier</w:t>
            </w:r>
            <w:r w:rsidRPr="00FB1CC2">
              <w:rPr>
                <w:rFonts w:ascii="Century Gothic" w:hAnsi="Century Gothic"/>
                <w:color w:val="002060"/>
              </w:rPr>
              <w:t xml:space="preserve"> [56]</w:t>
            </w:r>
          </w:p>
          <w:p w14:paraId="3102B168" w14:textId="67294D32" w:rsidR="00825CAF" w:rsidRPr="00FB1CC2" w:rsidRDefault="00825CAF" w:rsidP="00EE3566">
            <w:pPr>
              <w:rPr>
                <w:rFonts w:ascii="Century Gothic" w:hAnsi="Century Gothic"/>
                <w:color w:val="002060"/>
              </w:rPr>
            </w:pPr>
            <w:r w:rsidRPr="005B581D">
              <w:rPr>
                <w:rFonts w:ascii="Century Gothic" w:hAnsi="Century Gothic"/>
                <w:i/>
                <w:iCs/>
                <w:color w:val="002060"/>
              </w:rPr>
              <w:t>un</w:t>
            </w:r>
            <w:r w:rsidRPr="00FB1CC2">
              <w:rPr>
                <w:rFonts w:ascii="Century Gothic" w:hAnsi="Century Gothic"/>
                <w:color w:val="002060"/>
              </w:rPr>
              <w:t xml:space="preserve"> [3] </w:t>
            </w:r>
            <w:r w:rsidRPr="005B581D">
              <w:rPr>
                <w:rFonts w:ascii="Century Gothic" w:hAnsi="Century Gothic"/>
                <w:i/>
                <w:iCs/>
                <w:color w:val="002060"/>
              </w:rPr>
              <w:t xml:space="preserve">deux </w:t>
            </w:r>
            <w:r w:rsidRPr="00FB1CC2">
              <w:rPr>
                <w:rFonts w:ascii="Century Gothic" w:hAnsi="Century Gothic"/>
                <w:color w:val="002060"/>
              </w:rPr>
              <w:t>[41]</w:t>
            </w:r>
            <w:r w:rsidR="005B581D">
              <w:rPr>
                <w:rFonts w:ascii="Century Gothic" w:hAnsi="Century Gothic"/>
                <w:color w:val="002060"/>
              </w:rPr>
              <w:t xml:space="preserve"> </w:t>
            </w:r>
            <w:r w:rsidRPr="005B581D">
              <w:rPr>
                <w:rFonts w:ascii="Century Gothic" w:hAnsi="Century Gothic"/>
                <w:i/>
                <w:iCs/>
                <w:color w:val="002060"/>
              </w:rPr>
              <w:t xml:space="preserve">trois </w:t>
            </w:r>
            <w:r w:rsidRPr="00FB1CC2">
              <w:rPr>
                <w:rFonts w:ascii="Century Gothic" w:hAnsi="Century Gothic"/>
                <w:color w:val="002060"/>
              </w:rPr>
              <w:t xml:space="preserve">[115] </w:t>
            </w:r>
            <w:proofErr w:type="spellStart"/>
            <w:r w:rsidRPr="005B581D">
              <w:rPr>
                <w:rFonts w:ascii="Century Gothic" w:hAnsi="Century Gothic"/>
                <w:i/>
                <w:iCs/>
                <w:color w:val="002060"/>
              </w:rPr>
              <w:t>quatre</w:t>
            </w:r>
            <w:proofErr w:type="spellEnd"/>
            <w:r w:rsidRPr="005B581D">
              <w:rPr>
                <w:rFonts w:ascii="Century Gothic" w:hAnsi="Century Gothic"/>
                <w:i/>
                <w:iCs/>
                <w:color w:val="002060"/>
              </w:rPr>
              <w:t xml:space="preserve"> </w:t>
            </w:r>
            <w:r w:rsidRPr="00FB1CC2">
              <w:rPr>
                <w:rFonts w:ascii="Century Gothic" w:hAnsi="Century Gothic"/>
                <w:color w:val="002060"/>
              </w:rPr>
              <w:t>[253]</w:t>
            </w:r>
            <w:r w:rsidR="005B581D">
              <w:rPr>
                <w:rFonts w:ascii="Century Gothic" w:hAnsi="Century Gothic"/>
                <w:color w:val="002060"/>
              </w:rPr>
              <w:t xml:space="preserve"> </w:t>
            </w:r>
            <w:proofErr w:type="spellStart"/>
            <w:r w:rsidRPr="005B581D">
              <w:rPr>
                <w:rFonts w:ascii="Century Gothic" w:hAnsi="Century Gothic"/>
                <w:i/>
                <w:iCs/>
                <w:color w:val="002060"/>
              </w:rPr>
              <w:t>cina</w:t>
            </w:r>
            <w:proofErr w:type="spellEnd"/>
            <w:r w:rsidRPr="005B581D">
              <w:rPr>
                <w:rFonts w:ascii="Century Gothic" w:hAnsi="Century Gothic"/>
                <w:i/>
                <w:iCs/>
                <w:color w:val="002060"/>
              </w:rPr>
              <w:t xml:space="preserve"> </w:t>
            </w:r>
            <w:r w:rsidRPr="00FB1CC2">
              <w:rPr>
                <w:rFonts w:ascii="Century Gothic" w:hAnsi="Century Gothic"/>
                <w:color w:val="002060"/>
              </w:rPr>
              <w:t>[288]</w:t>
            </w:r>
            <w:r w:rsidR="005B581D">
              <w:rPr>
                <w:rFonts w:ascii="Century Gothic" w:hAnsi="Century Gothic"/>
                <w:color w:val="002060"/>
              </w:rPr>
              <w:t xml:space="preserve"> </w:t>
            </w:r>
            <w:r w:rsidRPr="005B581D">
              <w:rPr>
                <w:rFonts w:ascii="Century Gothic" w:hAnsi="Century Gothic"/>
                <w:i/>
                <w:iCs/>
                <w:color w:val="002060"/>
              </w:rPr>
              <w:t xml:space="preserve">six </w:t>
            </w:r>
            <w:r w:rsidRPr="00FB1CC2">
              <w:rPr>
                <w:rFonts w:ascii="Century Gothic" w:hAnsi="Century Gothic"/>
                <w:color w:val="002060"/>
              </w:rPr>
              <w:t>[450]</w:t>
            </w:r>
            <w:r w:rsidR="005B581D">
              <w:rPr>
                <w:rFonts w:ascii="Century Gothic" w:hAnsi="Century Gothic"/>
                <w:color w:val="002060"/>
              </w:rPr>
              <w:t xml:space="preserve"> </w:t>
            </w:r>
            <w:r w:rsidRPr="005B581D">
              <w:rPr>
                <w:rFonts w:ascii="Century Gothic" w:hAnsi="Century Gothic"/>
                <w:i/>
                <w:iCs/>
                <w:color w:val="002060"/>
              </w:rPr>
              <w:t xml:space="preserve">sept </w:t>
            </w:r>
            <w:r w:rsidRPr="00FB1CC2">
              <w:rPr>
                <w:rFonts w:ascii="Century Gothic" w:hAnsi="Century Gothic"/>
                <w:color w:val="002060"/>
              </w:rPr>
              <w:t>[905]</w:t>
            </w:r>
            <w:r w:rsidR="005B581D">
              <w:rPr>
                <w:rFonts w:ascii="Century Gothic" w:hAnsi="Century Gothic"/>
                <w:color w:val="002060"/>
              </w:rPr>
              <w:t xml:space="preserve"> </w:t>
            </w:r>
            <w:proofErr w:type="spellStart"/>
            <w:r w:rsidRPr="005B581D">
              <w:rPr>
                <w:rFonts w:ascii="Century Gothic" w:hAnsi="Century Gothic"/>
                <w:i/>
                <w:iCs/>
                <w:color w:val="002060"/>
              </w:rPr>
              <w:t>huit</w:t>
            </w:r>
            <w:proofErr w:type="spellEnd"/>
            <w:r w:rsidRPr="005B581D">
              <w:rPr>
                <w:rFonts w:ascii="Century Gothic" w:hAnsi="Century Gothic"/>
                <w:i/>
                <w:iCs/>
                <w:color w:val="002060"/>
              </w:rPr>
              <w:t xml:space="preserve"> </w:t>
            </w:r>
            <w:r w:rsidRPr="00FB1CC2">
              <w:rPr>
                <w:rFonts w:ascii="Century Gothic" w:hAnsi="Century Gothic"/>
                <w:color w:val="002060"/>
              </w:rPr>
              <w:t>[877]</w:t>
            </w:r>
            <w:r w:rsidR="005B581D" w:rsidRPr="005B581D">
              <w:rPr>
                <w:rFonts w:ascii="Century Gothic" w:hAnsi="Century Gothic"/>
                <w:i/>
                <w:iCs/>
                <w:color w:val="002060"/>
              </w:rPr>
              <w:t xml:space="preserve"> </w:t>
            </w:r>
            <w:proofErr w:type="spellStart"/>
            <w:r w:rsidRPr="005B581D">
              <w:rPr>
                <w:rFonts w:ascii="Century Gothic" w:hAnsi="Century Gothic"/>
                <w:i/>
                <w:iCs/>
                <w:color w:val="002060"/>
              </w:rPr>
              <w:t>neuf</w:t>
            </w:r>
            <w:proofErr w:type="spellEnd"/>
            <w:r w:rsidRPr="00FB1CC2">
              <w:rPr>
                <w:rFonts w:ascii="Century Gothic" w:hAnsi="Century Gothic"/>
                <w:color w:val="002060"/>
              </w:rPr>
              <w:t xml:space="preserve"> [787]</w:t>
            </w:r>
            <w:r w:rsidR="005B581D">
              <w:rPr>
                <w:rFonts w:ascii="Century Gothic" w:hAnsi="Century Gothic"/>
                <w:color w:val="002060"/>
              </w:rPr>
              <w:t xml:space="preserve"> </w:t>
            </w:r>
            <w:r w:rsidRPr="005B581D">
              <w:rPr>
                <w:rFonts w:ascii="Century Gothic" w:hAnsi="Century Gothic"/>
                <w:i/>
                <w:iCs/>
                <w:color w:val="002060"/>
              </w:rPr>
              <w:t>dix</w:t>
            </w:r>
            <w:r w:rsidRPr="00FB1CC2">
              <w:rPr>
                <w:rFonts w:ascii="Century Gothic" w:hAnsi="Century Gothic"/>
                <w:color w:val="002060"/>
              </w:rPr>
              <w:t xml:space="preserve"> [372]</w:t>
            </w:r>
            <w:r w:rsidR="005B581D">
              <w:rPr>
                <w:rFonts w:ascii="Century Gothic" w:hAnsi="Century Gothic"/>
                <w:color w:val="002060"/>
              </w:rPr>
              <w:t xml:space="preserve"> </w:t>
            </w:r>
            <w:proofErr w:type="spellStart"/>
            <w:r w:rsidRPr="005B581D">
              <w:rPr>
                <w:rFonts w:ascii="Century Gothic" w:hAnsi="Century Gothic"/>
                <w:i/>
                <w:iCs/>
                <w:color w:val="002060"/>
              </w:rPr>
              <w:t>onze</w:t>
            </w:r>
            <w:proofErr w:type="spellEnd"/>
            <w:r w:rsidRPr="00FB1CC2">
              <w:rPr>
                <w:rFonts w:ascii="Century Gothic" w:hAnsi="Century Gothic"/>
                <w:color w:val="002060"/>
              </w:rPr>
              <w:t xml:space="preserve"> [2447] </w:t>
            </w:r>
            <w:proofErr w:type="spellStart"/>
            <w:r w:rsidRPr="005B581D">
              <w:rPr>
                <w:rFonts w:ascii="Century Gothic" w:hAnsi="Century Gothic"/>
                <w:i/>
                <w:iCs/>
                <w:color w:val="002060"/>
              </w:rPr>
              <w:t>douze</w:t>
            </w:r>
            <w:proofErr w:type="spellEnd"/>
            <w:r w:rsidRPr="00FB1CC2">
              <w:rPr>
                <w:rFonts w:ascii="Century Gothic" w:hAnsi="Century Gothic"/>
                <w:color w:val="002060"/>
              </w:rPr>
              <w:t xml:space="preserve"> [1664] </w:t>
            </w:r>
            <w:proofErr w:type="spellStart"/>
            <w:r w:rsidRPr="005B581D">
              <w:rPr>
                <w:rFonts w:ascii="Century Gothic" w:hAnsi="Century Gothic"/>
                <w:i/>
                <w:iCs/>
                <w:color w:val="002060"/>
              </w:rPr>
              <w:t>treize</w:t>
            </w:r>
            <w:proofErr w:type="spellEnd"/>
            <w:r w:rsidRPr="00FB1CC2">
              <w:rPr>
                <w:rFonts w:ascii="Century Gothic" w:hAnsi="Century Gothic"/>
                <w:color w:val="002060"/>
              </w:rPr>
              <w:t xml:space="preserve"> [3245] </w:t>
            </w:r>
            <w:proofErr w:type="spellStart"/>
            <w:r w:rsidRPr="005B581D">
              <w:rPr>
                <w:rFonts w:ascii="Century Gothic" w:hAnsi="Century Gothic"/>
                <w:i/>
                <w:iCs/>
                <w:color w:val="002060"/>
              </w:rPr>
              <w:t>quatorze</w:t>
            </w:r>
            <w:proofErr w:type="spellEnd"/>
            <w:r w:rsidRPr="00FB1CC2">
              <w:rPr>
                <w:rFonts w:ascii="Century Gothic" w:hAnsi="Century Gothic"/>
                <w:color w:val="002060"/>
              </w:rPr>
              <w:t xml:space="preserve"> [3359]</w:t>
            </w:r>
            <w:r w:rsidR="005B581D">
              <w:rPr>
                <w:rFonts w:ascii="Century Gothic" w:hAnsi="Century Gothic"/>
                <w:color w:val="002060"/>
              </w:rPr>
              <w:t xml:space="preserve"> </w:t>
            </w:r>
            <w:r w:rsidRPr="005B581D">
              <w:rPr>
                <w:rFonts w:ascii="Century Gothic" w:hAnsi="Century Gothic"/>
                <w:i/>
                <w:iCs/>
                <w:color w:val="002060"/>
              </w:rPr>
              <w:t>quinze</w:t>
            </w:r>
            <w:r w:rsidRPr="00FB1CC2">
              <w:rPr>
                <w:rFonts w:ascii="Century Gothic" w:hAnsi="Century Gothic"/>
                <w:color w:val="002060"/>
              </w:rPr>
              <w:t xml:space="preserve"> [1472]</w:t>
            </w:r>
            <w:r w:rsidR="005B581D">
              <w:rPr>
                <w:rFonts w:ascii="Century Gothic" w:hAnsi="Century Gothic"/>
                <w:color w:val="002060"/>
              </w:rPr>
              <w:t xml:space="preserve"> </w:t>
            </w:r>
            <w:r w:rsidRPr="005B581D">
              <w:rPr>
                <w:rFonts w:ascii="Century Gothic" w:hAnsi="Century Gothic"/>
                <w:i/>
                <w:iCs/>
                <w:color w:val="002060"/>
              </w:rPr>
              <w:t xml:space="preserve">seize </w:t>
            </w:r>
            <w:r w:rsidRPr="00FB1CC2">
              <w:rPr>
                <w:rFonts w:ascii="Century Gothic" w:hAnsi="Century Gothic"/>
                <w:color w:val="002060"/>
              </w:rPr>
              <w:t>[3285]</w:t>
            </w:r>
            <w:r w:rsidR="005B581D">
              <w:rPr>
                <w:rFonts w:ascii="Century Gothic" w:hAnsi="Century Gothic"/>
                <w:color w:val="002060"/>
              </w:rPr>
              <w:t xml:space="preserve"> </w:t>
            </w:r>
            <w:r w:rsidRPr="005B581D">
              <w:rPr>
                <w:rFonts w:ascii="Century Gothic" w:hAnsi="Century Gothic"/>
                <w:i/>
                <w:iCs/>
                <w:color w:val="002060"/>
              </w:rPr>
              <w:t>dix-sept</w:t>
            </w:r>
            <w:r w:rsidRPr="00FB1CC2">
              <w:rPr>
                <w:rFonts w:ascii="Century Gothic" w:hAnsi="Century Gothic"/>
                <w:color w:val="002060"/>
              </w:rPr>
              <w:t xml:space="preserve"> [3812]</w:t>
            </w:r>
            <w:r w:rsidR="005B581D">
              <w:rPr>
                <w:rFonts w:ascii="Century Gothic" w:hAnsi="Century Gothic"/>
                <w:color w:val="002060"/>
              </w:rPr>
              <w:t xml:space="preserve"> </w:t>
            </w:r>
            <w:r w:rsidRPr="005B581D">
              <w:rPr>
                <w:rFonts w:ascii="Century Gothic" w:hAnsi="Century Gothic"/>
                <w:i/>
                <w:iCs/>
                <w:color w:val="002060"/>
              </w:rPr>
              <w:t>dix-</w:t>
            </w:r>
            <w:proofErr w:type="spellStart"/>
            <w:r w:rsidRPr="005B581D">
              <w:rPr>
                <w:rFonts w:ascii="Century Gothic" w:hAnsi="Century Gothic"/>
                <w:i/>
                <w:iCs/>
                <w:color w:val="002060"/>
              </w:rPr>
              <w:t>huit</w:t>
            </w:r>
            <w:proofErr w:type="spellEnd"/>
            <w:r w:rsidRPr="00FB1CC2">
              <w:rPr>
                <w:rFonts w:ascii="Century Gothic" w:hAnsi="Century Gothic"/>
                <w:color w:val="002060"/>
              </w:rPr>
              <w:t xml:space="preserve"> [3592]</w:t>
            </w:r>
            <w:r w:rsidR="005B581D">
              <w:rPr>
                <w:rFonts w:ascii="Century Gothic" w:hAnsi="Century Gothic"/>
                <w:color w:val="002060"/>
              </w:rPr>
              <w:t xml:space="preserve"> </w:t>
            </w:r>
            <w:r w:rsidRPr="005B581D">
              <w:rPr>
                <w:rFonts w:ascii="Century Gothic" w:hAnsi="Century Gothic"/>
                <w:i/>
                <w:iCs/>
                <w:color w:val="002060"/>
              </w:rPr>
              <w:t>dix-</w:t>
            </w:r>
            <w:proofErr w:type="spellStart"/>
            <w:r w:rsidRPr="005B581D">
              <w:rPr>
                <w:rFonts w:ascii="Century Gothic" w:hAnsi="Century Gothic"/>
                <w:i/>
                <w:iCs/>
                <w:color w:val="002060"/>
              </w:rPr>
              <w:t>neuf</w:t>
            </w:r>
            <w:proofErr w:type="spellEnd"/>
            <w:r w:rsidRPr="00FB1CC2">
              <w:rPr>
                <w:rFonts w:ascii="Century Gothic" w:hAnsi="Century Gothic"/>
                <w:color w:val="002060"/>
              </w:rPr>
              <w:t xml:space="preserve"> [4851</w:t>
            </w:r>
            <w:r w:rsidR="005B581D">
              <w:rPr>
                <w:rFonts w:ascii="Century Gothic" w:hAnsi="Century Gothic"/>
                <w:color w:val="002060"/>
              </w:rPr>
              <w:t xml:space="preserve">] </w:t>
            </w:r>
            <w:proofErr w:type="spellStart"/>
            <w:r w:rsidRPr="005B581D">
              <w:rPr>
                <w:rFonts w:ascii="Century Gothic" w:hAnsi="Century Gothic"/>
                <w:i/>
                <w:iCs/>
                <w:color w:val="002060"/>
              </w:rPr>
              <w:t>vingt</w:t>
            </w:r>
            <w:proofErr w:type="spellEnd"/>
            <w:r w:rsidRPr="00FB1CC2">
              <w:rPr>
                <w:rFonts w:ascii="Century Gothic" w:hAnsi="Century Gothic"/>
                <w:color w:val="002060"/>
              </w:rPr>
              <w:t xml:space="preserve"> [1273]</w:t>
            </w:r>
            <w:r w:rsidR="005B581D">
              <w:rPr>
                <w:rFonts w:ascii="Century Gothic" w:hAnsi="Century Gothic"/>
                <w:color w:val="002060"/>
              </w:rPr>
              <w:t xml:space="preserve"> </w:t>
            </w:r>
            <w:proofErr w:type="spellStart"/>
            <w:r w:rsidRPr="005B581D">
              <w:rPr>
                <w:rFonts w:ascii="Century Gothic" w:hAnsi="Century Gothic"/>
                <w:i/>
                <w:iCs/>
                <w:color w:val="002060"/>
              </w:rPr>
              <w:t>trente</w:t>
            </w:r>
            <w:proofErr w:type="spellEnd"/>
            <w:r w:rsidRPr="005B581D">
              <w:rPr>
                <w:rFonts w:ascii="Century Gothic" w:hAnsi="Century Gothic"/>
                <w:i/>
                <w:iCs/>
                <w:color w:val="002060"/>
              </w:rPr>
              <w:t xml:space="preserve"> </w:t>
            </w:r>
            <w:r w:rsidRPr="00FB1CC2">
              <w:rPr>
                <w:rFonts w:ascii="Century Gothic" w:hAnsi="Century Gothic"/>
                <w:color w:val="002060"/>
              </w:rPr>
              <w:t>[1646]</w:t>
            </w:r>
          </w:p>
          <w:p w14:paraId="4F5CBF04" w14:textId="77777777" w:rsidR="00825CAF" w:rsidRPr="00FB1CC2" w:rsidRDefault="00825CAF" w:rsidP="00EE3566">
            <w:pPr>
              <w:rPr>
                <w:rFonts w:ascii="Century Gothic" w:hAnsi="Century Gothic"/>
                <w:color w:val="002060"/>
              </w:rPr>
            </w:pPr>
          </w:p>
        </w:tc>
        <w:tc>
          <w:tcPr>
            <w:tcW w:w="1701" w:type="dxa"/>
          </w:tcPr>
          <w:p w14:paraId="3418ED4C" w14:textId="77777777" w:rsidR="00825CAF" w:rsidRPr="00FB1CC2" w:rsidRDefault="00825CAF" w:rsidP="00EE3566">
            <w:pPr>
              <w:rPr>
                <w:rFonts w:ascii="Century Gothic" w:hAnsi="Century Gothic"/>
                <w:color w:val="002060"/>
              </w:rPr>
            </w:pPr>
            <w:r w:rsidRPr="00FB1CC2">
              <w:rPr>
                <w:rFonts w:ascii="Century Gothic" w:hAnsi="Century Gothic"/>
                <w:color w:val="002060"/>
              </w:rPr>
              <w:t>giving dates</w:t>
            </w:r>
            <w:r w:rsidRPr="00FB1CC2">
              <w:rPr>
                <w:rFonts w:ascii="Century Gothic" w:hAnsi="Century Gothic"/>
                <w:color w:val="002060"/>
              </w:rPr>
              <w:br/>
              <w:t>asking and answering questions about yourself</w:t>
            </w:r>
          </w:p>
          <w:p w14:paraId="3B544537" w14:textId="77777777" w:rsidR="00825CAF" w:rsidRPr="00FB1CC2" w:rsidRDefault="00825CAF" w:rsidP="00EE3566">
            <w:pPr>
              <w:rPr>
                <w:rFonts w:ascii="Century Gothic" w:hAnsi="Century Gothic"/>
                <w:color w:val="002060"/>
              </w:rPr>
            </w:pPr>
          </w:p>
          <w:p w14:paraId="2AF02932" w14:textId="77777777" w:rsidR="00825CAF" w:rsidRPr="00FB1CC2" w:rsidRDefault="00825CAF" w:rsidP="00EE3566">
            <w:pPr>
              <w:rPr>
                <w:rFonts w:ascii="Century Gothic" w:hAnsi="Century Gothic"/>
                <w:color w:val="002060"/>
              </w:rPr>
            </w:pPr>
            <w:r w:rsidRPr="00FB1CC2">
              <w:rPr>
                <w:rFonts w:ascii="Century Gothic" w:hAnsi="Century Gothic"/>
                <w:color w:val="002060"/>
              </w:rPr>
              <w:t>Note: the questions are chunks – a variety of different syntax and formation, and use question words in non-typical ways.</w:t>
            </w:r>
          </w:p>
          <w:p w14:paraId="1095B537" w14:textId="451E7D3F" w:rsidR="00825CAF" w:rsidRPr="00FB1CC2" w:rsidRDefault="00825CAF" w:rsidP="00EE3566">
            <w:pPr>
              <w:rPr>
                <w:rFonts w:ascii="Century Gothic" w:hAnsi="Century Gothic"/>
                <w:color w:val="002060"/>
              </w:rPr>
            </w:pPr>
            <w:r w:rsidRPr="005B581D">
              <w:rPr>
                <w:rFonts w:ascii="Century Gothic" w:hAnsi="Century Gothic"/>
                <w:i/>
                <w:iCs/>
                <w:color w:val="002060"/>
                <w:lang w:val="es-ES"/>
              </w:rPr>
              <w:t>Comment t’appelles-tu?</w:t>
            </w:r>
            <w:r w:rsidRPr="005B581D">
              <w:rPr>
                <w:rFonts w:ascii="Century Gothic" w:hAnsi="Century Gothic"/>
                <w:i/>
                <w:iCs/>
                <w:color w:val="002060"/>
                <w:lang w:val="es-ES"/>
              </w:rPr>
              <w:br/>
              <w:t xml:space="preserve">Comment </w:t>
            </w:r>
            <w:r w:rsidR="004C4012" w:rsidRPr="005B581D">
              <w:rPr>
                <w:rFonts w:ascii="Century Gothic" w:hAnsi="Century Gothic"/>
                <w:i/>
                <w:iCs/>
                <w:color w:val="002060"/>
                <w:lang w:val="es-ES"/>
              </w:rPr>
              <w:t>ç</w:t>
            </w:r>
            <w:r w:rsidRPr="005B581D">
              <w:rPr>
                <w:rFonts w:ascii="Century Gothic" w:hAnsi="Century Gothic"/>
                <w:i/>
                <w:iCs/>
                <w:color w:val="002060"/>
                <w:lang w:val="es-ES"/>
              </w:rPr>
              <w:t>a va?</w:t>
            </w:r>
            <w:r w:rsidRPr="005B581D">
              <w:rPr>
                <w:rFonts w:ascii="Century Gothic" w:hAnsi="Century Gothic"/>
                <w:i/>
                <w:iCs/>
                <w:color w:val="002060"/>
                <w:lang w:val="es-ES"/>
              </w:rPr>
              <w:br/>
              <w:t>Tu es comment?</w:t>
            </w:r>
            <w:r w:rsidRPr="00947EED">
              <w:rPr>
                <w:rFonts w:ascii="Century Gothic" w:hAnsi="Century Gothic"/>
                <w:color w:val="002060"/>
                <w:lang w:val="es-ES"/>
              </w:rPr>
              <w:br/>
            </w:r>
            <w:r w:rsidRPr="00FB1CC2">
              <w:rPr>
                <w:rFonts w:ascii="Century Gothic" w:hAnsi="Century Gothic"/>
                <w:color w:val="002060"/>
              </w:rPr>
              <w:t xml:space="preserve">(all </w:t>
            </w:r>
            <w:r w:rsidR="005B581D">
              <w:rPr>
                <w:rFonts w:ascii="Century Gothic" w:hAnsi="Century Gothic"/>
                <w:color w:val="002060"/>
              </w:rPr>
              <w:t>three</w:t>
            </w:r>
            <w:r w:rsidRPr="00FB1CC2">
              <w:rPr>
                <w:rFonts w:ascii="Century Gothic" w:hAnsi="Century Gothic"/>
                <w:color w:val="002060"/>
              </w:rPr>
              <w:t xml:space="preserve"> of these use different syntax!)</w:t>
            </w:r>
            <w:r w:rsidRPr="00FB1CC2">
              <w:rPr>
                <w:rFonts w:ascii="Century Gothic" w:hAnsi="Century Gothic"/>
                <w:color w:val="002060"/>
              </w:rPr>
              <w:br/>
            </w:r>
            <w:proofErr w:type="spellStart"/>
            <w:r w:rsidRPr="005B581D">
              <w:rPr>
                <w:rFonts w:ascii="Century Gothic" w:hAnsi="Century Gothic"/>
                <w:i/>
                <w:iCs/>
                <w:color w:val="002060"/>
              </w:rPr>
              <w:t>Quel</w:t>
            </w:r>
            <w:proofErr w:type="spellEnd"/>
            <w:r w:rsidRPr="005B581D">
              <w:rPr>
                <w:rFonts w:ascii="Century Gothic" w:hAnsi="Century Gothic"/>
                <w:i/>
                <w:iCs/>
                <w:color w:val="002060"/>
              </w:rPr>
              <w:t xml:space="preserve"> age as-</w:t>
            </w:r>
            <w:proofErr w:type="spellStart"/>
            <w:r w:rsidRPr="005B581D">
              <w:rPr>
                <w:rFonts w:ascii="Century Gothic" w:hAnsi="Century Gothic"/>
                <w:i/>
                <w:iCs/>
                <w:color w:val="002060"/>
              </w:rPr>
              <w:t>tu</w:t>
            </w:r>
            <w:proofErr w:type="spellEnd"/>
            <w:r w:rsidR="005B581D" w:rsidRPr="005B581D">
              <w:rPr>
                <w:rFonts w:ascii="Century Gothic" w:hAnsi="Century Gothic"/>
                <w:i/>
                <w:iCs/>
                <w:color w:val="002060"/>
              </w:rPr>
              <w:t xml:space="preserve"> </w:t>
            </w:r>
            <w:r w:rsidRPr="005B581D">
              <w:rPr>
                <w:rFonts w:ascii="Century Gothic" w:hAnsi="Century Gothic"/>
                <w:i/>
                <w:iCs/>
                <w:color w:val="002060"/>
              </w:rPr>
              <w:t>?</w:t>
            </w:r>
          </w:p>
          <w:p w14:paraId="5A55A8B7" w14:textId="3E6FC2EF" w:rsidR="00825CAF" w:rsidRPr="00FB1CC2" w:rsidRDefault="00825CAF" w:rsidP="00EE3566">
            <w:pPr>
              <w:rPr>
                <w:rFonts w:ascii="Century Gothic" w:hAnsi="Century Gothic"/>
                <w:color w:val="002060"/>
              </w:rPr>
            </w:pPr>
            <w:proofErr w:type="spellStart"/>
            <w:r w:rsidRPr="005B581D">
              <w:rPr>
                <w:rFonts w:ascii="Century Gothic" w:hAnsi="Century Gothic"/>
                <w:i/>
                <w:iCs/>
                <w:color w:val="002060"/>
              </w:rPr>
              <w:t>C’est</w:t>
            </w:r>
            <w:proofErr w:type="spellEnd"/>
            <w:r w:rsidRPr="005B581D">
              <w:rPr>
                <w:rFonts w:ascii="Century Gothic" w:hAnsi="Century Gothic"/>
                <w:i/>
                <w:iCs/>
                <w:color w:val="002060"/>
              </w:rPr>
              <w:t xml:space="preserve"> </w:t>
            </w:r>
            <w:proofErr w:type="spellStart"/>
            <w:r w:rsidRPr="005B581D">
              <w:rPr>
                <w:rFonts w:ascii="Century Gothic" w:hAnsi="Century Gothic"/>
                <w:i/>
                <w:iCs/>
                <w:color w:val="002060"/>
              </w:rPr>
              <w:t>quand</w:t>
            </w:r>
            <w:proofErr w:type="spellEnd"/>
            <w:r w:rsidRPr="005B581D">
              <w:rPr>
                <w:rFonts w:ascii="Century Gothic" w:hAnsi="Century Gothic"/>
                <w:i/>
                <w:iCs/>
                <w:color w:val="002060"/>
              </w:rPr>
              <w:t xml:space="preserve">, ton </w:t>
            </w:r>
            <w:proofErr w:type="spellStart"/>
            <w:proofErr w:type="gramStart"/>
            <w:r w:rsidRPr="005B581D">
              <w:rPr>
                <w:rFonts w:ascii="Century Gothic" w:hAnsi="Century Gothic"/>
                <w:i/>
                <w:iCs/>
                <w:color w:val="002060"/>
              </w:rPr>
              <w:t>anniversaire</w:t>
            </w:r>
            <w:proofErr w:type="spellEnd"/>
            <w:r w:rsidR="005B581D" w:rsidRPr="005B581D">
              <w:rPr>
                <w:rFonts w:ascii="Century Gothic" w:hAnsi="Century Gothic"/>
                <w:i/>
                <w:iCs/>
                <w:color w:val="002060"/>
              </w:rPr>
              <w:t xml:space="preserve"> </w:t>
            </w:r>
            <w:r w:rsidRPr="005B581D">
              <w:rPr>
                <w:rFonts w:ascii="Century Gothic" w:hAnsi="Century Gothic"/>
                <w:i/>
                <w:iCs/>
                <w:color w:val="002060"/>
              </w:rPr>
              <w:t>?</w:t>
            </w:r>
            <w:proofErr w:type="gramEnd"/>
            <w:r w:rsidRPr="005B581D">
              <w:rPr>
                <w:rFonts w:ascii="Century Gothic" w:hAnsi="Century Gothic"/>
                <w:i/>
                <w:iCs/>
                <w:color w:val="002060"/>
              </w:rPr>
              <w:br/>
            </w:r>
            <w:proofErr w:type="spellStart"/>
            <w:r w:rsidRPr="005B581D">
              <w:rPr>
                <w:rFonts w:ascii="Century Gothic" w:hAnsi="Century Gothic"/>
                <w:i/>
                <w:iCs/>
                <w:color w:val="002060"/>
              </w:rPr>
              <w:t>Tu</w:t>
            </w:r>
            <w:proofErr w:type="spellEnd"/>
            <w:r w:rsidRPr="005B581D">
              <w:rPr>
                <w:rFonts w:ascii="Century Gothic" w:hAnsi="Century Gothic"/>
                <w:i/>
                <w:iCs/>
                <w:color w:val="002060"/>
              </w:rPr>
              <w:t xml:space="preserve"> </w:t>
            </w:r>
            <w:proofErr w:type="spellStart"/>
            <w:r w:rsidRPr="005B581D">
              <w:rPr>
                <w:rFonts w:ascii="Century Gothic" w:hAnsi="Century Gothic"/>
                <w:i/>
                <w:iCs/>
                <w:color w:val="002060"/>
              </w:rPr>
              <w:t>aimes</w:t>
            </w:r>
            <w:proofErr w:type="spellEnd"/>
            <w:r w:rsidRPr="005B581D">
              <w:rPr>
                <w:rFonts w:ascii="Century Gothic" w:hAnsi="Century Gothic"/>
                <w:i/>
                <w:iCs/>
                <w:color w:val="002060"/>
              </w:rPr>
              <w:t xml:space="preserve"> le </w:t>
            </w:r>
            <w:proofErr w:type="gramStart"/>
            <w:r w:rsidRPr="005B581D">
              <w:rPr>
                <w:rFonts w:ascii="Century Gothic" w:hAnsi="Century Gothic"/>
                <w:i/>
                <w:iCs/>
                <w:color w:val="002060"/>
              </w:rPr>
              <w:t>sport</w:t>
            </w:r>
            <w:r w:rsidR="005B581D" w:rsidRPr="005B581D">
              <w:rPr>
                <w:rFonts w:ascii="Century Gothic" w:hAnsi="Century Gothic"/>
                <w:i/>
                <w:iCs/>
                <w:color w:val="002060"/>
              </w:rPr>
              <w:t xml:space="preserve"> </w:t>
            </w:r>
            <w:r w:rsidRPr="005B581D">
              <w:rPr>
                <w:rFonts w:ascii="Century Gothic" w:hAnsi="Century Gothic"/>
                <w:i/>
                <w:iCs/>
                <w:color w:val="002060"/>
              </w:rPr>
              <w:t>?</w:t>
            </w:r>
            <w:proofErr w:type="gramEnd"/>
            <w:r w:rsidRPr="00FB1CC2">
              <w:rPr>
                <w:rFonts w:ascii="Century Gothic" w:hAnsi="Century Gothic"/>
                <w:color w:val="002060"/>
              </w:rPr>
              <w:br/>
            </w:r>
            <w:r w:rsidRPr="005B581D">
              <w:rPr>
                <w:rFonts w:ascii="Century Gothic" w:hAnsi="Century Gothic"/>
                <w:i/>
                <w:iCs/>
                <w:color w:val="002060"/>
              </w:rPr>
              <w:t>As-</w:t>
            </w:r>
            <w:proofErr w:type="spellStart"/>
            <w:r w:rsidRPr="005B581D">
              <w:rPr>
                <w:rFonts w:ascii="Century Gothic" w:hAnsi="Century Gothic"/>
                <w:i/>
                <w:iCs/>
                <w:color w:val="002060"/>
              </w:rPr>
              <w:t>tu</w:t>
            </w:r>
            <w:proofErr w:type="spellEnd"/>
            <w:r w:rsidRPr="005B581D">
              <w:rPr>
                <w:rFonts w:ascii="Century Gothic" w:hAnsi="Century Gothic"/>
                <w:i/>
                <w:iCs/>
                <w:color w:val="002060"/>
              </w:rPr>
              <w:t xml:space="preserve"> des fr</w:t>
            </w:r>
            <w:r w:rsidR="004C4012" w:rsidRPr="005B581D">
              <w:rPr>
                <w:rFonts w:ascii="Century Gothic" w:hAnsi="Century Gothic"/>
                <w:i/>
                <w:iCs/>
                <w:color w:val="002060"/>
              </w:rPr>
              <w:t>è</w:t>
            </w:r>
            <w:r w:rsidRPr="005B581D">
              <w:rPr>
                <w:rFonts w:ascii="Century Gothic" w:hAnsi="Century Gothic"/>
                <w:i/>
                <w:iCs/>
                <w:color w:val="002060"/>
              </w:rPr>
              <w:t xml:space="preserve">res et </w:t>
            </w:r>
            <w:proofErr w:type="spellStart"/>
            <w:proofErr w:type="gramStart"/>
            <w:r w:rsidRPr="005B581D">
              <w:rPr>
                <w:rFonts w:ascii="Century Gothic" w:hAnsi="Century Gothic"/>
                <w:i/>
                <w:iCs/>
                <w:color w:val="002060"/>
              </w:rPr>
              <w:t>soeurs</w:t>
            </w:r>
            <w:proofErr w:type="spellEnd"/>
            <w:r w:rsidR="005B581D" w:rsidRPr="005B581D">
              <w:rPr>
                <w:rFonts w:ascii="Century Gothic" w:hAnsi="Century Gothic"/>
                <w:i/>
                <w:iCs/>
                <w:color w:val="002060"/>
              </w:rPr>
              <w:t xml:space="preserve"> </w:t>
            </w:r>
            <w:r w:rsidRPr="005B581D">
              <w:rPr>
                <w:rFonts w:ascii="Century Gothic" w:hAnsi="Century Gothic"/>
                <w:i/>
                <w:iCs/>
                <w:color w:val="002060"/>
              </w:rPr>
              <w:t>?</w:t>
            </w:r>
            <w:proofErr w:type="gramEnd"/>
          </w:p>
        </w:tc>
        <w:tc>
          <w:tcPr>
            <w:tcW w:w="2268" w:type="dxa"/>
          </w:tcPr>
          <w:p w14:paraId="233654FD" w14:textId="2EBA4848"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This is the most problematic page </w:t>
            </w:r>
            <w:r w:rsidR="004C4012">
              <w:rPr>
                <w:rFonts w:ascii="Century Gothic" w:hAnsi="Century Gothic"/>
                <w:noProof/>
                <w:color w:val="002060"/>
              </w:rPr>
              <w:t>so far</w:t>
            </w:r>
            <w:r w:rsidRPr="00FB1CC2">
              <w:rPr>
                <w:rFonts w:ascii="Century Gothic" w:hAnsi="Century Gothic"/>
                <w:noProof/>
                <w:color w:val="002060"/>
              </w:rPr>
              <w:t xml:space="preserve">.  </w:t>
            </w:r>
            <w:r w:rsidR="004C4012">
              <w:rPr>
                <w:rFonts w:ascii="Century Gothic" w:hAnsi="Century Gothic"/>
                <w:noProof/>
                <w:color w:val="002060"/>
              </w:rPr>
              <w:t>Until now</w:t>
            </w:r>
            <w:r w:rsidRPr="00FB1CC2">
              <w:rPr>
                <w:rFonts w:ascii="Century Gothic" w:hAnsi="Century Gothic"/>
                <w:noProof/>
                <w:color w:val="002060"/>
              </w:rPr>
              <w:t>, students might have been taught explicitly how to form raised intonation questions and practised those.  This leaves them able to say:</w:t>
            </w:r>
          </w:p>
          <w:p w14:paraId="766745F3" w14:textId="605AF5DD" w:rsidR="00825CAF" w:rsidRPr="005B581D" w:rsidRDefault="00825CAF" w:rsidP="00EE3566">
            <w:pPr>
              <w:rPr>
                <w:rFonts w:ascii="Century Gothic" w:hAnsi="Century Gothic"/>
                <w:i/>
                <w:iCs/>
                <w:noProof/>
                <w:color w:val="002060"/>
              </w:rPr>
            </w:pPr>
            <w:r w:rsidRPr="005B581D">
              <w:rPr>
                <w:rFonts w:ascii="Century Gothic" w:hAnsi="Century Gothic"/>
                <w:i/>
                <w:iCs/>
                <w:noProof/>
                <w:color w:val="002060"/>
              </w:rPr>
              <w:t>Tu aimes le sport</w:t>
            </w:r>
            <w:r w:rsidR="005B581D" w:rsidRPr="005B581D">
              <w:rPr>
                <w:rFonts w:ascii="Century Gothic" w:hAnsi="Century Gothic"/>
                <w:i/>
                <w:iCs/>
                <w:noProof/>
                <w:color w:val="002060"/>
              </w:rPr>
              <w:t xml:space="preserve"> </w:t>
            </w:r>
            <w:r w:rsidRPr="005B581D">
              <w:rPr>
                <w:rFonts w:ascii="Century Gothic" w:hAnsi="Century Gothic"/>
                <w:i/>
                <w:iCs/>
                <w:noProof/>
                <w:color w:val="002060"/>
              </w:rPr>
              <w:t>?</w:t>
            </w:r>
            <w:r w:rsidRPr="005B581D">
              <w:rPr>
                <w:rFonts w:ascii="Century Gothic" w:hAnsi="Century Gothic"/>
                <w:i/>
                <w:iCs/>
                <w:noProof/>
                <w:color w:val="002060"/>
              </w:rPr>
              <w:br/>
              <w:t>Tu nages</w:t>
            </w:r>
            <w:r w:rsidR="005B581D" w:rsidRPr="005B581D">
              <w:rPr>
                <w:rFonts w:ascii="Century Gothic" w:hAnsi="Century Gothic"/>
                <w:i/>
                <w:iCs/>
                <w:noProof/>
                <w:color w:val="002060"/>
              </w:rPr>
              <w:t xml:space="preserve"> </w:t>
            </w:r>
            <w:r w:rsidRPr="005B581D">
              <w:rPr>
                <w:rFonts w:ascii="Century Gothic" w:hAnsi="Century Gothic"/>
                <w:i/>
                <w:iCs/>
                <w:noProof/>
                <w:color w:val="002060"/>
              </w:rPr>
              <w:t>?</w:t>
            </w:r>
            <w:r w:rsidRPr="005B581D">
              <w:rPr>
                <w:rFonts w:ascii="Century Gothic" w:hAnsi="Century Gothic"/>
                <w:i/>
                <w:iCs/>
                <w:noProof/>
                <w:color w:val="002060"/>
              </w:rPr>
              <w:br/>
            </w:r>
          </w:p>
          <w:p w14:paraId="72F36586" w14:textId="76EC1EB7" w:rsidR="00825CAF" w:rsidRPr="00FB1CC2" w:rsidRDefault="00825CAF" w:rsidP="00EE3566">
            <w:pPr>
              <w:rPr>
                <w:rFonts w:ascii="Century Gothic" w:hAnsi="Century Gothic"/>
                <w:noProof/>
                <w:color w:val="002060"/>
              </w:rPr>
            </w:pPr>
            <w:r w:rsidRPr="00FB1CC2">
              <w:rPr>
                <w:rFonts w:ascii="Century Gothic" w:hAnsi="Century Gothic"/>
                <w:noProof/>
                <w:color w:val="002060"/>
              </w:rPr>
              <w:t xml:space="preserve">They have also (potentially) been taught </w:t>
            </w:r>
            <w:r w:rsidRPr="005B581D">
              <w:rPr>
                <w:rFonts w:ascii="Century Gothic" w:hAnsi="Century Gothic"/>
                <w:i/>
                <w:iCs/>
                <w:noProof/>
                <w:color w:val="002060"/>
              </w:rPr>
              <w:t>O</w:t>
            </w:r>
            <w:r w:rsidR="004C4012" w:rsidRPr="005B581D">
              <w:rPr>
                <w:rFonts w:ascii="Century Gothic" w:hAnsi="Century Gothic"/>
                <w:i/>
                <w:iCs/>
                <w:noProof/>
                <w:color w:val="002060"/>
              </w:rPr>
              <w:t>ù</w:t>
            </w:r>
            <w:r w:rsidRPr="005B581D">
              <w:rPr>
                <w:rFonts w:ascii="Century Gothic" w:hAnsi="Century Gothic"/>
                <w:i/>
                <w:iCs/>
                <w:noProof/>
                <w:color w:val="002060"/>
              </w:rPr>
              <w:t xml:space="preserve"> est..</w:t>
            </w:r>
            <w:r w:rsidR="005B581D" w:rsidRPr="005B581D">
              <w:rPr>
                <w:rFonts w:ascii="Century Gothic" w:hAnsi="Century Gothic"/>
                <w:i/>
                <w:iCs/>
                <w:noProof/>
                <w:color w:val="002060"/>
              </w:rPr>
              <w:t xml:space="preserve"> ?</w:t>
            </w:r>
            <w:r w:rsidR="005B581D">
              <w:rPr>
                <w:rFonts w:ascii="Century Gothic" w:hAnsi="Century Gothic"/>
                <w:noProof/>
                <w:color w:val="002060"/>
              </w:rPr>
              <w:t xml:space="preserve"> </w:t>
            </w:r>
            <w:r w:rsidRPr="00FB1CC2">
              <w:rPr>
                <w:rFonts w:ascii="Century Gothic" w:hAnsi="Century Gothic"/>
                <w:noProof/>
                <w:color w:val="002060"/>
              </w:rPr>
              <w:t>where the word order is identical to English.</w:t>
            </w:r>
          </w:p>
          <w:p w14:paraId="7E8AB565" w14:textId="77777777" w:rsidR="00825CAF" w:rsidRPr="00FB1CC2" w:rsidRDefault="00825CAF" w:rsidP="00EE3566">
            <w:pPr>
              <w:rPr>
                <w:rFonts w:ascii="Century Gothic" w:hAnsi="Century Gothic"/>
                <w:noProof/>
                <w:color w:val="002060"/>
              </w:rPr>
            </w:pPr>
          </w:p>
          <w:p w14:paraId="2A5DDD4D" w14:textId="5622960B" w:rsidR="00825CAF" w:rsidRPr="00FB1CC2" w:rsidRDefault="00825CAF" w:rsidP="00EE3566">
            <w:pPr>
              <w:rPr>
                <w:rFonts w:ascii="Century Gothic" w:hAnsi="Century Gothic"/>
                <w:noProof/>
                <w:color w:val="002060"/>
              </w:rPr>
            </w:pPr>
            <w:r w:rsidRPr="00FB1CC2">
              <w:rPr>
                <w:rFonts w:ascii="Century Gothic" w:hAnsi="Century Gothic"/>
                <w:noProof/>
                <w:color w:val="002060"/>
              </w:rPr>
              <w:t>They have not yet practised VSO questions</w:t>
            </w:r>
            <w:r w:rsidR="004C4012">
              <w:rPr>
                <w:rFonts w:ascii="Century Gothic" w:hAnsi="Century Gothic"/>
                <w:noProof/>
                <w:color w:val="002060"/>
              </w:rPr>
              <w:t>,</w:t>
            </w:r>
            <w:r w:rsidRPr="00FB1CC2">
              <w:rPr>
                <w:rFonts w:ascii="Century Gothic" w:hAnsi="Century Gothic"/>
                <w:noProof/>
                <w:color w:val="002060"/>
              </w:rPr>
              <w:t xml:space="preserve"> so </w:t>
            </w:r>
            <w:r w:rsidRPr="005B581D">
              <w:rPr>
                <w:rFonts w:ascii="Century Gothic" w:hAnsi="Century Gothic"/>
                <w:i/>
                <w:iCs/>
                <w:noProof/>
                <w:color w:val="002060"/>
              </w:rPr>
              <w:t>As-tu</w:t>
            </w:r>
            <w:r w:rsidRPr="00FB1CC2">
              <w:rPr>
                <w:rFonts w:ascii="Century Gothic" w:hAnsi="Century Gothic"/>
                <w:noProof/>
                <w:color w:val="002060"/>
              </w:rPr>
              <w:t xml:space="preserve"> is just known at chunk level, and the same for all the other questions, </w:t>
            </w:r>
            <w:r w:rsidR="004C4012">
              <w:rPr>
                <w:rFonts w:ascii="Century Gothic" w:hAnsi="Century Gothic"/>
                <w:noProof/>
                <w:color w:val="002060"/>
              </w:rPr>
              <w:t xml:space="preserve">of </w:t>
            </w:r>
            <w:r w:rsidRPr="00FB1CC2">
              <w:rPr>
                <w:rFonts w:ascii="Century Gothic" w:hAnsi="Century Gothic"/>
                <w:noProof/>
                <w:color w:val="002060"/>
              </w:rPr>
              <w:t xml:space="preserve">which </w:t>
            </w:r>
            <w:r w:rsidR="004C4012">
              <w:rPr>
                <w:rFonts w:ascii="Century Gothic" w:hAnsi="Century Gothic"/>
                <w:noProof/>
                <w:color w:val="002060"/>
              </w:rPr>
              <w:t>there is a wide range of types</w:t>
            </w:r>
            <w:r w:rsidRPr="00FB1CC2">
              <w:rPr>
                <w:rFonts w:ascii="Century Gothic" w:hAnsi="Century Gothic"/>
                <w:noProof/>
                <w:color w:val="002060"/>
              </w:rPr>
              <w:t>.</w:t>
            </w:r>
          </w:p>
        </w:tc>
        <w:tc>
          <w:tcPr>
            <w:tcW w:w="5361" w:type="dxa"/>
          </w:tcPr>
          <w:p w14:paraId="6DFFA551" w14:textId="23215CD5" w:rsidR="00825CAF" w:rsidRPr="00FB1CC2" w:rsidRDefault="00825CAF" w:rsidP="00EE3566">
            <w:pPr>
              <w:rPr>
                <w:rFonts w:ascii="Century Gothic" w:hAnsi="Century Gothic"/>
                <w:color w:val="002060"/>
              </w:rPr>
            </w:pPr>
            <w:r w:rsidRPr="00FB1CC2">
              <w:rPr>
                <w:rFonts w:ascii="Century Gothic" w:hAnsi="Century Gothic"/>
                <w:color w:val="002060"/>
              </w:rPr>
              <w:t>My instinct for this point in the SOW is to decide how valid some of these questions are if formulated with raised intonation (+interrogative at the end), e.g</w:t>
            </w:r>
            <w:proofErr w:type="gramStart"/>
            <w:r w:rsidRPr="00FB1CC2">
              <w:rPr>
                <w:rFonts w:ascii="Century Gothic" w:hAnsi="Century Gothic"/>
                <w:color w:val="002060"/>
              </w:rPr>
              <w:t>.</w:t>
            </w:r>
            <w:proofErr w:type="gramEnd"/>
            <w:r w:rsidRPr="00FB1CC2">
              <w:rPr>
                <w:rFonts w:ascii="Century Gothic" w:hAnsi="Century Gothic"/>
                <w:color w:val="002060"/>
              </w:rPr>
              <w:br/>
            </w:r>
            <w:r w:rsidRPr="00FB1CC2">
              <w:rPr>
                <w:rFonts w:ascii="Century Gothic" w:hAnsi="Century Gothic"/>
                <w:color w:val="002060"/>
              </w:rPr>
              <w:br/>
            </w:r>
            <w:proofErr w:type="spellStart"/>
            <w:r w:rsidRPr="00D71000">
              <w:rPr>
                <w:rFonts w:ascii="Century Gothic" w:hAnsi="Century Gothic"/>
                <w:i/>
                <w:iCs/>
                <w:color w:val="002060"/>
              </w:rPr>
              <w:t>Tu</w:t>
            </w:r>
            <w:proofErr w:type="spellEnd"/>
            <w:r w:rsidRPr="00D71000">
              <w:rPr>
                <w:rFonts w:ascii="Century Gothic" w:hAnsi="Century Gothic"/>
                <w:i/>
                <w:iCs/>
                <w:color w:val="002060"/>
              </w:rPr>
              <w:t xml:space="preserve"> as </w:t>
            </w:r>
            <w:proofErr w:type="spellStart"/>
            <w:r w:rsidRPr="00D71000">
              <w:rPr>
                <w:rFonts w:ascii="Century Gothic" w:hAnsi="Century Gothic"/>
                <w:i/>
                <w:iCs/>
                <w:color w:val="002060"/>
              </w:rPr>
              <w:t>quel</w:t>
            </w:r>
            <w:proofErr w:type="spellEnd"/>
            <w:r w:rsidRPr="00D71000">
              <w:rPr>
                <w:rFonts w:ascii="Century Gothic" w:hAnsi="Century Gothic"/>
                <w:i/>
                <w:iCs/>
                <w:color w:val="002060"/>
              </w:rPr>
              <w:t xml:space="preserve"> </w:t>
            </w:r>
            <w:proofErr w:type="spellStart"/>
            <w:r w:rsidR="004C4012" w:rsidRPr="00D71000">
              <w:rPr>
                <w:rFonts w:ascii="Century Gothic" w:hAnsi="Century Gothic"/>
                <w:i/>
                <w:iCs/>
                <w:color w:val="002060"/>
              </w:rPr>
              <w:t>â</w:t>
            </w:r>
            <w:r w:rsidRPr="00D71000">
              <w:rPr>
                <w:rFonts w:ascii="Century Gothic" w:hAnsi="Century Gothic"/>
                <w:i/>
                <w:iCs/>
                <w:color w:val="002060"/>
              </w:rPr>
              <w:t>ge</w:t>
            </w:r>
            <w:proofErr w:type="spellEnd"/>
            <w:r w:rsidR="00D71000">
              <w:rPr>
                <w:rFonts w:ascii="Century Gothic" w:hAnsi="Century Gothic"/>
                <w:i/>
                <w:iCs/>
                <w:color w:val="002060"/>
              </w:rPr>
              <w:t xml:space="preserve"> </w:t>
            </w:r>
            <w:r w:rsidRPr="00D71000">
              <w:rPr>
                <w:rFonts w:ascii="Century Gothic" w:hAnsi="Century Gothic"/>
                <w:i/>
                <w:iCs/>
                <w:color w:val="002060"/>
              </w:rPr>
              <w:t>?</w:t>
            </w:r>
            <w:r w:rsidRPr="00FB1CC2">
              <w:rPr>
                <w:rFonts w:ascii="Century Gothic" w:hAnsi="Century Gothic"/>
                <w:color w:val="002060"/>
              </w:rPr>
              <w:t xml:space="preserve"> (Uses a non-typical use of </w:t>
            </w:r>
            <w:proofErr w:type="spellStart"/>
            <w:r w:rsidRPr="00D71000">
              <w:rPr>
                <w:rFonts w:ascii="Century Gothic" w:hAnsi="Century Gothic"/>
                <w:i/>
                <w:iCs/>
                <w:color w:val="002060"/>
              </w:rPr>
              <w:t>quel</w:t>
            </w:r>
            <w:proofErr w:type="spellEnd"/>
            <w:r w:rsidRPr="00FB1CC2">
              <w:rPr>
                <w:rFonts w:ascii="Century Gothic" w:hAnsi="Century Gothic"/>
                <w:color w:val="002060"/>
              </w:rPr>
              <w:t xml:space="preserve"> and as such can send confusing messages about the meaning of </w:t>
            </w:r>
            <w:proofErr w:type="spellStart"/>
            <w:r w:rsidRPr="00D71000">
              <w:rPr>
                <w:rFonts w:ascii="Century Gothic" w:hAnsi="Century Gothic"/>
                <w:i/>
                <w:iCs/>
                <w:color w:val="002060"/>
              </w:rPr>
              <w:t>quel</w:t>
            </w:r>
            <w:proofErr w:type="spellEnd"/>
            <w:r w:rsidRPr="00FB1CC2">
              <w:rPr>
                <w:rFonts w:ascii="Century Gothic" w:hAnsi="Century Gothic"/>
                <w:color w:val="002060"/>
              </w:rPr>
              <w:t>.)</w:t>
            </w:r>
            <w:r w:rsidRPr="00FB1CC2">
              <w:rPr>
                <w:rFonts w:ascii="Century Gothic" w:hAnsi="Century Gothic"/>
                <w:color w:val="002060"/>
              </w:rPr>
              <w:br/>
            </w:r>
            <w:r w:rsidRPr="00FB1CC2">
              <w:rPr>
                <w:rFonts w:ascii="Century Gothic" w:hAnsi="Century Gothic"/>
                <w:color w:val="002060"/>
              </w:rPr>
              <w:br/>
            </w:r>
            <w:r w:rsidRPr="00D71000">
              <w:rPr>
                <w:rFonts w:ascii="Century Gothic" w:hAnsi="Century Gothic"/>
                <w:i/>
                <w:iCs/>
                <w:color w:val="002060"/>
              </w:rPr>
              <w:t xml:space="preserve">Tu es </w:t>
            </w:r>
            <w:proofErr w:type="gramStart"/>
            <w:r w:rsidRPr="00D71000">
              <w:rPr>
                <w:rFonts w:ascii="Century Gothic" w:hAnsi="Century Gothic"/>
                <w:i/>
                <w:iCs/>
                <w:color w:val="002060"/>
              </w:rPr>
              <w:t>comment</w:t>
            </w:r>
            <w:r w:rsidR="00D71000" w:rsidRPr="00D71000">
              <w:rPr>
                <w:rFonts w:ascii="Century Gothic" w:hAnsi="Century Gothic"/>
                <w:i/>
                <w:iCs/>
                <w:color w:val="002060"/>
              </w:rPr>
              <w:t xml:space="preserve"> </w:t>
            </w:r>
            <w:r w:rsidR="004C4012" w:rsidRPr="00D71000">
              <w:rPr>
                <w:rFonts w:ascii="Century Gothic" w:hAnsi="Century Gothic"/>
                <w:i/>
                <w:iCs/>
                <w:color w:val="002060"/>
              </w:rPr>
              <w:t>?</w:t>
            </w:r>
            <w:proofErr w:type="gramEnd"/>
            <w:r w:rsidRPr="00FB1CC2">
              <w:rPr>
                <w:rFonts w:ascii="Century Gothic" w:hAnsi="Century Gothic"/>
                <w:color w:val="002060"/>
              </w:rPr>
              <w:t xml:space="preserve"> (</w:t>
            </w:r>
            <w:proofErr w:type="gramStart"/>
            <w:r w:rsidRPr="00FB1CC2">
              <w:rPr>
                <w:rFonts w:ascii="Century Gothic" w:hAnsi="Century Gothic"/>
                <w:color w:val="002060"/>
              </w:rPr>
              <w:t>uses</w:t>
            </w:r>
            <w:proofErr w:type="gramEnd"/>
            <w:r w:rsidRPr="00FB1CC2">
              <w:rPr>
                <w:rFonts w:ascii="Century Gothic" w:hAnsi="Century Gothic"/>
                <w:color w:val="002060"/>
              </w:rPr>
              <w:t xml:space="preserve"> a new function of ‘comment’ for English speakers - what is x like? (versus the more direct equivalent of ‘how’)</w:t>
            </w:r>
            <w:r w:rsidRPr="00FB1CC2">
              <w:rPr>
                <w:rFonts w:ascii="Century Gothic" w:hAnsi="Century Gothic"/>
                <w:color w:val="002060"/>
              </w:rPr>
              <w:br/>
            </w:r>
            <w:r w:rsidRPr="00FB1CC2">
              <w:rPr>
                <w:rFonts w:ascii="Century Gothic" w:hAnsi="Century Gothic"/>
                <w:color w:val="002060"/>
              </w:rPr>
              <w:br/>
            </w:r>
            <w:r w:rsidRPr="00D71000">
              <w:rPr>
                <w:rFonts w:ascii="Century Gothic" w:hAnsi="Century Gothic"/>
                <w:i/>
                <w:iCs/>
                <w:color w:val="002060"/>
              </w:rPr>
              <w:t>Tu as des fr</w:t>
            </w:r>
            <w:r w:rsidR="004C4012" w:rsidRPr="00D71000">
              <w:rPr>
                <w:rFonts w:ascii="Century Gothic" w:hAnsi="Century Gothic"/>
                <w:i/>
                <w:iCs/>
                <w:color w:val="002060"/>
              </w:rPr>
              <w:t>è</w:t>
            </w:r>
            <w:r w:rsidRPr="00D71000">
              <w:rPr>
                <w:rFonts w:ascii="Century Gothic" w:hAnsi="Century Gothic"/>
                <w:i/>
                <w:iCs/>
                <w:color w:val="002060"/>
              </w:rPr>
              <w:t xml:space="preserve">res </w:t>
            </w:r>
            <w:proofErr w:type="spellStart"/>
            <w:r w:rsidRPr="00D71000">
              <w:rPr>
                <w:rFonts w:ascii="Century Gothic" w:hAnsi="Century Gothic"/>
                <w:i/>
                <w:iCs/>
                <w:color w:val="002060"/>
              </w:rPr>
              <w:t>ou</w:t>
            </w:r>
            <w:proofErr w:type="spellEnd"/>
            <w:r w:rsidRPr="00D71000">
              <w:rPr>
                <w:rFonts w:ascii="Century Gothic" w:hAnsi="Century Gothic"/>
                <w:i/>
                <w:iCs/>
                <w:color w:val="002060"/>
              </w:rPr>
              <w:t xml:space="preserve"> </w:t>
            </w:r>
            <w:proofErr w:type="spellStart"/>
            <w:proofErr w:type="gramStart"/>
            <w:r w:rsidRPr="00D71000">
              <w:rPr>
                <w:rFonts w:ascii="Century Gothic" w:hAnsi="Century Gothic"/>
                <w:i/>
                <w:iCs/>
                <w:color w:val="002060"/>
              </w:rPr>
              <w:t>soeurs</w:t>
            </w:r>
            <w:proofErr w:type="spellEnd"/>
            <w:r w:rsidR="00D71000" w:rsidRPr="00D71000">
              <w:rPr>
                <w:rFonts w:ascii="Century Gothic" w:hAnsi="Century Gothic"/>
                <w:i/>
                <w:iCs/>
                <w:color w:val="002060"/>
              </w:rPr>
              <w:t xml:space="preserve"> </w:t>
            </w:r>
            <w:r w:rsidRPr="00D71000">
              <w:rPr>
                <w:rFonts w:ascii="Century Gothic" w:hAnsi="Century Gothic"/>
                <w:i/>
                <w:iCs/>
                <w:color w:val="002060"/>
              </w:rPr>
              <w:t>?</w:t>
            </w:r>
            <w:proofErr w:type="gramEnd"/>
            <w:r w:rsidRPr="00FB1CC2">
              <w:rPr>
                <w:rFonts w:ascii="Century Gothic" w:hAnsi="Century Gothic"/>
                <w:color w:val="002060"/>
              </w:rPr>
              <w:br/>
            </w:r>
          </w:p>
          <w:p w14:paraId="0376062C" w14:textId="77777777" w:rsidR="00825CAF" w:rsidRPr="00FB1CC2" w:rsidRDefault="00825CAF" w:rsidP="00EE3566">
            <w:pPr>
              <w:rPr>
                <w:rFonts w:ascii="Century Gothic" w:hAnsi="Century Gothic"/>
                <w:color w:val="002060"/>
              </w:rPr>
            </w:pPr>
            <w:r w:rsidRPr="00FB1CC2">
              <w:rPr>
                <w:rFonts w:ascii="Century Gothic" w:hAnsi="Century Gothic"/>
                <w:color w:val="002060"/>
              </w:rPr>
              <w:t xml:space="preserve">There are perhaps two options here: </w:t>
            </w:r>
          </w:p>
          <w:p w14:paraId="61D76F45" w14:textId="23199DB6" w:rsidR="00825CAF" w:rsidRPr="00FB1CC2" w:rsidRDefault="00825CAF" w:rsidP="00EE3566">
            <w:pPr>
              <w:rPr>
                <w:rFonts w:ascii="Century Gothic" w:hAnsi="Century Gothic"/>
                <w:color w:val="002060"/>
              </w:rPr>
            </w:pPr>
            <w:r w:rsidRPr="00FB1CC2">
              <w:rPr>
                <w:rFonts w:ascii="Century Gothic" w:hAnsi="Century Gothic"/>
                <w:color w:val="002060"/>
              </w:rPr>
              <w:t xml:space="preserve">EITHER 1) use this opportunity to introduce inversion (Verb Subject) </w:t>
            </w:r>
            <w:r w:rsidR="00A57E47" w:rsidRPr="00FB1CC2">
              <w:rPr>
                <w:rFonts w:ascii="Century Gothic" w:hAnsi="Century Gothic"/>
                <w:color w:val="002060"/>
              </w:rPr>
              <w:t>questions but</w:t>
            </w:r>
            <w:r w:rsidRPr="00FB1CC2">
              <w:rPr>
                <w:rFonts w:ascii="Century Gothic" w:hAnsi="Century Gothic"/>
                <w:color w:val="002060"/>
              </w:rPr>
              <w:t xml:space="preserve"> introduce this idea with a lot of different verbs that students have already encountered. So, they see </w:t>
            </w:r>
            <w:r w:rsidRPr="00D71000">
              <w:rPr>
                <w:rFonts w:ascii="Century Gothic" w:hAnsi="Century Gothic"/>
                <w:i/>
                <w:iCs/>
                <w:color w:val="002060"/>
              </w:rPr>
              <w:t>as-</w:t>
            </w:r>
            <w:proofErr w:type="spellStart"/>
            <w:r w:rsidRPr="00D71000">
              <w:rPr>
                <w:rFonts w:ascii="Century Gothic" w:hAnsi="Century Gothic"/>
                <w:i/>
                <w:iCs/>
                <w:color w:val="002060"/>
              </w:rPr>
              <w:t>tu</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regardes-tu</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écoutes-tu</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aimes-tu</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joues-tu</w:t>
            </w:r>
            <w:proofErr w:type="spellEnd"/>
            <w:r w:rsidRPr="00FB1CC2">
              <w:rPr>
                <w:rFonts w:ascii="Century Gothic" w:hAnsi="Century Gothic"/>
                <w:color w:val="002060"/>
              </w:rPr>
              <w:t xml:space="preserve"> …. It would also be useful to contrast with non-question word orders with flat intonation, </w:t>
            </w:r>
            <w:proofErr w:type="spellStart"/>
            <w:r w:rsidRPr="00D71000">
              <w:rPr>
                <w:rFonts w:ascii="Century Gothic" w:hAnsi="Century Gothic"/>
                <w:i/>
                <w:iCs/>
                <w:color w:val="002060"/>
              </w:rPr>
              <w:t>tu</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regardes</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tu</w:t>
            </w:r>
            <w:proofErr w:type="spellEnd"/>
            <w:r w:rsidRPr="00D71000">
              <w:rPr>
                <w:rFonts w:ascii="Century Gothic" w:hAnsi="Century Gothic"/>
                <w:i/>
                <w:iCs/>
                <w:color w:val="002060"/>
              </w:rPr>
              <w:t xml:space="preserve"> </w:t>
            </w:r>
            <w:proofErr w:type="spellStart"/>
            <w:r w:rsidRPr="00D71000">
              <w:rPr>
                <w:rFonts w:ascii="Century Gothic" w:hAnsi="Century Gothic"/>
                <w:i/>
                <w:iCs/>
                <w:color w:val="002060"/>
              </w:rPr>
              <w:t>écoutes</w:t>
            </w:r>
            <w:proofErr w:type="spellEnd"/>
            <w:r w:rsidRPr="00D71000">
              <w:rPr>
                <w:rFonts w:ascii="Century Gothic" w:hAnsi="Century Gothic"/>
                <w:i/>
                <w:iCs/>
                <w:color w:val="002060"/>
              </w:rPr>
              <w:t>,</w:t>
            </w:r>
            <w:r w:rsidRPr="00FB1CC2">
              <w:rPr>
                <w:rFonts w:ascii="Century Gothic" w:hAnsi="Century Gothic"/>
                <w:color w:val="002060"/>
              </w:rPr>
              <w:t xml:space="preserve"> so learners connect the </w:t>
            </w:r>
            <w:r w:rsidR="00161888">
              <w:rPr>
                <w:rFonts w:ascii="Century Gothic" w:hAnsi="Century Gothic"/>
                <w:color w:val="002060"/>
              </w:rPr>
              <w:t xml:space="preserve">inverted </w:t>
            </w:r>
            <w:r w:rsidRPr="00FB1CC2">
              <w:rPr>
                <w:rFonts w:ascii="Century Gothic" w:hAnsi="Century Gothic"/>
                <w:color w:val="002060"/>
              </w:rPr>
              <w:t>word order to the question function</w:t>
            </w:r>
            <w:r w:rsidR="00161888">
              <w:rPr>
                <w:rFonts w:ascii="Century Gothic" w:hAnsi="Century Gothic"/>
                <w:color w:val="002060"/>
              </w:rPr>
              <w:t xml:space="preserve"> (e.g., they hear </w:t>
            </w:r>
            <w:proofErr w:type="spellStart"/>
            <w:r w:rsidR="00161888" w:rsidRPr="00D71000">
              <w:rPr>
                <w:rFonts w:ascii="Century Gothic" w:hAnsi="Century Gothic"/>
                <w:i/>
                <w:iCs/>
                <w:color w:val="002060"/>
              </w:rPr>
              <w:t>regardes-tu</w:t>
            </w:r>
            <w:proofErr w:type="spellEnd"/>
            <w:r w:rsidR="00161888" w:rsidRPr="00D71000">
              <w:rPr>
                <w:rFonts w:ascii="Century Gothic" w:hAnsi="Century Gothic"/>
                <w:i/>
                <w:iCs/>
                <w:color w:val="002060"/>
              </w:rPr>
              <w:t xml:space="preserve">, </w:t>
            </w:r>
            <w:r w:rsidR="00161888">
              <w:rPr>
                <w:rFonts w:ascii="Century Gothic" w:hAnsi="Century Gothic"/>
                <w:color w:val="002060"/>
              </w:rPr>
              <w:t>with flat intonation such as a robot or an app might use, and have to decide whether they were asked a question or not)</w:t>
            </w:r>
            <w:r w:rsidRPr="00FB1CC2">
              <w:rPr>
                <w:rFonts w:ascii="Century Gothic" w:hAnsi="Century Gothic"/>
                <w:color w:val="002060"/>
              </w:rPr>
              <w:t>.</w:t>
            </w:r>
          </w:p>
          <w:p w14:paraId="20D48721" w14:textId="77777777" w:rsidR="00825CAF" w:rsidRPr="00FB1CC2" w:rsidRDefault="00825CAF" w:rsidP="00EE3566">
            <w:pPr>
              <w:rPr>
                <w:rFonts w:ascii="Century Gothic" w:hAnsi="Century Gothic"/>
                <w:color w:val="002060"/>
              </w:rPr>
            </w:pPr>
          </w:p>
          <w:p w14:paraId="1450C765" w14:textId="77777777" w:rsidR="00825CAF" w:rsidRPr="00FB1CC2" w:rsidRDefault="00825CAF" w:rsidP="00EE3566">
            <w:pPr>
              <w:rPr>
                <w:rFonts w:ascii="Century Gothic" w:hAnsi="Century Gothic"/>
                <w:color w:val="002060"/>
              </w:rPr>
            </w:pPr>
            <w:r w:rsidRPr="00FB1CC2">
              <w:rPr>
                <w:rFonts w:ascii="Century Gothic" w:hAnsi="Century Gothic"/>
                <w:color w:val="002060"/>
              </w:rPr>
              <w:t>OR 2) introduce two or three question words, in SV word order sentences (only with their typical meanings (</w:t>
            </w:r>
            <w:proofErr w:type="spellStart"/>
            <w:r w:rsidRPr="00D71000">
              <w:rPr>
                <w:rFonts w:ascii="Century Gothic" w:hAnsi="Century Gothic"/>
                <w:i/>
                <w:iCs/>
                <w:color w:val="002060"/>
              </w:rPr>
              <w:t>quand</w:t>
            </w:r>
            <w:proofErr w:type="spellEnd"/>
            <w:r w:rsidRPr="00FB1CC2">
              <w:rPr>
                <w:rFonts w:ascii="Century Gothic" w:hAnsi="Century Gothic"/>
                <w:color w:val="002060"/>
              </w:rPr>
              <w:t xml:space="preserve"> = when; </w:t>
            </w:r>
            <w:r w:rsidRPr="00D71000">
              <w:rPr>
                <w:rFonts w:ascii="Century Gothic" w:hAnsi="Century Gothic"/>
                <w:i/>
                <w:iCs/>
                <w:color w:val="002060"/>
              </w:rPr>
              <w:t>comment</w:t>
            </w:r>
            <w:r w:rsidRPr="00FB1CC2">
              <w:rPr>
                <w:rFonts w:ascii="Century Gothic" w:hAnsi="Century Gothic"/>
                <w:color w:val="002060"/>
              </w:rPr>
              <w:t xml:space="preserve"> = how; and revise </w:t>
            </w:r>
            <w:proofErr w:type="spellStart"/>
            <w:r w:rsidRPr="00D71000">
              <w:rPr>
                <w:rFonts w:ascii="Century Gothic" w:hAnsi="Century Gothic"/>
                <w:i/>
                <w:iCs/>
                <w:color w:val="002060"/>
              </w:rPr>
              <w:t>où</w:t>
            </w:r>
            <w:proofErr w:type="spellEnd"/>
            <w:r w:rsidRPr="00FB1CC2">
              <w:rPr>
                <w:rFonts w:ascii="Century Gothic" w:hAnsi="Century Gothic"/>
                <w:color w:val="002060"/>
              </w:rPr>
              <w:t xml:space="preserve"> from the first lessons). Then, after those meanings have been firmly established in speech and writing, then add in a couple of functional or uses that have more complex relations with English).</w:t>
            </w:r>
            <w:r w:rsidRPr="00FB1CC2">
              <w:rPr>
                <w:rFonts w:ascii="Century Gothic" w:hAnsi="Century Gothic"/>
                <w:color w:val="002060"/>
              </w:rPr>
              <w:br/>
            </w:r>
            <w:r w:rsidRPr="00FB1CC2">
              <w:rPr>
                <w:rFonts w:ascii="Century Gothic" w:hAnsi="Century Gothic"/>
                <w:color w:val="002060"/>
              </w:rPr>
              <w:br/>
            </w:r>
            <w:proofErr w:type="spellStart"/>
            <w:r w:rsidRPr="00D71000">
              <w:rPr>
                <w:rFonts w:ascii="Century Gothic" w:hAnsi="Century Gothic"/>
                <w:i/>
                <w:iCs/>
                <w:color w:val="002060"/>
              </w:rPr>
              <w:t>Quel</w:t>
            </w:r>
            <w:proofErr w:type="spellEnd"/>
            <w:r w:rsidRPr="00FB1CC2">
              <w:rPr>
                <w:rFonts w:ascii="Century Gothic" w:hAnsi="Century Gothic"/>
                <w:color w:val="002060"/>
              </w:rPr>
              <w:t xml:space="preserve"> is more complex as it has both ‘which’ and ‘what’ equivalents in English and has agreement rules attached to it, so could be reserved until later.</w:t>
            </w:r>
          </w:p>
          <w:p w14:paraId="79FE2F53" w14:textId="77777777" w:rsidR="00825CAF" w:rsidRPr="00FB1CC2" w:rsidRDefault="00825CAF" w:rsidP="00EE3566">
            <w:pPr>
              <w:rPr>
                <w:rFonts w:ascii="Century Gothic" w:hAnsi="Century Gothic"/>
                <w:color w:val="002060"/>
              </w:rPr>
            </w:pPr>
          </w:p>
          <w:p w14:paraId="276A87DA" w14:textId="77777777" w:rsidR="00825CAF" w:rsidRPr="00FB1CC2" w:rsidRDefault="00825CAF" w:rsidP="00EE3566">
            <w:pPr>
              <w:rPr>
                <w:rFonts w:ascii="Century Gothic" w:hAnsi="Century Gothic"/>
                <w:color w:val="002060"/>
              </w:rPr>
            </w:pPr>
          </w:p>
          <w:p w14:paraId="3CEA840C" w14:textId="38ADE862" w:rsidR="00825CAF" w:rsidRPr="00FB1CC2" w:rsidRDefault="00825CAF" w:rsidP="00EE3566">
            <w:pPr>
              <w:rPr>
                <w:rFonts w:ascii="Century Gothic" w:hAnsi="Century Gothic"/>
                <w:color w:val="002060"/>
              </w:rPr>
            </w:pPr>
            <w:r w:rsidRPr="00FB1CC2">
              <w:rPr>
                <w:rFonts w:ascii="Century Gothic" w:hAnsi="Century Gothic"/>
                <w:color w:val="002060"/>
              </w:rPr>
              <w:t>This might now be a good time to introduce the alphabet – there has been time to do quite a lot of work on phonics (</w:t>
            </w:r>
            <w:r w:rsidR="00F138A6">
              <w:rPr>
                <w:rFonts w:ascii="Century Gothic" w:hAnsi="Century Gothic"/>
                <w:color w:val="002060"/>
              </w:rPr>
              <w:t>SSC</w:t>
            </w:r>
            <w:r w:rsidRPr="00FB1CC2">
              <w:rPr>
                <w:rFonts w:ascii="Century Gothic" w:hAnsi="Century Gothic"/>
                <w:color w:val="002060"/>
              </w:rPr>
              <w:t xml:space="preserve">). If schools want to do the </w:t>
            </w:r>
            <w:r w:rsidR="00161888" w:rsidRPr="00D71000">
              <w:rPr>
                <w:rFonts w:ascii="Century Gothic" w:hAnsi="Century Gothic"/>
                <w:iCs/>
                <w:color w:val="002060"/>
              </w:rPr>
              <w:t>S</w:t>
            </w:r>
            <w:r w:rsidRPr="00D71000">
              <w:rPr>
                <w:rFonts w:ascii="Century Gothic" w:hAnsi="Century Gothic"/>
                <w:iCs/>
                <w:color w:val="002060"/>
              </w:rPr>
              <w:t xml:space="preserve">pelling </w:t>
            </w:r>
            <w:r w:rsidR="00161888" w:rsidRPr="00D71000">
              <w:rPr>
                <w:rFonts w:ascii="Century Gothic" w:hAnsi="Century Gothic"/>
                <w:iCs/>
                <w:color w:val="002060"/>
              </w:rPr>
              <w:t>B</w:t>
            </w:r>
            <w:r w:rsidRPr="00D71000">
              <w:rPr>
                <w:rFonts w:ascii="Century Gothic" w:hAnsi="Century Gothic"/>
                <w:iCs/>
                <w:color w:val="002060"/>
              </w:rPr>
              <w:t>ee</w:t>
            </w:r>
            <w:r w:rsidRPr="00FB1CC2">
              <w:rPr>
                <w:rFonts w:ascii="Century Gothic" w:hAnsi="Century Gothic"/>
                <w:color w:val="002060"/>
              </w:rPr>
              <w:t xml:space="preserve"> then they won’t be able to leave the alphabet later than this. It is important to highlight some of the differences between the “names of the individual letters” versus the sounds they can make when combined with other letters.  There could be a risk of confusion</w:t>
            </w:r>
            <w:r w:rsidR="00161888">
              <w:rPr>
                <w:rFonts w:ascii="Century Gothic" w:hAnsi="Century Gothic"/>
                <w:color w:val="002060"/>
              </w:rPr>
              <w:t xml:space="preserve"> – potentially undoing some groundwork made, at a sensitive stage of learning phonics -</w:t>
            </w:r>
            <w:r w:rsidRPr="00FB1CC2">
              <w:rPr>
                <w:rFonts w:ascii="Century Gothic" w:hAnsi="Century Gothic"/>
                <w:color w:val="002060"/>
              </w:rPr>
              <w:t xml:space="preserve"> but if kept clearly separate, this potential for confusion could be reduced.</w:t>
            </w:r>
          </w:p>
        </w:tc>
      </w:tr>
      <w:tr w:rsidR="00825CAF" w:rsidRPr="00FB1CC2" w14:paraId="0F2F8868" w14:textId="77777777" w:rsidTr="00EE3566">
        <w:trPr>
          <w:trHeight w:val="299"/>
        </w:trPr>
        <w:tc>
          <w:tcPr>
            <w:tcW w:w="1413" w:type="dxa"/>
          </w:tcPr>
          <w:p w14:paraId="0E0B1A70" w14:textId="77777777" w:rsidR="00825CAF" w:rsidRPr="00FB1CC2" w:rsidRDefault="00825CAF" w:rsidP="00EE3566">
            <w:pPr>
              <w:rPr>
                <w:rFonts w:ascii="Century Gothic" w:hAnsi="Century Gothic"/>
                <w:color w:val="002060"/>
              </w:rPr>
            </w:pPr>
            <w:r w:rsidRPr="00FB1CC2">
              <w:rPr>
                <w:rFonts w:ascii="Century Gothic" w:hAnsi="Century Gothic"/>
                <w:color w:val="002060"/>
              </w:rPr>
              <w:t>p.21</w:t>
            </w:r>
          </w:p>
        </w:tc>
        <w:tc>
          <w:tcPr>
            <w:tcW w:w="1843" w:type="dxa"/>
          </w:tcPr>
          <w:p w14:paraId="5B01F355" w14:textId="77777777" w:rsidR="00825CAF" w:rsidRPr="00FB1CC2" w:rsidRDefault="00825CAF" w:rsidP="00EE3566">
            <w:pPr>
              <w:rPr>
                <w:rFonts w:ascii="Century Gothic" w:hAnsi="Century Gothic"/>
                <w:color w:val="002060"/>
              </w:rPr>
            </w:pPr>
          </w:p>
        </w:tc>
        <w:tc>
          <w:tcPr>
            <w:tcW w:w="1842" w:type="dxa"/>
          </w:tcPr>
          <w:p w14:paraId="74E0EA01" w14:textId="77777777" w:rsidR="00825CAF" w:rsidRPr="00FB1CC2" w:rsidRDefault="00825CAF" w:rsidP="00EE3566">
            <w:pPr>
              <w:rPr>
                <w:rFonts w:ascii="Century Gothic" w:hAnsi="Century Gothic"/>
                <w:color w:val="002060"/>
              </w:rPr>
            </w:pPr>
          </w:p>
        </w:tc>
        <w:tc>
          <w:tcPr>
            <w:tcW w:w="1701" w:type="dxa"/>
          </w:tcPr>
          <w:p w14:paraId="737E184E" w14:textId="77777777" w:rsidR="00825CAF" w:rsidRPr="00FB1CC2" w:rsidRDefault="00825CAF" w:rsidP="00EE3566">
            <w:pPr>
              <w:rPr>
                <w:rFonts w:ascii="Century Gothic" w:hAnsi="Century Gothic"/>
                <w:color w:val="002060"/>
              </w:rPr>
            </w:pPr>
          </w:p>
        </w:tc>
        <w:tc>
          <w:tcPr>
            <w:tcW w:w="2268" w:type="dxa"/>
          </w:tcPr>
          <w:p w14:paraId="47775090" w14:textId="77777777" w:rsidR="00825CAF" w:rsidRPr="00FB1CC2" w:rsidRDefault="00825CAF" w:rsidP="00EE3566">
            <w:pPr>
              <w:rPr>
                <w:rFonts w:ascii="Century Gothic" w:hAnsi="Century Gothic"/>
                <w:noProof/>
                <w:color w:val="002060"/>
              </w:rPr>
            </w:pPr>
            <w:r w:rsidRPr="00FB1CC2">
              <w:rPr>
                <w:rFonts w:ascii="Century Gothic" w:hAnsi="Century Gothic"/>
                <w:noProof/>
                <w:color w:val="002060"/>
              </w:rPr>
              <w:t>This page requires students to prepare a presentation about themselves (written format to be presented orally)</w:t>
            </w:r>
          </w:p>
        </w:tc>
        <w:tc>
          <w:tcPr>
            <w:tcW w:w="5361" w:type="dxa"/>
          </w:tcPr>
          <w:p w14:paraId="475A7144" w14:textId="77777777" w:rsidR="00825CAF" w:rsidRPr="00FB1CC2" w:rsidRDefault="00825CAF" w:rsidP="00EE3566">
            <w:pPr>
              <w:rPr>
                <w:rFonts w:ascii="Century Gothic" w:hAnsi="Century Gothic"/>
                <w:color w:val="002060"/>
              </w:rPr>
            </w:pPr>
            <w:r w:rsidRPr="00FB1CC2">
              <w:rPr>
                <w:rFonts w:ascii="Century Gothic" w:hAnsi="Century Gothic"/>
                <w:color w:val="002060"/>
              </w:rPr>
              <w:t>There would still be the opportunity for students to be writing about what they know, which would include:</w:t>
            </w:r>
          </w:p>
          <w:p w14:paraId="73B80615" w14:textId="77777777" w:rsidR="00825CAF" w:rsidRPr="00FB1CC2" w:rsidRDefault="00825CAF" w:rsidP="00EE3566">
            <w:pPr>
              <w:pStyle w:val="ListParagraph"/>
              <w:numPr>
                <w:ilvl w:val="0"/>
                <w:numId w:val="3"/>
              </w:numPr>
              <w:rPr>
                <w:rFonts w:ascii="Century Gothic" w:hAnsi="Century Gothic"/>
                <w:color w:val="002060"/>
              </w:rPr>
            </w:pPr>
            <w:r w:rsidRPr="00FB1CC2">
              <w:rPr>
                <w:rFonts w:ascii="Century Gothic" w:hAnsi="Century Gothic"/>
                <w:color w:val="002060"/>
              </w:rPr>
              <w:t>Saying things they have (inc. brothers and sisters and object possessions, e.g., computer).</w:t>
            </w:r>
          </w:p>
          <w:p w14:paraId="75CE3F4C" w14:textId="77777777" w:rsidR="00825CAF" w:rsidRPr="00FB1CC2" w:rsidRDefault="00825CAF" w:rsidP="00EE3566">
            <w:pPr>
              <w:pStyle w:val="ListParagraph"/>
              <w:numPr>
                <w:ilvl w:val="0"/>
                <w:numId w:val="3"/>
              </w:numPr>
              <w:rPr>
                <w:rFonts w:ascii="Century Gothic" w:hAnsi="Century Gothic"/>
                <w:color w:val="002060"/>
              </w:rPr>
            </w:pPr>
            <w:r w:rsidRPr="00FB1CC2">
              <w:rPr>
                <w:rFonts w:ascii="Century Gothic" w:hAnsi="Century Gothic"/>
                <w:color w:val="002060"/>
              </w:rPr>
              <w:t>Saying what they are like (character) and what any brothers and sisters are like.</w:t>
            </w:r>
          </w:p>
          <w:p w14:paraId="045F4791" w14:textId="660589E0" w:rsidR="00825CAF" w:rsidRPr="00D71000" w:rsidRDefault="00825CAF" w:rsidP="00EE3566">
            <w:pPr>
              <w:pStyle w:val="ListParagraph"/>
              <w:numPr>
                <w:ilvl w:val="0"/>
                <w:numId w:val="3"/>
              </w:numPr>
              <w:rPr>
                <w:rFonts w:ascii="Century Gothic" w:hAnsi="Century Gothic"/>
                <w:iCs/>
                <w:color w:val="002060"/>
              </w:rPr>
            </w:pPr>
            <w:r w:rsidRPr="00FB1CC2">
              <w:rPr>
                <w:rFonts w:ascii="Century Gothic" w:hAnsi="Century Gothic"/>
                <w:color w:val="002060"/>
              </w:rPr>
              <w:t xml:space="preserve">Saying their age and age of brothers and sisters </w:t>
            </w:r>
            <w:r w:rsidR="00161888">
              <w:rPr>
                <w:rFonts w:ascii="Century Gothic" w:hAnsi="Century Gothic"/>
                <w:color w:val="002060"/>
              </w:rPr>
              <w:t xml:space="preserve">but </w:t>
            </w:r>
            <w:r w:rsidRPr="00FB1CC2">
              <w:rPr>
                <w:rFonts w:ascii="Century Gothic" w:hAnsi="Century Gothic"/>
                <w:color w:val="002060"/>
              </w:rPr>
              <w:t>only if that has been retained and</w:t>
            </w:r>
            <w:r w:rsidR="00161888">
              <w:rPr>
                <w:rFonts w:ascii="Century Gothic" w:hAnsi="Century Gothic"/>
                <w:color w:val="002060"/>
              </w:rPr>
              <w:t xml:space="preserve">, most </w:t>
            </w:r>
            <w:proofErr w:type="spellStart"/>
            <w:r w:rsidR="00161888">
              <w:rPr>
                <w:rFonts w:ascii="Century Gothic" w:hAnsi="Century Gothic"/>
                <w:color w:val="002060"/>
              </w:rPr>
              <w:t>cricitallly</w:t>
            </w:r>
            <w:proofErr w:type="spellEnd"/>
            <w:r w:rsidR="00161888">
              <w:rPr>
                <w:rFonts w:ascii="Century Gothic" w:hAnsi="Century Gothic"/>
                <w:color w:val="002060"/>
              </w:rPr>
              <w:t>,</w:t>
            </w:r>
            <w:r w:rsidRPr="00FB1CC2">
              <w:rPr>
                <w:rFonts w:ascii="Century Gothic" w:hAnsi="Century Gothic"/>
                <w:color w:val="002060"/>
              </w:rPr>
              <w:t xml:space="preserve"> </w:t>
            </w:r>
            <w:r w:rsidRPr="00D71000">
              <w:rPr>
                <w:rFonts w:ascii="Century Gothic" w:hAnsi="Century Gothic"/>
                <w:iCs/>
                <w:color w:val="002060"/>
              </w:rPr>
              <w:t xml:space="preserve">the </w:t>
            </w:r>
            <w:r w:rsidR="00161888" w:rsidRPr="00D71000">
              <w:rPr>
                <w:rFonts w:ascii="Century Gothic" w:hAnsi="Century Gothic"/>
                <w:iCs/>
                <w:color w:val="002060"/>
              </w:rPr>
              <w:t xml:space="preserve">more typical </w:t>
            </w:r>
            <w:r w:rsidRPr="00D71000">
              <w:rPr>
                <w:rFonts w:ascii="Century Gothic" w:hAnsi="Century Gothic"/>
                <w:iCs/>
                <w:color w:val="002060"/>
              </w:rPr>
              <w:t xml:space="preserve">use of </w:t>
            </w:r>
            <w:proofErr w:type="spellStart"/>
            <w:r w:rsidRPr="00D71000">
              <w:rPr>
                <w:rFonts w:ascii="Century Gothic" w:hAnsi="Century Gothic"/>
                <w:i/>
                <w:color w:val="002060"/>
              </w:rPr>
              <w:t>avoir</w:t>
            </w:r>
            <w:proofErr w:type="spellEnd"/>
            <w:r w:rsidRPr="00D71000">
              <w:rPr>
                <w:rFonts w:ascii="Century Gothic" w:hAnsi="Century Gothic"/>
                <w:i/>
                <w:color w:val="002060"/>
              </w:rPr>
              <w:t xml:space="preserve"> </w:t>
            </w:r>
            <w:r w:rsidR="00161888" w:rsidRPr="00D71000">
              <w:rPr>
                <w:rFonts w:ascii="Century Gothic" w:hAnsi="Century Gothic"/>
                <w:iCs/>
                <w:color w:val="002060"/>
              </w:rPr>
              <w:t xml:space="preserve">[have] </w:t>
            </w:r>
            <w:r w:rsidRPr="00D71000">
              <w:rPr>
                <w:rFonts w:ascii="Century Gothic" w:hAnsi="Century Gothic"/>
                <w:iCs/>
                <w:color w:val="002060"/>
              </w:rPr>
              <w:t>is firmly established.</w:t>
            </w:r>
          </w:p>
          <w:p w14:paraId="56492A04" w14:textId="77777777" w:rsidR="00825CAF" w:rsidRPr="00FB1CC2" w:rsidRDefault="00825CAF" w:rsidP="00EE3566">
            <w:pPr>
              <w:pStyle w:val="ListParagraph"/>
              <w:numPr>
                <w:ilvl w:val="0"/>
                <w:numId w:val="3"/>
              </w:numPr>
              <w:rPr>
                <w:rFonts w:ascii="Century Gothic" w:hAnsi="Century Gothic"/>
                <w:color w:val="002060"/>
              </w:rPr>
            </w:pPr>
            <w:r w:rsidRPr="00FB1CC2">
              <w:rPr>
                <w:rFonts w:ascii="Century Gothic" w:hAnsi="Century Gothic"/>
                <w:color w:val="002060"/>
              </w:rPr>
              <w:t xml:space="preserve">Saying what they and others do (using 1st and 3rd </w:t>
            </w:r>
            <w:proofErr w:type="gramStart"/>
            <w:r w:rsidRPr="00FB1CC2">
              <w:rPr>
                <w:rFonts w:ascii="Century Gothic" w:hAnsi="Century Gothic"/>
                <w:color w:val="002060"/>
              </w:rPr>
              <w:t>persons</w:t>
            </w:r>
            <w:proofErr w:type="gramEnd"/>
            <w:r w:rsidRPr="00FB1CC2">
              <w:rPr>
                <w:rFonts w:ascii="Century Gothic" w:hAnsi="Century Gothic"/>
                <w:color w:val="002060"/>
              </w:rPr>
              <w:t xml:space="preserve"> singular) using frequent regular verbs and asking others if they do things.</w:t>
            </w:r>
          </w:p>
          <w:p w14:paraId="4FDDB8F7" w14:textId="1136A40C" w:rsidR="00825CAF" w:rsidRPr="00FB1CC2" w:rsidRDefault="00825CAF" w:rsidP="00EE3566">
            <w:pPr>
              <w:pStyle w:val="ListParagraph"/>
              <w:numPr>
                <w:ilvl w:val="0"/>
                <w:numId w:val="3"/>
              </w:numPr>
              <w:rPr>
                <w:rFonts w:ascii="Century Gothic" w:hAnsi="Century Gothic"/>
                <w:color w:val="002060"/>
              </w:rPr>
            </w:pPr>
            <w:r w:rsidRPr="00FB1CC2">
              <w:rPr>
                <w:rFonts w:ascii="Century Gothic" w:hAnsi="Century Gothic"/>
                <w:color w:val="002060"/>
              </w:rPr>
              <w:t xml:space="preserve">Saying what they like + </w:t>
            </w:r>
            <w:r w:rsidR="00A3627A">
              <w:rPr>
                <w:rFonts w:ascii="Century Gothic" w:hAnsi="Century Gothic"/>
                <w:color w:val="002060"/>
              </w:rPr>
              <w:t xml:space="preserve">definite </w:t>
            </w:r>
            <w:r w:rsidRPr="00FB1CC2">
              <w:rPr>
                <w:rFonts w:ascii="Century Gothic" w:hAnsi="Century Gothic"/>
                <w:color w:val="002060"/>
              </w:rPr>
              <w:t>articles (but only if use of definite articles has been retained)</w:t>
            </w:r>
          </w:p>
          <w:p w14:paraId="080DA996" w14:textId="77777777" w:rsidR="00825CAF" w:rsidRPr="00FB1CC2" w:rsidRDefault="00825CAF" w:rsidP="00EE3566">
            <w:pPr>
              <w:pStyle w:val="ListParagraph"/>
              <w:numPr>
                <w:ilvl w:val="0"/>
                <w:numId w:val="3"/>
              </w:numPr>
              <w:rPr>
                <w:rFonts w:ascii="Century Gothic" w:hAnsi="Century Gothic"/>
                <w:color w:val="002060"/>
              </w:rPr>
            </w:pPr>
            <w:r w:rsidRPr="00FB1CC2">
              <w:rPr>
                <w:rFonts w:ascii="Century Gothic" w:hAnsi="Century Gothic"/>
                <w:color w:val="002060"/>
              </w:rPr>
              <w:t>Using a couple of question words (if that route was chosen above)</w:t>
            </w:r>
          </w:p>
        </w:tc>
      </w:tr>
    </w:tbl>
    <w:p w14:paraId="23EFB703" w14:textId="664831B4" w:rsidR="00825CAF" w:rsidRPr="00FB1CC2" w:rsidRDefault="00DB2B6B" w:rsidP="00825CAF">
      <w:pPr>
        <w:rPr>
          <w:b/>
          <w:color w:val="002060"/>
        </w:rPr>
      </w:pPr>
      <w:r>
        <w:rPr>
          <w:color w:val="002060"/>
        </w:rPr>
        <w:br/>
      </w:r>
      <w:r w:rsidR="00825CAF" w:rsidRPr="00FB1CC2">
        <w:rPr>
          <w:b/>
          <w:color w:val="002060"/>
        </w:rPr>
        <w:t>General conclusions</w:t>
      </w:r>
    </w:p>
    <w:p w14:paraId="3E4CADDB" w14:textId="7D873EBD" w:rsidR="00825CAF" w:rsidRDefault="00825CAF" w:rsidP="00825CAF">
      <w:pPr>
        <w:rPr>
          <w:color w:val="002060"/>
        </w:rPr>
      </w:pPr>
      <w:r>
        <w:rPr>
          <w:color w:val="002060"/>
        </w:rPr>
        <w:t xml:space="preserve">Overall and over time, </w:t>
      </w:r>
      <w:r w:rsidRPr="00FB1CC2">
        <w:rPr>
          <w:color w:val="002060"/>
        </w:rPr>
        <w:t xml:space="preserve">a language-led approach (i.e., an approach in which the </w:t>
      </w:r>
      <w:r>
        <w:rPr>
          <w:color w:val="002060"/>
        </w:rPr>
        <w:t xml:space="preserve">language selection and </w:t>
      </w:r>
      <w:r w:rsidRPr="00FB1CC2">
        <w:rPr>
          <w:color w:val="002060"/>
        </w:rPr>
        <w:t xml:space="preserve">sequencing decisions are informed first </w:t>
      </w:r>
      <w:r>
        <w:rPr>
          <w:color w:val="002060"/>
        </w:rPr>
        <w:t xml:space="preserve">and foremost </w:t>
      </w:r>
      <w:r w:rsidRPr="00FB1CC2">
        <w:rPr>
          <w:color w:val="002060"/>
        </w:rPr>
        <w:t xml:space="preserve">by the features of the language </w:t>
      </w:r>
      <w:r>
        <w:rPr>
          <w:color w:val="002060"/>
        </w:rPr>
        <w:t>rather than by</w:t>
      </w:r>
      <w:r w:rsidRPr="00FB1CC2">
        <w:rPr>
          <w:color w:val="002060"/>
        </w:rPr>
        <w:t xml:space="preserve"> the topic) </w:t>
      </w:r>
      <w:r w:rsidRPr="003561DD">
        <w:rPr>
          <w:i/>
          <w:iCs/>
          <w:color w:val="002060"/>
        </w:rPr>
        <w:t>is</w:t>
      </w:r>
      <w:r w:rsidR="00161888">
        <w:rPr>
          <w:i/>
          <w:iCs/>
          <w:color w:val="002060"/>
        </w:rPr>
        <w:t xml:space="preserve"> </w:t>
      </w:r>
      <w:r>
        <w:rPr>
          <w:color w:val="002060"/>
        </w:rPr>
        <w:t xml:space="preserve">compatible with </w:t>
      </w:r>
      <w:r w:rsidR="00161888">
        <w:rPr>
          <w:color w:val="002060"/>
        </w:rPr>
        <w:t xml:space="preserve">ensuring that students can also operate within specific </w:t>
      </w:r>
      <w:r>
        <w:rPr>
          <w:color w:val="002060"/>
        </w:rPr>
        <w:t xml:space="preserve">topics. However, a curriculum cannot have two drivers.  One must take precedence when language and topic goals diverge.  </w:t>
      </w:r>
    </w:p>
    <w:p w14:paraId="1EB67424" w14:textId="78A908B0" w:rsidR="00825CAF" w:rsidRDefault="00825CAF" w:rsidP="00825CAF">
      <w:pPr>
        <w:rPr>
          <w:color w:val="002060"/>
        </w:rPr>
      </w:pPr>
      <w:r>
        <w:rPr>
          <w:color w:val="002060"/>
        </w:rPr>
        <w:t>If topics drive curriculum choices, undesirable difficulty is written in (and to get around this, students are often presented with</w:t>
      </w:r>
      <w:r w:rsidR="00161888">
        <w:rPr>
          <w:color w:val="002060"/>
        </w:rPr>
        <w:t xml:space="preserve"> and must learn</w:t>
      </w:r>
      <w:r>
        <w:rPr>
          <w:color w:val="002060"/>
        </w:rPr>
        <w:t xml:space="preserve"> language </w:t>
      </w:r>
      <w:r w:rsidR="00161888">
        <w:rPr>
          <w:color w:val="002060"/>
        </w:rPr>
        <w:t xml:space="preserve">that is </w:t>
      </w:r>
      <w:r>
        <w:rPr>
          <w:color w:val="002060"/>
        </w:rPr>
        <w:t xml:space="preserve">in </w:t>
      </w:r>
      <w:r w:rsidR="00161888">
        <w:rPr>
          <w:color w:val="002060"/>
        </w:rPr>
        <w:t xml:space="preserve">unanalysed </w:t>
      </w:r>
      <w:r>
        <w:rPr>
          <w:color w:val="002060"/>
        </w:rPr>
        <w:t xml:space="preserve">chunks). This is problematic because the high frequency words that make up most of the new </w:t>
      </w:r>
      <w:r w:rsidR="00161888">
        <w:rPr>
          <w:color w:val="002060"/>
        </w:rPr>
        <w:t xml:space="preserve">(and, in fact, the current) </w:t>
      </w:r>
      <w:r>
        <w:rPr>
          <w:color w:val="002060"/>
        </w:rPr>
        <w:t>GCSE content will not appear solely (if ever) in the same pre-packaged collocations.  Students have to learn individual words well, and know the grammar needed to combine them successfully for independent communication.</w:t>
      </w:r>
      <w:r>
        <w:rPr>
          <w:color w:val="002060"/>
        </w:rPr>
        <w:br/>
      </w:r>
      <w:r>
        <w:rPr>
          <w:color w:val="002060"/>
        </w:rPr>
        <w:br/>
        <w:t xml:space="preserve">At the same time, a curriculum organised in topics cannot provide students with sufficient revisiting to secure learning.  If the SOW </w:t>
      </w:r>
      <w:r w:rsidRPr="00641425">
        <w:rPr>
          <w:i/>
          <w:iCs/>
          <w:color w:val="002060"/>
        </w:rPr>
        <w:t xml:space="preserve">were </w:t>
      </w:r>
      <w:r>
        <w:rPr>
          <w:color w:val="002060"/>
        </w:rPr>
        <w:t>to include the required number of revisiting slots, students would end up repeating the same topics every month, every term.  This would be repetitive and isn’t therefore written into KS3 courses but</w:t>
      </w:r>
      <w:r w:rsidR="00927212">
        <w:rPr>
          <w:color w:val="002060"/>
        </w:rPr>
        <w:t>,</w:t>
      </w:r>
      <w:r>
        <w:rPr>
          <w:color w:val="002060"/>
        </w:rPr>
        <w:t xml:space="preserve"> as a consequence</w:t>
      </w:r>
      <w:r w:rsidR="00927212">
        <w:rPr>
          <w:color w:val="002060"/>
        </w:rPr>
        <w:t>,</w:t>
      </w:r>
      <w:r>
        <w:rPr>
          <w:color w:val="002060"/>
        </w:rPr>
        <w:t xml:space="preserve"> students often </w:t>
      </w:r>
      <w:r w:rsidR="00927212">
        <w:rPr>
          <w:color w:val="002060"/>
        </w:rPr>
        <w:t>have in</w:t>
      </w:r>
      <w:r>
        <w:rPr>
          <w:color w:val="002060"/>
        </w:rPr>
        <w:t>sufficient encounters with the vocabulary to be able to use it securely in comprehension</w:t>
      </w:r>
      <w:r w:rsidR="00927212">
        <w:rPr>
          <w:color w:val="002060"/>
        </w:rPr>
        <w:t xml:space="preserve"> </w:t>
      </w:r>
      <w:r w:rsidR="00927212" w:rsidRPr="00641425">
        <w:rPr>
          <w:i/>
          <w:iCs/>
          <w:color w:val="002060"/>
        </w:rPr>
        <w:t>and</w:t>
      </w:r>
      <w:r w:rsidR="00927212">
        <w:rPr>
          <w:color w:val="002060"/>
        </w:rPr>
        <w:t xml:space="preserve"> production</w:t>
      </w:r>
      <w:r>
        <w:rPr>
          <w:color w:val="002060"/>
        </w:rPr>
        <w:t>.  They just don’t remember the words well enough</w:t>
      </w:r>
      <w:r w:rsidR="00927212">
        <w:rPr>
          <w:color w:val="002060"/>
        </w:rPr>
        <w:t xml:space="preserve"> for long enough.</w:t>
      </w:r>
    </w:p>
    <w:p w14:paraId="58924ACA" w14:textId="487ECA8D" w:rsidR="00825CAF" w:rsidRPr="00FB1CC2" w:rsidRDefault="00825CAF" w:rsidP="00825CAF">
      <w:pPr>
        <w:rPr>
          <w:rFonts w:eastAsia="Times New Roman" w:cs="Calibri"/>
          <w:color w:val="002060"/>
        </w:rPr>
      </w:pPr>
      <w:r>
        <w:rPr>
          <w:color w:val="002060"/>
        </w:rPr>
        <w:t xml:space="preserve">In contrast, a language-driven curriculum, in the earliest stages (KS2/Y7), </w:t>
      </w:r>
      <w:r w:rsidR="00927212">
        <w:rPr>
          <w:color w:val="002060"/>
        </w:rPr>
        <w:t>presents</w:t>
      </w:r>
      <w:r>
        <w:rPr>
          <w:color w:val="002060"/>
        </w:rPr>
        <w:t xml:space="preserve"> language in broader contexts (e.g., talking about my possessions) as opposed to traditional topics (e.g., talking about my pets).  However, over time, going into Y8 and Y9, as vocabulary and grammar repertoires grow, it becomes easier to integrate language and topics/themes.  You can see plenty of examples of this in the </w:t>
      </w:r>
      <w:hyperlink r:id="rId8" w:history="1">
        <w:r w:rsidRPr="00FC54B7">
          <w:t>NCELP SOW and resources</w:t>
        </w:r>
      </w:hyperlink>
      <w:r>
        <w:rPr>
          <w:color w:val="002060"/>
        </w:rPr>
        <w:t xml:space="preserve"> (e.g.</w:t>
      </w:r>
      <w:r w:rsidR="00927212">
        <w:rPr>
          <w:color w:val="002060"/>
        </w:rPr>
        <w:t>,</w:t>
      </w:r>
      <w:r>
        <w:rPr>
          <w:color w:val="002060"/>
        </w:rPr>
        <w:t xml:space="preserve"> German Y8 Term 1.1 Week 1 starts with holidays).  The NCELP SOW are fully worked, </w:t>
      </w:r>
      <w:r w:rsidRPr="00FC54B7">
        <w:rPr>
          <w:i/>
          <w:iCs/>
          <w:color w:val="002060"/>
        </w:rPr>
        <w:t>editable</w:t>
      </w:r>
      <w:r>
        <w:rPr>
          <w:color w:val="002060"/>
        </w:rPr>
        <w:t xml:space="preserve"> examples of KS3 language-</w:t>
      </w:r>
      <w:r w:rsidR="00C77701">
        <w:rPr>
          <w:color w:val="002060"/>
        </w:rPr>
        <w:t xml:space="preserve">driven </w:t>
      </w:r>
      <w:r>
        <w:rPr>
          <w:color w:val="002060"/>
        </w:rPr>
        <w:t>curricula.</w:t>
      </w:r>
    </w:p>
    <w:p w14:paraId="7F4C0CAF" w14:textId="4D25E54D" w:rsidR="00825CAF" w:rsidRDefault="00825CAF" w:rsidP="00825CAF">
      <w:pPr>
        <w:rPr>
          <w:color w:val="002060"/>
        </w:rPr>
      </w:pPr>
      <w:r>
        <w:rPr>
          <w:color w:val="002060"/>
        </w:rPr>
        <w:t xml:space="preserve">There are </w:t>
      </w:r>
      <w:r w:rsidR="00927212">
        <w:rPr>
          <w:color w:val="002060"/>
        </w:rPr>
        <w:t xml:space="preserve">plenty of </w:t>
      </w:r>
      <w:r>
        <w:rPr>
          <w:color w:val="002060"/>
        </w:rPr>
        <w:t>reasons for wanting to teach in topics.  Some of these are:</w:t>
      </w:r>
    </w:p>
    <w:p w14:paraId="238F8598" w14:textId="55C9FF59" w:rsidR="00825CAF" w:rsidRPr="00FB1CC2" w:rsidRDefault="00825CAF" w:rsidP="00825CAF">
      <w:pPr>
        <w:shd w:val="clear" w:color="auto" w:fill="FFFFFF"/>
        <w:spacing w:before="100" w:beforeAutospacing="1" w:after="100" w:afterAutospacing="1" w:line="240" w:lineRule="auto"/>
        <w:rPr>
          <w:rFonts w:eastAsia="Times New Roman" w:cs="Calibri"/>
          <w:color w:val="002060"/>
        </w:rPr>
      </w:pPr>
      <w:r>
        <w:rPr>
          <w:color w:val="002060"/>
        </w:rPr>
        <w:t xml:space="preserve">a. It makes sense for there to be a context or theme for our lessons. </w:t>
      </w:r>
      <w:r w:rsidRPr="00FB1CC2">
        <w:rPr>
          <w:rFonts w:eastAsia="Times New Roman" w:cs="Calibri"/>
          <w:color w:val="002060"/>
        </w:rPr>
        <w:t xml:space="preserve">Topics lend a perceived content coherence to a SOW (e.g., </w:t>
      </w:r>
      <w:r w:rsidR="00927212">
        <w:rPr>
          <w:rFonts w:eastAsia="Times New Roman" w:cs="Calibri"/>
          <w:color w:val="002060"/>
        </w:rPr>
        <w:t>over</w:t>
      </w:r>
      <w:r w:rsidRPr="00FB1CC2">
        <w:rPr>
          <w:rFonts w:eastAsia="Times New Roman" w:cs="Calibri"/>
          <w:color w:val="002060"/>
        </w:rPr>
        <w:t xml:space="preserve"> half-term modules</w:t>
      </w:r>
      <w:r w:rsidR="00927212">
        <w:rPr>
          <w:rFonts w:eastAsia="Times New Roman" w:cs="Calibri"/>
          <w:color w:val="002060"/>
        </w:rPr>
        <w:t xml:space="preserve"> – Myself and others, Free time, etc.</w:t>
      </w:r>
      <w:r w:rsidRPr="00FB1CC2">
        <w:rPr>
          <w:rFonts w:eastAsia="Times New Roman" w:cs="Calibri"/>
          <w:color w:val="002060"/>
        </w:rPr>
        <w:t>).</w:t>
      </w:r>
    </w:p>
    <w:p w14:paraId="5404E0F9" w14:textId="053B7FA4" w:rsidR="00825CAF" w:rsidRPr="00FB1CC2" w:rsidRDefault="00825CAF" w:rsidP="00825CAF">
      <w:pPr>
        <w:rPr>
          <w:rFonts w:eastAsia="Times New Roman" w:cs="Calibri"/>
          <w:color w:val="002060"/>
        </w:rPr>
      </w:pPr>
      <w:r w:rsidRPr="00FB1CC2">
        <w:rPr>
          <w:color w:val="002060"/>
        </w:rPr>
        <w:t xml:space="preserve">b. </w:t>
      </w:r>
      <w:r w:rsidRPr="00FB1CC2">
        <w:rPr>
          <w:rFonts w:eastAsia="Times New Roman" w:cs="Calibri"/>
          <w:color w:val="002060"/>
        </w:rPr>
        <w:t>Topics lead you</w:t>
      </w:r>
      <w:r w:rsidR="00927212">
        <w:rPr>
          <w:rFonts w:eastAsia="Times New Roman" w:cs="Calibri"/>
          <w:color w:val="002060"/>
        </w:rPr>
        <w:t xml:space="preserve"> </w:t>
      </w:r>
      <w:r w:rsidRPr="00FB1CC2">
        <w:rPr>
          <w:rFonts w:eastAsia="Times New Roman" w:cs="Calibri"/>
          <w:color w:val="002060"/>
        </w:rPr>
        <w:t xml:space="preserve">to a familiar </w:t>
      </w:r>
      <w:r w:rsidR="00927212">
        <w:rPr>
          <w:rFonts w:eastAsia="Times New Roman" w:cs="Calibri"/>
          <w:color w:val="002060"/>
        </w:rPr>
        <w:t>‘</w:t>
      </w:r>
      <w:r w:rsidRPr="00FB1CC2">
        <w:rPr>
          <w:rFonts w:eastAsia="Times New Roman" w:cs="Calibri"/>
          <w:color w:val="002060"/>
        </w:rPr>
        <w:t>communicative</w:t>
      </w:r>
      <w:r w:rsidR="00927212">
        <w:rPr>
          <w:rFonts w:eastAsia="Times New Roman" w:cs="Calibri"/>
          <w:color w:val="002060"/>
        </w:rPr>
        <w:t>’</w:t>
      </w:r>
      <w:r w:rsidRPr="00FB1CC2">
        <w:rPr>
          <w:rFonts w:eastAsia="Times New Roman" w:cs="Calibri"/>
          <w:color w:val="002060"/>
        </w:rPr>
        <w:t xml:space="preserve"> outcome after, say, a half-term – e.g. write a paragraph about free time.</w:t>
      </w:r>
    </w:p>
    <w:p w14:paraId="5A37989B" w14:textId="294396A6" w:rsidR="00825CAF" w:rsidRPr="00FB1CC2" w:rsidRDefault="00825CAF" w:rsidP="00825CAF">
      <w:pPr>
        <w:rPr>
          <w:rFonts w:eastAsia="Times New Roman" w:cs="Calibri"/>
          <w:color w:val="002060"/>
        </w:rPr>
      </w:pPr>
      <w:r w:rsidRPr="00FB1CC2">
        <w:rPr>
          <w:rFonts w:eastAsia="Times New Roman" w:cs="Calibri"/>
          <w:color w:val="002060"/>
        </w:rPr>
        <w:t xml:space="preserve">c. Topics reflect (a notion of) what (it is deemed that) students want to talk about. They are therefore part of what </w:t>
      </w:r>
      <w:r w:rsidR="00C77701">
        <w:rPr>
          <w:rFonts w:eastAsia="Times New Roman" w:cs="Calibri"/>
          <w:color w:val="002060"/>
        </w:rPr>
        <w:t xml:space="preserve">many may perceive as </w:t>
      </w:r>
      <w:r w:rsidRPr="00FB1CC2">
        <w:rPr>
          <w:rFonts w:eastAsia="Times New Roman" w:cs="Calibri"/>
          <w:color w:val="002060"/>
        </w:rPr>
        <w:t>‘interesting, engaging content’</w:t>
      </w:r>
      <w:r>
        <w:rPr>
          <w:rFonts w:eastAsia="Times New Roman" w:cs="Calibri"/>
          <w:color w:val="002060"/>
        </w:rPr>
        <w:t>.</w:t>
      </w:r>
    </w:p>
    <w:p w14:paraId="21E65E95" w14:textId="44122639" w:rsidR="00825CAF" w:rsidRDefault="00825CAF" w:rsidP="00825CAF">
      <w:pPr>
        <w:shd w:val="clear" w:color="auto" w:fill="FFFFFF"/>
        <w:spacing w:before="100" w:beforeAutospacing="1" w:after="100" w:afterAutospacing="1" w:line="240" w:lineRule="auto"/>
        <w:rPr>
          <w:color w:val="002060"/>
        </w:rPr>
      </w:pPr>
      <w:r w:rsidRPr="00FB1CC2">
        <w:rPr>
          <w:rFonts w:eastAsia="Times New Roman" w:cs="Calibri"/>
          <w:color w:val="002060"/>
        </w:rPr>
        <w:t xml:space="preserve">d. Topics reflect the GCSE content, so have exam relevance.  The vocabulary they contain is </w:t>
      </w:r>
      <w:r>
        <w:rPr>
          <w:rFonts w:eastAsia="Times New Roman" w:cs="Calibri"/>
          <w:color w:val="002060"/>
        </w:rPr>
        <w:t>(or so we believed)</w:t>
      </w:r>
      <w:r w:rsidRPr="00533558">
        <w:rPr>
          <w:rFonts w:eastAsia="Times New Roman" w:cs="Calibri"/>
          <w:color w:val="002060"/>
        </w:rPr>
        <w:t xml:space="preserve"> </w:t>
      </w:r>
      <w:r w:rsidRPr="00FB1CC2">
        <w:rPr>
          <w:rFonts w:eastAsia="Times New Roman" w:cs="Calibri"/>
          <w:color w:val="002060"/>
        </w:rPr>
        <w:t xml:space="preserve">a match for vocabulary they will need to succeed in the exams. </w:t>
      </w:r>
      <w:r>
        <w:rPr>
          <w:rFonts w:eastAsia="Times New Roman" w:cs="Calibri"/>
          <w:color w:val="002060"/>
        </w:rPr>
        <w:t xml:space="preserve"> However, analys</w:t>
      </w:r>
      <w:r w:rsidR="00C77701">
        <w:rPr>
          <w:rFonts w:eastAsia="Times New Roman" w:cs="Calibri"/>
          <w:color w:val="002060"/>
        </w:rPr>
        <w:t>es of the listening and reading components of GCSEs (AQA and Edexcel) show</w:t>
      </w:r>
      <w:r>
        <w:rPr>
          <w:rFonts w:eastAsia="Times New Roman" w:cs="Calibri"/>
          <w:color w:val="002060"/>
        </w:rPr>
        <w:t xml:space="preserve"> </w:t>
      </w:r>
      <w:r w:rsidR="00947EED">
        <w:rPr>
          <w:rFonts w:eastAsia="Times New Roman" w:cs="Calibri"/>
          <w:color w:val="002060"/>
        </w:rPr>
        <w:t>that</w:t>
      </w:r>
      <w:r w:rsidR="00927212">
        <w:rPr>
          <w:rFonts w:eastAsia="Times New Roman" w:cs="Calibri"/>
          <w:color w:val="002060"/>
        </w:rPr>
        <w:t xml:space="preserve"> on average,</w:t>
      </w:r>
      <w:r>
        <w:rPr>
          <w:rFonts w:eastAsia="Times New Roman" w:cs="Calibri"/>
          <w:color w:val="002060"/>
        </w:rPr>
        <w:t xml:space="preserve"> only 5</w:t>
      </w:r>
      <w:r w:rsidR="00927212">
        <w:rPr>
          <w:rFonts w:eastAsia="Times New Roman" w:cs="Calibri"/>
          <w:color w:val="002060"/>
        </w:rPr>
        <w:t>1</w:t>
      </w:r>
      <w:r>
        <w:rPr>
          <w:rFonts w:eastAsia="Times New Roman" w:cs="Calibri"/>
          <w:color w:val="002060"/>
        </w:rPr>
        <w:t xml:space="preserve">% </w:t>
      </w:r>
      <w:r w:rsidR="00927212">
        <w:rPr>
          <w:rFonts w:eastAsia="Times New Roman" w:cs="Calibri"/>
          <w:color w:val="002060"/>
        </w:rPr>
        <w:t xml:space="preserve">of </w:t>
      </w:r>
      <w:r>
        <w:rPr>
          <w:rFonts w:eastAsia="Times New Roman" w:cs="Calibri"/>
          <w:color w:val="002060"/>
        </w:rPr>
        <w:t>words on the current awarding organisation vocabulary lists have ever been used in 4 years’ exams (3 live series plus S</w:t>
      </w:r>
      <w:r w:rsidR="00C77701">
        <w:rPr>
          <w:rFonts w:eastAsia="Times New Roman" w:cs="Calibri"/>
          <w:color w:val="002060"/>
        </w:rPr>
        <w:t>ample Assessment Material</w:t>
      </w:r>
      <w:r>
        <w:rPr>
          <w:rFonts w:eastAsia="Times New Roman" w:cs="Calibri"/>
          <w:color w:val="002060"/>
        </w:rPr>
        <w:t>)</w:t>
      </w:r>
      <w:r w:rsidR="00927212">
        <w:rPr>
          <w:rFonts w:eastAsia="Times New Roman" w:cs="Calibri"/>
          <w:color w:val="002060"/>
        </w:rPr>
        <w:t>.</w:t>
      </w:r>
      <w:r>
        <w:rPr>
          <w:rFonts w:eastAsia="Times New Roman" w:cs="Calibri"/>
          <w:color w:val="002060"/>
        </w:rPr>
        <w:t xml:space="preserve">  Many of the words </w:t>
      </w:r>
      <w:r w:rsidRPr="00947EED">
        <w:rPr>
          <w:rFonts w:eastAsia="Times New Roman" w:cs="Calibri"/>
          <w:i/>
          <w:iCs/>
          <w:color w:val="002060"/>
        </w:rPr>
        <w:t>actually used</w:t>
      </w:r>
      <w:r>
        <w:rPr>
          <w:rFonts w:eastAsia="Times New Roman" w:cs="Calibri"/>
          <w:color w:val="002060"/>
        </w:rPr>
        <w:t xml:space="preserve"> in the exams are high frequency words that are not on the current AO lists</w:t>
      </w:r>
      <w:r w:rsidR="00C77701">
        <w:rPr>
          <w:rFonts w:eastAsia="Times New Roman" w:cs="Calibri"/>
          <w:color w:val="002060"/>
        </w:rPr>
        <w:t xml:space="preserve"> (see Marsden, Dudley, &amp; Hawkes, under revision)</w:t>
      </w:r>
      <w:r>
        <w:rPr>
          <w:rFonts w:eastAsia="Times New Roman" w:cs="Calibri"/>
          <w:color w:val="002060"/>
        </w:rPr>
        <w:t>.</w:t>
      </w:r>
      <w:r>
        <w:rPr>
          <w:rFonts w:eastAsia="Times New Roman" w:cs="Calibri"/>
          <w:color w:val="002060"/>
        </w:rPr>
        <w:br/>
      </w:r>
      <w:r>
        <w:rPr>
          <w:rFonts w:eastAsia="Times New Roman" w:cs="Calibri"/>
          <w:color w:val="002060"/>
        </w:rPr>
        <w:br/>
      </w:r>
      <w:r>
        <w:rPr>
          <w:color w:val="002060"/>
        </w:rPr>
        <w:t>e</w:t>
      </w:r>
      <w:r w:rsidRPr="00FB1CC2">
        <w:rPr>
          <w:color w:val="002060"/>
        </w:rPr>
        <w:t xml:space="preserve">. </w:t>
      </w:r>
      <w:r>
        <w:rPr>
          <w:color w:val="002060"/>
        </w:rPr>
        <w:t>We have done this for a very long time</w:t>
      </w:r>
      <w:r w:rsidR="00927212">
        <w:rPr>
          <w:color w:val="002060"/>
        </w:rPr>
        <w:t xml:space="preserve"> and change is difficult.</w:t>
      </w:r>
    </w:p>
    <w:p w14:paraId="1DC73FAA" w14:textId="77777777" w:rsidR="00825CAF" w:rsidRPr="00533558" w:rsidRDefault="00825CAF" w:rsidP="00825CAF">
      <w:pPr>
        <w:rPr>
          <w:bCs/>
          <w:color w:val="002060"/>
        </w:rPr>
      </w:pPr>
      <w:r w:rsidRPr="00533558">
        <w:rPr>
          <w:bCs/>
          <w:color w:val="002060"/>
        </w:rPr>
        <w:t>There are additional reasons for wanting to use a published textbook:</w:t>
      </w:r>
    </w:p>
    <w:p w14:paraId="7FE225CF" w14:textId="22C10557" w:rsidR="00825CAF" w:rsidRPr="00927212" w:rsidRDefault="00927212" w:rsidP="00927212">
      <w:pPr>
        <w:rPr>
          <w:rFonts w:eastAsia="Times New Roman" w:cs="Calibri"/>
          <w:color w:val="002060"/>
        </w:rPr>
      </w:pPr>
      <w:r>
        <w:rPr>
          <w:rFonts w:eastAsia="Times New Roman" w:cs="Calibri"/>
          <w:color w:val="002060"/>
        </w:rPr>
        <w:t xml:space="preserve">a. </w:t>
      </w:r>
      <w:r w:rsidR="00825CAF" w:rsidRPr="00927212">
        <w:rPr>
          <w:rFonts w:eastAsia="Times New Roman" w:cs="Calibri"/>
          <w:color w:val="002060"/>
        </w:rPr>
        <w:t xml:space="preserve">Money </w:t>
      </w:r>
      <w:r>
        <w:rPr>
          <w:rFonts w:eastAsia="Times New Roman" w:cs="Calibri"/>
          <w:color w:val="002060"/>
        </w:rPr>
        <w:t xml:space="preserve">is </w:t>
      </w:r>
      <w:r w:rsidR="00825CAF" w:rsidRPr="00927212">
        <w:rPr>
          <w:rFonts w:eastAsia="Times New Roman" w:cs="Calibri"/>
          <w:color w:val="002060"/>
        </w:rPr>
        <w:t>invest</w:t>
      </w:r>
      <w:r>
        <w:rPr>
          <w:rFonts w:eastAsia="Times New Roman" w:cs="Calibri"/>
          <w:color w:val="002060"/>
        </w:rPr>
        <w:t>ed</w:t>
      </w:r>
      <w:r w:rsidR="00825CAF" w:rsidRPr="00927212">
        <w:rPr>
          <w:rFonts w:eastAsia="Times New Roman" w:cs="Calibri"/>
          <w:color w:val="002060"/>
        </w:rPr>
        <w:t xml:space="preserve"> to buy them.</w:t>
      </w:r>
    </w:p>
    <w:p w14:paraId="21D17A3A" w14:textId="4019AF9D" w:rsidR="00825CAF" w:rsidRPr="00927212" w:rsidRDefault="00927212" w:rsidP="00927212">
      <w:pPr>
        <w:rPr>
          <w:rFonts w:eastAsia="Times New Roman" w:cs="Calibri"/>
          <w:color w:val="002060"/>
        </w:rPr>
      </w:pPr>
      <w:r>
        <w:rPr>
          <w:rFonts w:eastAsia="Times New Roman" w:cs="Calibri"/>
          <w:color w:val="002060"/>
        </w:rPr>
        <w:t>b. The a</w:t>
      </w:r>
      <w:r w:rsidR="00825CAF" w:rsidRPr="00927212">
        <w:rPr>
          <w:rFonts w:eastAsia="Times New Roman" w:cs="Calibri"/>
          <w:color w:val="002060"/>
        </w:rPr>
        <w:t xml:space="preserve">mount of time that </w:t>
      </w:r>
      <w:r>
        <w:rPr>
          <w:rFonts w:eastAsia="Times New Roman" w:cs="Calibri"/>
          <w:color w:val="002060"/>
        </w:rPr>
        <w:t>is</w:t>
      </w:r>
      <w:r w:rsidR="00825CAF" w:rsidRPr="00927212">
        <w:rPr>
          <w:rFonts w:eastAsia="Times New Roman" w:cs="Calibri"/>
          <w:color w:val="002060"/>
        </w:rPr>
        <w:t xml:space="preserve"> needed to produce material to work outside of a </w:t>
      </w:r>
      <w:r w:rsidR="00A57E47" w:rsidRPr="00927212">
        <w:rPr>
          <w:rFonts w:eastAsia="Times New Roman" w:cs="Calibri"/>
          <w:color w:val="002060"/>
        </w:rPr>
        <w:t>textbook</w:t>
      </w:r>
      <w:r w:rsidR="00825CAF" w:rsidRPr="00927212">
        <w:rPr>
          <w:rFonts w:eastAsia="Times New Roman" w:cs="Calibri"/>
          <w:color w:val="002060"/>
        </w:rPr>
        <w:t xml:space="preserve"> (particularly to achieve coherent curriculum across a whole dept) makes the textbook a</w:t>
      </w:r>
      <w:r>
        <w:rPr>
          <w:rFonts w:eastAsia="Times New Roman" w:cs="Calibri"/>
          <w:color w:val="002060"/>
        </w:rPr>
        <w:t>n obvious choice (a necessity, even) for</w:t>
      </w:r>
      <w:r w:rsidR="00825CAF" w:rsidRPr="00927212">
        <w:rPr>
          <w:rFonts w:eastAsia="Times New Roman" w:cs="Calibri"/>
          <w:color w:val="002060"/>
        </w:rPr>
        <w:t xml:space="preserve"> some</w:t>
      </w:r>
      <w:r w:rsidR="00B44D01">
        <w:rPr>
          <w:rFonts w:eastAsia="Times New Roman" w:cs="Calibri"/>
          <w:color w:val="002060"/>
        </w:rPr>
        <w:t xml:space="preserve"> departments.</w:t>
      </w:r>
    </w:p>
    <w:p w14:paraId="7C4AB8A4" w14:textId="3472F4C6" w:rsidR="00825CAF" w:rsidRPr="00B44D01" w:rsidRDefault="00B44D01" w:rsidP="00B44D01">
      <w:pPr>
        <w:rPr>
          <w:rFonts w:eastAsia="Times New Roman" w:cs="Calibri"/>
          <w:color w:val="002060"/>
        </w:rPr>
      </w:pPr>
      <w:r>
        <w:rPr>
          <w:rFonts w:eastAsia="Times New Roman" w:cs="Calibri"/>
          <w:color w:val="002060"/>
        </w:rPr>
        <w:t xml:space="preserve">c. </w:t>
      </w:r>
      <w:r w:rsidR="00825CAF" w:rsidRPr="00B44D01">
        <w:rPr>
          <w:rFonts w:eastAsia="Times New Roman" w:cs="Calibri"/>
          <w:color w:val="002060"/>
        </w:rPr>
        <w:t>Some teachers really like the books themselves</w:t>
      </w:r>
      <w:r w:rsidR="00D63DAC">
        <w:rPr>
          <w:rFonts w:eastAsia="Times New Roman" w:cs="Calibri"/>
          <w:color w:val="002060"/>
        </w:rPr>
        <w:t>.</w:t>
      </w:r>
    </w:p>
    <w:p w14:paraId="599A66E9" w14:textId="07512C08" w:rsidR="00825CAF" w:rsidRPr="00B44D01" w:rsidRDefault="00B44D01" w:rsidP="00B44D01">
      <w:pPr>
        <w:rPr>
          <w:rFonts w:eastAsia="Times New Roman" w:cs="Calibri"/>
          <w:color w:val="002060"/>
        </w:rPr>
      </w:pPr>
      <w:r>
        <w:rPr>
          <w:rFonts w:eastAsia="Times New Roman" w:cs="Calibri"/>
          <w:color w:val="002060"/>
        </w:rPr>
        <w:t xml:space="preserve">d. </w:t>
      </w:r>
      <w:r w:rsidR="00825CAF" w:rsidRPr="00B44D01">
        <w:rPr>
          <w:rFonts w:eastAsia="Times New Roman" w:cs="Calibri"/>
          <w:color w:val="002060"/>
        </w:rPr>
        <w:t>Some teachers say that students like having a textbook to refer to (that is, where schools are still able to provide them for their students).</w:t>
      </w:r>
    </w:p>
    <w:p w14:paraId="136AD1E3" w14:textId="7F90F52C" w:rsidR="00825CAF" w:rsidRPr="00533558" w:rsidRDefault="00825CAF" w:rsidP="00825CAF">
      <w:pPr>
        <w:shd w:val="clear" w:color="auto" w:fill="FFFFFF"/>
        <w:spacing w:before="100" w:beforeAutospacing="1" w:after="100" w:afterAutospacing="1" w:line="240" w:lineRule="auto"/>
        <w:rPr>
          <w:rFonts w:eastAsia="Times New Roman" w:cs="Calibri"/>
          <w:color w:val="002060"/>
        </w:rPr>
      </w:pPr>
      <w:r>
        <w:rPr>
          <w:rFonts w:eastAsia="Times New Roman" w:cs="Calibri"/>
          <w:color w:val="002060"/>
        </w:rPr>
        <w:t>H</w:t>
      </w:r>
      <w:r w:rsidRPr="00533558">
        <w:rPr>
          <w:rFonts w:eastAsia="Times New Roman" w:cs="Calibri"/>
          <w:color w:val="002060"/>
        </w:rPr>
        <w:t xml:space="preserve">owever, the </w:t>
      </w:r>
      <w:hyperlink r:id="rId9" w:history="1">
        <w:r w:rsidRPr="00C90EDD">
          <w:rPr>
            <w:rStyle w:val="Hyperlink"/>
            <w:rFonts w:eastAsia="Times New Roman" w:cs="Calibri"/>
            <w:b/>
            <w:bCs/>
          </w:rPr>
          <w:t>new GCSE Subject Content</w:t>
        </w:r>
      </w:hyperlink>
      <w:r w:rsidRPr="00533558">
        <w:rPr>
          <w:rFonts w:eastAsia="Times New Roman" w:cs="Calibri"/>
          <w:color w:val="002060"/>
        </w:rPr>
        <w:t xml:space="preserve"> (i.e., </w:t>
      </w:r>
      <w:r>
        <w:rPr>
          <w:rFonts w:eastAsia="Times New Roman" w:cs="Calibri"/>
          <w:color w:val="002060"/>
        </w:rPr>
        <w:t xml:space="preserve">the new GCSE </w:t>
      </w:r>
      <w:r w:rsidRPr="00533558">
        <w:rPr>
          <w:rFonts w:eastAsia="Times New Roman" w:cs="Calibri"/>
          <w:color w:val="002060"/>
        </w:rPr>
        <w:t xml:space="preserve">curriculum) sets out a wordlist of mostly high frequency words, rather than </w:t>
      </w:r>
      <w:r w:rsidR="00C77701">
        <w:rPr>
          <w:rFonts w:eastAsia="Times New Roman" w:cs="Calibri"/>
          <w:color w:val="002060"/>
        </w:rPr>
        <w:t xml:space="preserve">determined by </w:t>
      </w:r>
      <w:r w:rsidRPr="00533558">
        <w:rPr>
          <w:rFonts w:eastAsia="Times New Roman" w:cs="Calibri"/>
          <w:color w:val="002060"/>
        </w:rPr>
        <w:t xml:space="preserve">topics.  Broad themes will be </w:t>
      </w:r>
      <w:r>
        <w:rPr>
          <w:rFonts w:eastAsia="Times New Roman" w:cs="Calibri"/>
          <w:color w:val="002060"/>
        </w:rPr>
        <w:t xml:space="preserve">selected by the AOs </w:t>
      </w:r>
      <w:r w:rsidRPr="00533558">
        <w:rPr>
          <w:rFonts w:eastAsia="Times New Roman" w:cs="Calibri"/>
          <w:color w:val="002060"/>
        </w:rPr>
        <w:t xml:space="preserve">to suggest connections to the words and rich contexts for teaching them, but it is a given that </w:t>
      </w:r>
      <w:r w:rsidRPr="00D63DAC">
        <w:rPr>
          <w:rFonts w:eastAsia="Times New Roman" w:cs="Calibri"/>
          <w:color w:val="002060"/>
          <w:u w:val="single"/>
        </w:rPr>
        <w:t>most (</w:t>
      </w:r>
      <w:r w:rsidR="00C77701">
        <w:rPr>
          <w:rFonts w:eastAsia="Times New Roman" w:cs="Calibri"/>
          <w:color w:val="002060"/>
          <w:u w:val="single"/>
        </w:rPr>
        <w:t xml:space="preserve">or </w:t>
      </w:r>
      <w:r w:rsidRPr="00D63DAC">
        <w:rPr>
          <w:rFonts w:eastAsia="Times New Roman" w:cs="Calibri"/>
          <w:color w:val="002060"/>
          <w:u w:val="single"/>
        </w:rPr>
        <w:t>all) of these words will be present in multiple themes</w:t>
      </w:r>
      <w:r w:rsidRPr="00533558">
        <w:rPr>
          <w:rFonts w:eastAsia="Times New Roman" w:cs="Calibri"/>
          <w:color w:val="002060"/>
        </w:rPr>
        <w:t xml:space="preserve">, as that is the nature of high frequency words.  High frequency words are polyamorous; the company they keep </w:t>
      </w:r>
      <w:r w:rsidR="006D4A83">
        <w:rPr>
          <w:rFonts w:eastAsia="Times New Roman" w:cs="Calibri"/>
          <w:color w:val="002060"/>
        </w:rPr>
        <w:t>multifarious</w:t>
      </w:r>
      <w:r w:rsidRPr="00533558">
        <w:rPr>
          <w:rFonts w:eastAsia="Times New Roman" w:cs="Calibri"/>
          <w:color w:val="002060"/>
        </w:rPr>
        <w:t>, their collocations manifold. In addition, many high frequency words have multiple meanings</w:t>
      </w:r>
      <w:r w:rsidR="00D13C25">
        <w:rPr>
          <w:rFonts w:eastAsia="Times New Roman" w:cs="Calibri"/>
          <w:color w:val="002060"/>
        </w:rPr>
        <w:t xml:space="preserve"> </w:t>
      </w:r>
      <w:r w:rsidR="00C77701">
        <w:rPr>
          <w:rFonts w:eastAsia="Times New Roman" w:cs="Calibri"/>
          <w:color w:val="002060"/>
        </w:rPr>
        <w:t>(they are polysemous)</w:t>
      </w:r>
      <w:r w:rsidRPr="00533558">
        <w:rPr>
          <w:rFonts w:eastAsia="Times New Roman" w:cs="Calibri"/>
          <w:color w:val="002060"/>
        </w:rPr>
        <w:t>.</w:t>
      </w:r>
    </w:p>
    <w:p w14:paraId="0402B1C2" w14:textId="77777777" w:rsidR="00825CAF" w:rsidRDefault="00825CAF" w:rsidP="00825CAF">
      <w:pPr>
        <w:rPr>
          <w:rFonts w:eastAsia="Times New Roman" w:cs="Calibri"/>
          <w:color w:val="002060"/>
        </w:rPr>
      </w:pPr>
      <w:r>
        <w:rPr>
          <w:rFonts w:eastAsia="Times New Roman" w:cs="Calibri"/>
          <w:color w:val="002060"/>
        </w:rPr>
        <w:t>Given this significant change of driver at GCSE – from topic to language – it is unlikely to be helpful to continue to organise our KS2 and KS3 curricula in the same way as we have always done, particularly at the earliest stages.</w:t>
      </w:r>
    </w:p>
    <w:p w14:paraId="766A0D1B" w14:textId="77777777" w:rsidR="00825CAF" w:rsidRDefault="00825CAF" w:rsidP="00825CAF">
      <w:pPr>
        <w:rPr>
          <w:rFonts w:eastAsia="Times New Roman" w:cs="Calibri"/>
          <w:b/>
          <w:bCs/>
          <w:color w:val="002060"/>
        </w:rPr>
      </w:pPr>
      <w:r w:rsidRPr="00D12F94">
        <w:rPr>
          <w:rFonts w:eastAsia="Times New Roman" w:cs="Calibri"/>
          <w:b/>
          <w:bCs/>
          <w:color w:val="002060"/>
        </w:rPr>
        <w:t>Next steps</w:t>
      </w:r>
      <w:r>
        <w:rPr>
          <w:rFonts w:eastAsia="Times New Roman" w:cs="Calibri"/>
          <w:b/>
          <w:bCs/>
          <w:color w:val="002060"/>
        </w:rPr>
        <w:t xml:space="preserve"> for SOW development</w:t>
      </w:r>
    </w:p>
    <w:p w14:paraId="5D85B666" w14:textId="77777777" w:rsidR="00825CAF" w:rsidRDefault="00825CAF" w:rsidP="00825CAF">
      <w:pPr>
        <w:rPr>
          <w:rFonts w:eastAsia="Times New Roman" w:cs="Calibri"/>
          <w:color w:val="002060"/>
        </w:rPr>
      </w:pPr>
      <w:r w:rsidRPr="00D12F94">
        <w:rPr>
          <w:rFonts w:eastAsia="Times New Roman" w:cs="Calibri"/>
          <w:color w:val="002060"/>
        </w:rPr>
        <w:t xml:space="preserve">Using the answers to the KS3 curriculum questions above as a springboard, teachers can </w:t>
      </w:r>
      <w:r>
        <w:rPr>
          <w:rFonts w:eastAsia="Times New Roman" w:cs="Calibri"/>
          <w:color w:val="002060"/>
        </w:rPr>
        <w:t xml:space="preserve">plan </w:t>
      </w:r>
      <w:r w:rsidRPr="00D12F94">
        <w:rPr>
          <w:rFonts w:eastAsia="Times New Roman" w:cs="Calibri"/>
          <w:color w:val="002060"/>
        </w:rPr>
        <w:t xml:space="preserve">the changes they </w:t>
      </w:r>
      <w:r>
        <w:rPr>
          <w:rFonts w:eastAsia="Times New Roman" w:cs="Calibri"/>
          <w:color w:val="002060"/>
        </w:rPr>
        <w:t xml:space="preserve">want </w:t>
      </w:r>
      <w:r w:rsidRPr="00D12F94">
        <w:rPr>
          <w:rFonts w:eastAsia="Times New Roman" w:cs="Calibri"/>
          <w:color w:val="002060"/>
        </w:rPr>
        <w:t>to make.</w:t>
      </w:r>
      <w:r>
        <w:rPr>
          <w:rFonts w:eastAsia="Times New Roman" w:cs="Calibri"/>
          <w:b/>
          <w:bCs/>
          <w:color w:val="002060"/>
        </w:rPr>
        <w:t xml:space="preserve">  </w:t>
      </w:r>
      <w:r>
        <w:rPr>
          <w:rFonts w:eastAsia="Times New Roman" w:cs="Calibri"/>
          <w:color w:val="002060"/>
        </w:rPr>
        <w:t xml:space="preserve">Changes </w:t>
      </w:r>
      <w:r w:rsidRPr="00FB1CC2">
        <w:rPr>
          <w:rFonts w:eastAsia="Times New Roman" w:cs="Calibri"/>
          <w:color w:val="002060"/>
        </w:rPr>
        <w:t xml:space="preserve">don’t have to be implemented all at once.  There are some quick wins.  </w:t>
      </w:r>
      <w:r>
        <w:rPr>
          <w:rFonts w:eastAsia="Times New Roman" w:cs="Calibri"/>
          <w:color w:val="002060"/>
        </w:rPr>
        <w:t>Some or all of the following steps may be useful:</w:t>
      </w:r>
    </w:p>
    <w:p w14:paraId="6DB34EFA" w14:textId="77777777" w:rsidR="00825CAF" w:rsidRDefault="00825CAF" w:rsidP="00825CAF">
      <w:pPr>
        <w:rPr>
          <w:rFonts w:eastAsia="Times New Roman" w:cs="Calibri"/>
          <w:color w:val="002060"/>
        </w:rPr>
      </w:pPr>
      <w:r>
        <w:rPr>
          <w:rFonts w:eastAsia="Times New Roman" w:cs="Calibri"/>
          <w:color w:val="002060"/>
        </w:rPr>
        <w:t xml:space="preserve">1. </w:t>
      </w:r>
      <w:r w:rsidR="0047149B" w:rsidRPr="006945EF">
        <w:rPr>
          <w:rFonts w:eastAsia="Times New Roman" w:cs="Calibri"/>
          <w:color w:val="002060"/>
        </w:rPr>
        <w:t>Focus on phonics</w:t>
      </w:r>
    </w:p>
    <w:p w14:paraId="12E9CA8E" w14:textId="4F146BE8" w:rsidR="00825CAF" w:rsidRDefault="0047149B" w:rsidP="00825CAF">
      <w:pPr>
        <w:numPr>
          <w:ilvl w:val="0"/>
          <w:numId w:val="8"/>
        </w:numPr>
        <w:rPr>
          <w:rFonts w:eastAsia="Times New Roman" w:cs="Calibri"/>
          <w:color w:val="002060"/>
        </w:rPr>
      </w:pPr>
      <w:r w:rsidRPr="006945EF">
        <w:rPr>
          <w:rFonts w:eastAsia="Times New Roman" w:cs="Calibri"/>
          <w:color w:val="002060"/>
        </w:rPr>
        <w:t>Add the sound-symbol correspondences to SOW</w:t>
      </w:r>
      <w:r w:rsidR="00825CAF" w:rsidRPr="008A2B33">
        <w:rPr>
          <w:rFonts w:eastAsia="Times New Roman" w:cs="Calibri"/>
          <w:color w:val="002060"/>
        </w:rPr>
        <w:t xml:space="preserve"> </w:t>
      </w:r>
      <w:r w:rsidR="00C77701">
        <w:rPr>
          <w:rFonts w:eastAsia="Times New Roman" w:cs="Calibri"/>
          <w:color w:val="002060"/>
        </w:rPr>
        <w:t xml:space="preserve">and ensure they appear multiple times </w:t>
      </w:r>
      <w:r w:rsidR="00825CAF" w:rsidRPr="008A2B33">
        <w:rPr>
          <w:rFonts w:eastAsia="Times New Roman" w:cs="Calibri"/>
          <w:color w:val="002060"/>
        </w:rPr>
        <w:t xml:space="preserve">(the SSC are listed in the </w:t>
      </w:r>
      <w:hyperlink r:id="rId10" w:history="1">
        <w:r w:rsidR="00825CAF" w:rsidRPr="008A2B33">
          <w:rPr>
            <w:rFonts w:eastAsia="Times New Roman" w:cs="Calibri"/>
          </w:rPr>
          <w:t>GCSE French, German and Spanish subject content</w:t>
        </w:r>
      </w:hyperlink>
      <w:r w:rsidR="00825CAF" w:rsidRPr="008A2B33">
        <w:rPr>
          <w:rFonts w:eastAsia="Times New Roman" w:cs="Calibri"/>
          <w:color w:val="002060"/>
        </w:rPr>
        <w:t>).</w:t>
      </w:r>
    </w:p>
    <w:p w14:paraId="2E0C5545" w14:textId="46FA3228" w:rsidR="00EE3566" w:rsidRPr="006945EF" w:rsidRDefault="00825CAF" w:rsidP="00825CAF">
      <w:pPr>
        <w:numPr>
          <w:ilvl w:val="0"/>
          <w:numId w:val="8"/>
        </w:numPr>
        <w:rPr>
          <w:rFonts w:eastAsia="Times New Roman" w:cs="Calibri"/>
          <w:color w:val="002060"/>
        </w:rPr>
      </w:pPr>
      <w:r>
        <w:rPr>
          <w:rFonts w:eastAsia="Times New Roman" w:cs="Calibri"/>
          <w:color w:val="002060"/>
        </w:rPr>
        <w:t>G</w:t>
      </w:r>
      <w:r w:rsidR="0047149B" w:rsidRPr="006945EF">
        <w:rPr>
          <w:rFonts w:eastAsia="Times New Roman" w:cs="Calibri"/>
          <w:color w:val="002060"/>
        </w:rPr>
        <w:t>ather ideas and resources for practising them</w:t>
      </w:r>
      <w:r w:rsidRPr="008A2B33">
        <w:rPr>
          <w:rFonts w:eastAsia="Times New Roman" w:cs="Calibri"/>
          <w:color w:val="002060"/>
        </w:rPr>
        <w:t xml:space="preserve"> (one useful source of ideas is the </w:t>
      </w:r>
      <w:hyperlink r:id="rId11" w:history="1">
        <w:r w:rsidRPr="008A2B33">
          <w:rPr>
            <w:rFonts w:eastAsia="Times New Roman" w:cs="Calibri"/>
          </w:rPr>
          <w:t>NCELP Phonics collection</w:t>
        </w:r>
      </w:hyperlink>
      <w:r w:rsidRPr="008A2B33">
        <w:rPr>
          <w:rFonts w:eastAsia="Times New Roman" w:cs="Calibri"/>
          <w:color w:val="002060"/>
        </w:rPr>
        <w:t xml:space="preserve">. You may find it helpful to use the Phonics tracking tab (scroll along to the right) within the NCELP KS3 </w:t>
      </w:r>
      <w:hyperlink r:id="rId12" w:history="1">
        <w:r w:rsidRPr="008A2B33">
          <w:rPr>
            <w:rFonts w:eastAsia="Times New Roman" w:cs="Calibri"/>
          </w:rPr>
          <w:t>French</w:t>
        </w:r>
      </w:hyperlink>
      <w:r w:rsidRPr="008A2B33">
        <w:rPr>
          <w:rFonts w:eastAsia="Times New Roman" w:cs="Calibri"/>
          <w:color w:val="002060"/>
        </w:rPr>
        <w:t xml:space="preserve">, </w:t>
      </w:r>
      <w:hyperlink r:id="rId13" w:history="1">
        <w:r w:rsidRPr="008A2B33">
          <w:rPr>
            <w:rFonts w:eastAsia="Times New Roman" w:cs="Calibri"/>
          </w:rPr>
          <w:t>German</w:t>
        </w:r>
      </w:hyperlink>
      <w:r w:rsidRPr="008A2B33">
        <w:rPr>
          <w:rFonts w:eastAsia="Times New Roman" w:cs="Calibri"/>
          <w:color w:val="002060"/>
        </w:rPr>
        <w:t xml:space="preserve">, </w:t>
      </w:r>
      <w:hyperlink r:id="rId14" w:history="1">
        <w:r w:rsidRPr="008A2B33">
          <w:rPr>
            <w:rFonts w:eastAsia="Times New Roman" w:cs="Calibri"/>
          </w:rPr>
          <w:t>Spanish</w:t>
        </w:r>
      </w:hyperlink>
      <w:r w:rsidRPr="008A2B33">
        <w:rPr>
          <w:rFonts w:eastAsia="Times New Roman" w:cs="Calibri"/>
          <w:color w:val="002060"/>
        </w:rPr>
        <w:t xml:space="preserve"> SOW. All resources linked to each SSC are hyperlinked from </w:t>
      </w:r>
      <w:hyperlink r:id="rId15" w:history="1">
        <w:r w:rsidRPr="005B2541">
          <w:rPr>
            <w:rStyle w:val="Hyperlink"/>
            <w:rFonts w:eastAsia="Times New Roman" w:cs="Calibri"/>
            <w:b/>
            <w:bCs/>
            <w:color w:val="3333FF"/>
          </w:rPr>
          <w:t>here</w:t>
        </w:r>
      </w:hyperlink>
      <w:r w:rsidRPr="008A2B33">
        <w:rPr>
          <w:rFonts w:eastAsia="Times New Roman" w:cs="Calibri"/>
          <w:color w:val="002060"/>
        </w:rPr>
        <w:t>.</w:t>
      </w:r>
    </w:p>
    <w:p w14:paraId="2A300DF0" w14:textId="554A183E" w:rsidR="00825CAF" w:rsidRDefault="00825CAF" w:rsidP="00825CAF">
      <w:pPr>
        <w:rPr>
          <w:rFonts w:eastAsia="Times New Roman" w:cs="Calibri"/>
          <w:color w:val="002060"/>
        </w:rPr>
      </w:pPr>
      <w:r>
        <w:rPr>
          <w:rFonts w:eastAsia="Times New Roman" w:cs="Calibri"/>
          <w:color w:val="002060"/>
        </w:rPr>
        <w:t xml:space="preserve">2. </w:t>
      </w:r>
      <w:r w:rsidR="0047149B" w:rsidRPr="006945EF">
        <w:rPr>
          <w:rFonts w:eastAsia="Times New Roman" w:cs="Calibri"/>
          <w:color w:val="002060"/>
        </w:rPr>
        <w:t>Consider high</w:t>
      </w:r>
      <w:r w:rsidR="00B44D01">
        <w:rPr>
          <w:rFonts w:eastAsia="Times New Roman" w:cs="Calibri"/>
          <w:color w:val="002060"/>
        </w:rPr>
        <w:t xml:space="preserve"> </w:t>
      </w:r>
      <w:r w:rsidR="0047149B" w:rsidRPr="006945EF">
        <w:rPr>
          <w:rFonts w:eastAsia="Times New Roman" w:cs="Calibri"/>
          <w:color w:val="002060"/>
        </w:rPr>
        <w:t>frequency vocabulary</w:t>
      </w:r>
    </w:p>
    <w:p w14:paraId="109369D0" w14:textId="52D886D6" w:rsidR="00825CAF" w:rsidRPr="00D63DAC" w:rsidRDefault="00825CAF" w:rsidP="00825CAF">
      <w:pPr>
        <w:pStyle w:val="ListParagraph"/>
        <w:numPr>
          <w:ilvl w:val="0"/>
          <w:numId w:val="8"/>
        </w:numPr>
        <w:rPr>
          <w:rFonts w:ascii="Century Gothic" w:eastAsia="Times New Roman" w:hAnsi="Century Gothic" w:cs="Calibri"/>
          <w:color w:val="002060"/>
          <w:sz w:val="24"/>
          <w:szCs w:val="24"/>
        </w:rPr>
      </w:pPr>
      <w:r w:rsidRPr="00D63DAC">
        <w:rPr>
          <w:rFonts w:ascii="Century Gothic" w:eastAsia="Times New Roman" w:hAnsi="Century Gothic" w:cs="Calibri"/>
          <w:color w:val="002060"/>
          <w:sz w:val="24"/>
          <w:szCs w:val="24"/>
        </w:rPr>
        <w:t>Identify a core, majority high</w:t>
      </w:r>
      <w:r w:rsidR="00B44D01" w:rsidRPr="00D63DAC">
        <w:rPr>
          <w:rFonts w:ascii="Century Gothic" w:eastAsia="Times New Roman" w:hAnsi="Century Gothic" w:cs="Calibri"/>
          <w:color w:val="002060"/>
          <w:sz w:val="24"/>
          <w:szCs w:val="24"/>
        </w:rPr>
        <w:t xml:space="preserve"> </w:t>
      </w:r>
      <w:r w:rsidRPr="00D63DAC">
        <w:rPr>
          <w:rFonts w:ascii="Century Gothic" w:eastAsia="Times New Roman" w:hAnsi="Century Gothic" w:cs="Calibri"/>
          <w:color w:val="002060"/>
          <w:sz w:val="24"/>
          <w:szCs w:val="24"/>
        </w:rPr>
        <w:t xml:space="preserve">frequency, vocabulary set for each week of learning of, on average 10 words, which has mixed word class composition. To inform the choice of high frequency words, you could refer to the </w:t>
      </w:r>
      <w:hyperlink r:id="rId16" w:history="1">
        <w:r w:rsidRPr="005B2541">
          <w:rPr>
            <w:rFonts w:ascii="Century Gothic" w:eastAsia="Times New Roman" w:hAnsi="Century Gothic" w:cs="Calibri"/>
            <w:b/>
            <w:bCs/>
            <w:color w:val="3333FF"/>
            <w:sz w:val="24"/>
            <w:szCs w:val="24"/>
            <w:u w:val="single"/>
          </w:rPr>
          <w:t>NCELP GCSE example lists</w:t>
        </w:r>
      </w:hyperlink>
      <w:r w:rsidRPr="005B2541">
        <w:rPr>
          <w:rFonts w:ascii="Century Gothic" w:eastAsia="Times New Roman" w:hAnsi="Century Gothic" w:cs="Calibri"/>
          <w:color w:val="3333FF"/>
          <w:sz w:val="24"/>
          <w:szCs w:val="24"/>
        </w:rPr>
        <w:t>.</w:t>
      </w:r>
    </w:p>
    <w:p w14:paraId="024EF7D4" w14:textId="53556664" w:rsidR="00825CAF" w:rsidRPr="00D63DAC" w:rsidRDefault="00825CAF" w:rsidP="00825CAF">
      <w:pPr>
        <w:pStyle w:val="ListParagraph"/>
        <w:numPr>
          <w:ilvl w:val="0"/>
          <w:numId w:val="8"/>
        </w:numPr>
        <w:rPr>
          <w:rFonts w:ascii="Century Gothic" w:eastAsia="Times New Roman" w:hAnsi="Century Gothic" w:cs="Calibri"/>
          <w:color w:val="002060"/>
          <w:sz w:val="24"/>
          <w:szCs w:val="24"/>
        </w:rPr>
      </w:pPr>
      <w:r w:rsidRPr="00D63DAC">
        <w:rPr>
          <w:rFonts w:ascii="Century Gothic" w:eastAsia="Times New Roman" w:hAnsi="Century Gothic" w:cs="Calibri"/>
          <w:color w:val="002060"/>
          <w:sz w:val="24"/>
          <w:szCs w:val="24"/>
        </w:rPr>
        <w:t>Make these the words that are set for pre-/post-lesson learning – preferably adding them to an online learning app so that all teachers and students in one school (or MAT) have them available</w:t>
      </w:r>
      <w:r w:rsidR="000B0172">
        <w:rPr>
          <w:rFonts w:ascii="Century Gothic" w:eastAsia="Times New Roman" w:hAnsi="Century Gothic" w:cs="Calibri"/>
          <w:color w:val="002060"/>
          <w:sz w:val="24"/>
          <w:szCs w:val="24"/>
        </w:rPr>
        <w:t>, and can see students’ progress in practising them</w:t>
      </w:r>
      <w:r w:rsidRPr="00D63DAC">
        <w:rPr>
          <w:rFonts w:ascii="Century Gothic" w:eastAsia="Times New Roman" w:hAnsi="Century Gothic" w:cs="Calibri"/>
          <w:color w:val="002060"/>
          <w:sz w:val="24"/>
          <w:szCs w:val="24"/>
        </w:rPr>
        <w:t>.</w:t>
      </w:r>
    </w:p>
    <w:p w14:paraId="2A863A63" w14:textId="352B12C9" w:rsidR="00825CAF" w:rsidRPr="00D63DAC" w:rsidRDefault="00825CAF" w:rsidP="00825CAF">
      <w:pPr>
        <w:pStyle w:val="ListParagraph"/>
        <w:numPr>
          <w:ilvl w:val="0"/>
          <w:numId w:val="8"/>
        </w:numPr>
        <w:rPr>
          <w:rFonts w:ascii="Century Gothic" w:eastAsia="Times New Roman" w:hAnsi="Century Gothic" w:cs="Calibri"/>
          <w:color w:val="002060"/>
          <w:sz w:val="24"/>
          <w:szCs w:val="24"/>
        </w:rPr>
      </w:pPr>
      <w:r w:rsidRPr="00D63DAC">
        <w:rPr>
          <w:rFonts w:ascii="Century Gothic" w:eastAsia="Times New Roman" w:hAnsi="Century Gothic" w:cs="Calibri"/>
          <w:color w:val="002060"/>
          <w:sz w:val="24"/>
          <w:szCs w:val="24"/>
        </w:rPr>
        <w:t xml:space="preserve">Add a column to the SOW and after 3 weeks (i.e., in week 4) copy and paste week 1’s core words, and after 9 weeks, (i.e., in week 10) paste them again.  After 10 weeks that means that there will be 20 words to revisit each week, along with 10 new words.  Ideally students should have these available on an online app to revisit before the lesson.  Although some </w:t>
      </w:r>
      <w:r w:rsidR="000B0172">
        <w:rPr>
          <w:rFonts w:ascii="Century Gothic" w:eastAsia="Times New Roman" w:hAnsi="Century Gothic" w:cs="Calibri"/>
          <w:color w:val="002060"/>
          <w:sz w:val="24"/>
          <w:szCs w:val="24"/>
        </w:rPr>
        <w:t xml:space="preserve">(most) </w:t>
      </w:r>
      <w:r w:rsidRPr="00D63DAC">
        <w:rPr>
          <w:rFonts w:ascii="Century Gothic" w:eastAsia="Times New Roman" w:hAnsi="Century Gothic" w:cs="Calibri"/>
          <w:color w:val="002060"/>
          <w:sz w:val="24"/>
          <w:szCs w:val="24"/>
        </w:rPr>
        <w:t xml:space="preserve">of these words </w:t>
      </w:r>
      <w:r w:rsidR="000B0172">
        <w:rPr>
          <w:rFonts w:ascii="Century Gothic" w:eastAsia="Times New Roman" w:hAnsi="Century Gothic" w:cs="Calibri"/>
          <w:color w:val="002060"/>
          <w:sz w:val="24"/>
          <w:szCs w:val="24"/>
        </w:rPr>
        <w:t>will be useable</w:t>
      </w:r>
      <w:r w:rsidRPr="00D63DAC">
        <w:rPr>
          <w:rFonts w:ascii="Century Gothic" w:eastAsia="Times New Roman" w:hAnsi="Century Gothic" w:cs="Calibri"/>
          <w:color w:val="002060"/>
          <w:sz w:val="24"/>
          <w:szCs w:val="24"/>
        </w:rPr>
        <w:t xml:space="preserve"> with</w:t>
      </w:r>
      <w:r w:rsidR="000B0172">
        <w:rPr>
          <w:rFonts w:ascii="Century Gothic" w:eastAsia="Times New Roman" w:hAnsi="Century Gothic" w:cs="Calibri"/>
          <w:color w:val="002060"/>
          <w:sz w:val="24"/>
          <w:szCs w:val="24"/>
        </w:rPr>
        <w:t>in</w:t>
      </w:r>
      <w:r w:rsidRPr="00D63DAC">
        <w:rPr>
          <w:rFonts w:ascii="Century Gothic" w:eastAsia="Times New Roman" w:hAnsi="Century Gothic" w:cs="Calibri"/>
          <w:color w:val="002060"/>
          <w:sz w:val="24"/>
          <w:szCs w:val="24"/>
        </w:rPr>
        <w:t xml:space="preserve"> the week’s lesson content (</w:t>
      </w:r>
      <w:r w:rsidR="000B0172">
        <w:rPr>
          <w:rFonts w:ascii="Century Gothic" w:eastAsia="Times New Roman" w:hAnsi="Century Gothic" w:cs="Calibri"/>
          <w:color w:val="002060"/>
          <w:sz w:val="24"/>
          <w:szCs w:val="24"/>
        </w:rPr>
        <w:t xml:space="preserve">i.e., </w:t>
      </w:r>
      <w:r w:rsidRPr="00D63DAC">
        <w:rPr>
          <w:rFonts w:ascii="Century Gothic" w:eastAsia="Times New Roman" w:hAnsi="Century Gothic" w:cs="Calibri"/>
          <w:color w:val="002060"/>
          <w:sz w:val="24"/>
          <w:szCs w:val="24"/>
        </w:rPr>
        <w:t xml:space="preserve">the new vocabulary and the grammar being taught), they won’t all necessarily </w:t>
      </w:r>
      <w:r w:rsidR="000B0172">
        <w:rPr>
          <w:rFonts w:ascii="Century Gothic" w:eastAsia="Times New Roman" w:hAnsi="Century Gothic" w:cs="Calibri"/>
          <w:color w:val="002060"/>
          <w:sz w:val="24"/>
          <w:szCs w:val="24"/>
        </w:rPr>
        <w:t>be</w:t>
      </w:r>
      <w:r w:rsidR="000B0172" w:rsidRPr="00D63DAC">
        <w:rPr>
          <w:rFonts w:ascii="Century Gothic" w:eastAsia="Times New Roman" w:hAnsi="Century Gothic" w:cs="Calibri"/>
          <w:color w:val="002060"/>
          <w:sz w:val="24"/>
          <w:szCs w:val="24"/>
        </w:rPr>
        <w:t xml:space="preserve"> </w:t>
      </w:r>
      <w:r w:rsidRPr="00D63DAC">
        <w:rPr>
          <w:rFonts w:ascii="Century Gothic" w:eastAsia="Times New Roman" w:hAnsi="Century Gothic" w:cs="Calibri"/>
          <w:color w:val="002060"/>
          <w:sz w:val="24"/>
          <w:szCs w:val="24"/>
        </w:rPr>
        <w:t>so</w:t>
      </w:r>
      <w:r w:rsidR="00616A4A">
        <w:rPr>
          <w:rFonts w:ascii="Century Gothic" w:eastAsia="Times New Roman" w:hAnsi="Century Gothic" w:cs="Calibri"/>
          <w:color w:val="002060"/>
          <w:sz w:val="24"/>
          <w:szCs w:val="24"/>
        </w:rPr>
        <w:t xml:space="preserve">, therefore </w:t>
      </w:r>
      <w:r w:rsidRPr="00D63DAC">
        <w:rPr>
          <w:rFonts w:ascii="Century Gothic" w:eastAsia="Times New Roman" w:hAnsi="Century Gothic" w:cs="Calibri"/>
          <w:color w:val="002060"/>
          <w:sz w:val="24"/>
          <w:szCs w:val="24"/>
        </w:rPr>
        <w:t>a short activity at the start of lesson 1</w:t>
      </w:r>
      <w:r w:rsidR="00616A4A">
        <w:rPr>
          <w:rFonts w:ascii="Century Gothic" w:eastAsia="Times New Roman" w:hAnsi="Century Gothic" w:cs="Calibri"/>
          <w:color w:val="002060"/>
          <w:sz w:val="24"/>
          <w:szCs w:val="24"/>
        </w:rPr>
        <w:t xml:space="preserve"> </w:t>
      </w:r>
      <w:r w:rsidRPr="00D63DAC">
        <w:rPr>
          <w:rFonts w:ascii="Century Gothic" w:eastAsia="Times New Roman" w:hAnsi="Century Gothic" w:cs="Calibri"/>
          <w:color w:val="002060"/>
          <w:sz w:val="24"/>
          <w:szCs w:val="24"/>
        </w:rPr>
        <w:t>and perhaps again at the end of lesson 2 that week</w:t>
      </w:r>
      <w:r w:rsidR="00616A4A">
        <w:rPr>
          <w:rFonts w:ascii="Century Gothic" w:eastAsia="Times New Roman" w:hAnsi="Century Gothic" w:cs="Calibri"/>
          <w:color w:val="002060"/>
          <w:sz w:val="24"/>
          <w:szCs w:val="24"/>
        </w:rPr>
        <w:t xml:space="preserve"> </w:t>
      </w:r>
      <w:r w:rsidRPr="00D63DAC">
        <w:rPr>
          <w:rFonts w:ascii="Century Gothic" w:eastAsia="Times New Roman" w:hAnsi="Century Gothic" w:cs="Calibri"/>
          <w:color w:val="002060"/>
          <w:sz w:val="24"/>
          <w:szCs w:val="24"/>
        </w:rPr>
        <w:t xml:space="preserve">could revise the words and help the teacher keep track of the learning homework.  There are several examples of formats/templates that work well for these short activities in the </w:t>
      </w:r>
      <w:hyperlink r:id="rId17" w:history="1">
        <w:r w:rsidRPr="005B2541">
          <w:rPr>
            <w:rFonts w:ascii="Century Gothic" w:eastAsia="Times New Roman" w:hAnsi="Century Gothic" w:cs="Calibri"/>
            <w:b/>
            <w:bCs/>
            <w:color w:val="3333FF"/>
            <w:sz w:val="24"/>
            <w:szCs w:val="24"/>
            <w:u w:val="single"/>
          </w:rPr>
          <w:t>NCELP resources for Y7 Term 1</w:t>
        </w:r>
      </w:hyperlink>
      <w:r w:rsidRPr="00D63DAC">
        <w:rPr>
          <w:rFonts w:ascii="Century Gothic" w:eastAsia="Times New Roman" w:hAnsi="Century Gothic" w:cs="Calibri"/>
          <w:color w:val="002060"/>
          <w:sz w:val="24"/>
          <w:szCs w:val="24"/>
        </w:rPr>
        <w:t>.</w:t>
      </w:r>
    </w:p>
    <w:p w14:paraId="7A7AAE8C" w14:textId="507EE895" w:rsidR="00825CAF" w:rsidRPr="00D63DAC" w:rsidRDefault="00825CAF" w:rsidP="00825CAF">
      <w:pPr>
        <w:pStyle w:val="ListParagraph"/>
        <w:numPr>
          <w:ilvl w:val="0"/>
          <w:numId w:val="8"/>
        </w:numPr>
        <w:rPr>
          <w:rFonts w:ascii="Century Gothic" w:eastAsia="Times New Roman" w:hAnsi="Century Gothic" w:cs="Calibri"/>
          <w:b/>
          <w:bCs/>
          <w:color w:val="0070C0"/>
          <w:sz w:val="24"/>
          <w:szCs w:val="24"/>
        </w:rPr>
      </w:pPr>
      <w:r w:rsidRPr="00D63DAC">
        <w:rPr>
          <w:rFonts w:ascii="Century Gothic" w:eastAsia="Times New Roman" w:hAnsi="Century Gothic" w:cs="Calibri"/>
          <w:color w:val="002060"/>
          <w:sz w:val="24"/>
          <w:szCs w:val="24"/>
        </w:rPr>
        <w:t xml:space="preserve">Analyse existing SOW for the number and types of verbs presented. Where there are gaps – </w:t>
      </w:r>
      <w:r w:rsidR="000B0172" w:rsidRPr="00D63DAC">
        <w:rPr>
          <w:rFonts w:ascii="Century Gothic" w:eastAsia="Times New Roman" w:hAnsi="Century Gothic" w:cs="Calibri"/>
          <w:color w:val="002060"/>
          <w:sz w:val="24"/>
          <w:szCs w:val="24"/>
        </w:rPr>
        <w:t>i.e</w:t>
      </w:r>
      <w:proofErr w:type="gramStart"/>
      <w:r w:rsidR="000B0172" w:rsidRPr="00D63DAC">
        <w:rPr>
          <w:rFonts w:ascii="Century Gothic" w:eastAsia="Times New Roman" w:hAnsi="Century Gothic" w:cs="Calibri"/>
          <w:color w:val="002060"/>
          <w:sz w:val="24"/>
          <w:szCs w:val="24"/>
        </w:rPr>
        <w:t>.</w:t>
      </w:r>
      <w:r w:rsidRPr="00D63DAC">
        <w:rPr>
          <w:rFonts w:ascii="Century Gothic" w:eastAsia="Times New Roman" w:hAnsi="Century Gothic" w:cs="Calibri"/>
          <w:color w:val="002060"/>
          <w:sz w:val="24"/>
          <w:szCs w:val="24"/>
        </w:rPr>
        <w:t>.</w:t>
      </w:r>
      <w:proofErr w:type="gramEnd"/>
      <w:r w:rsidRPr="00D63DAC">
        <w:rPr>
          <w:rFonts w:ascii="Century Gothic" w:eastAsia="Times New Roman" w:hAnsi="Century Gothic" w:cs="Calibri"/>
          <w:color w:val="002060"/>
          <w:sz w:val="24"/>
          <w:szCs w:val="24"/>
        </w:rPr>
        <w:t xml:space="preserve"> </w:t>
      </w:r>
      <w:proofErr w:type="gramStart"/>
      <w:r w:rsidRPr="00D63DAC">
        <w:rPr>
          <w:rFonts w:ascii="Century Gothic" w:eastAsia="Times New Roman" w:hAnsi="Century Gothic" w:cs="Calibri"/>
          <w:color w:val="002060"/>
          <w:sz w:val="24"/>
          <w:szCs w:val="24"/>
        </w:rPr>
        <w:t>some</w:t>
      </w:r>
      <w:proofErr w:type="gramEnd"/>
      <w:r w:rsidRPr="00D63DAC">
        <w:rPr>
          <w:rFonts w:ascii="Century Gothic" w:eastAsia="Times New Roman" w:hAnsi="Century Gothic" w:cs="Calibri"/>
          <w:color w:val="002060"/>
          <w:sz w:val="24"/>
          <w:szCs w:val="24"/>
        </w:rPr>
        <w:t xml:space="preserve"> of the most common verbs are omitted, consider adding those at useful points to increase the number of verbs that students know (i.e., lexically – the meaning of the verb; this is different to being able to manipulate it for different persons, number</w:t>
      </w:r>
      <w:r w:rsidR="000B0172">
        <w:rPr>
          <w:rFonts w:ascii="Century Gothic" w:eastAsia="Times New Roman" w:hAnsi="Century Gothic" w:cs="Calibri"/>
          <w:color w:val="002060"/>
          <w:sz w:val="24"/>
          <w:szCs w:val="24"/>
        </w:rPr>
        <w:t>,</w:t>
      </w:r>
      <w:r w:rsidRPr="00D63DAC">
        <w:rPr>
          <w:rFonts w:ascii="Century Gothic" w:eastAsia="Times New Roman" w:hAnsi="Century Gothic" w:cs="Calibri"/>
          <w:color w:val="002060"/>
          <w:sz w:val="24"/>
          <w:szCs w:val="24"/>
        </w:rPr>
        <w:t xml:space="preserve"> and tenses). There are </w:t>
      </w:r>
      <w:hyperlink r:id="rId18" w:history="1">
        <w:r w:rsidRPr="005B2541">
          <w:rPr>
            <w:rFonts w:ascii="Century Gothic" w:eastAsia="Times New Roman" w:hAnsi="Century Gothic" w:cs="Calibri"/>
            <w:b/>
            <w:bCs/>
            <w:color w:val="3333FF"/>
            <w:sz w:val="24"/>
            <w:szCs w:val="24"/>
            <w:u w:val="single"/>
          </w:rPr>
          <w:t>lists of high frequency verbs</w:t>
        </w:r>
      </w:hyperlink>
      <w:r w:rsidRPr="005B2541">
        <w:rPr>
          <w:rFonts w:ascii="Century Gothic" w:eastAsia="Times New Roman" w:hAnsi="Century Gothic" w:cs="Calibri"/>
          <w:b/>
          <w:bCs/>
          <w:color w:val="3333FF"/>
          <w:sz w:val="24"/>
          <w:szCs w:val="24"/>
          <w:u w:val="single"/>
        </w:rPr>
        <w:t xml:space="preserve"> on the NCELP resource portal.</w:t>
      </w:r>
    </w:p>
    <w:p w14:paraId="4F8725BF" w14:textId="77777777" w:rsidR="00825CAF" w:rsidRDefault="00825CAF" w:rsidP="00825CAF">
      <w:pPr>
        <w:rPr>
          <w:rFonts w:eastAsia="Times New Roman" w:cs="Calibri"/>
          <w:color w:val="002060"/>
        </w:rPr>
      </w:pPr>
      <w:r>
        <w:rPr>
          <w:rFonts w:eastAsia="Times New Roman" w:cs="Calibri"/>
          <w:color w:val="002060"/>
        </w:rPr>
        <w:t xml:space="preserve">3.  </w:t>
      </w:r>
      <w:r w:rsidR="0047149B" w:rsidRPr="006945EF">
        <w:rPr>
          <w:rFonts w:eastAsia="Times New Roman" w:cs="Calibri"/>
          <w:color w:val="002060"/>
        </w:rPr>
        <w:t>Teach grammar for creative manipulation</w:t>
      </w:r>
    </w:p>
    <w:p w14:paraId="0EBFF804" w14:textId="1FCC5151" w:rsidR="00EE3566" w:rsidRPr="008A2B33" w:rsidRDefault="0047149B" w:rsidP="00825CAF">
      <w:pPr>
        <w:numPr>
          <w:ilvl w:val="0"/>
          <w:numId w:val="10"/>
        </w:numPr>
        <w:rPr>
          <w:rFonts w:eastAsia="Times New Roman" w:cs="Calibri"/>
          <w:color w:val="002060"/>
        </w:rPr>
      </w:pPr>
      <w:r w:rsidRPr="008A2B33">
        <w:rPr>
          <w:rFonts w:eastAsia="Times New Roman" w:cs="Calibri"/>
          <w:color w:val="002060"/>
        </w:rPr>
        <w:t xml:space="preserve">Consider </w:t>
      </w:r>
      <w:r w:rsidR="00825CAF">
        <w:rPr>
          <w:rFonts w:eastAsia="Times New Roman" w:cs="Calibri"/>
          <w:color w:val="002060"/>
        </w:rPr>
        <w:t xml:space="preserve">using </w:t>
      </w:r>
      <w:r w:rsidRPr="008A2B33">
        <w:rPr>
          <w:rFonts w:eastAsia="Times New Roman" w:cs="Calibri"/>
          <w:color w:val="002060"/>
        </w:rPr>
        <w:t>very short explicit explanations</w:t>
      </w:r>
      <w:r w:rsidR="00825CAF">
        <w:rPr>
          <w:rFonts w:eastAsia="Times New Roman" w:cs="Calibri"/>
          <w:color w:val="002060"/>
        </w:rPr>
        <w:t xml:space="preserve"> of each grammar feature or sub-feature</w:t>
      </w:r>
      <w:r w:rsidRPr="008A2B33">
        <w:rPr>
          <w:rFonts w:eastAsia="Times New Roman" w:cs="Calibri"/>
          <w:color w:val="002060"/>
        </w:rPr>
        <w:t xml:space="preserve"> (as a leveller</w:t>
      </w:r>
      <w:r w:rsidR="000B0172">
        <w:rPr>
          <w:rFonts w:eastAsia="Times New Roman" w:cs="Calibri"/>
          <w:color w:val="002060"/>
        </w:rPr>
        <w:t>, before beginning the practice</w:t>
      </w:r>
      <w:r w:rsidRPr="008A2B33">
        <w:rPr>
          <w:rFonts w:eastAsia="Times New Roman" w:cs="Calibri"/>
          <w:color w:val="002060"/>
        </w:rPr>
        <w:t>)</w:t>
      </w:r>
    </w:p>
    <w:p w14:paraId="759A6CF1" w14:textId="2FAD6AE1" w:rsidR="00EE3566" w:rsidRPr="008A2B33" w:rsidRDefault="0047149B" w:rsidP="00825CAF">
      <w:pPr>
        <w:numPr>
          <w:ilvl w:val="0"/>
          <w:numId w:val="10"/>
        </w:numPr>
        <w:rPr>
          <w:rFonts w:eastAsia="Times New Roman" w:cs="Calibri"/>
          <w:color w:val="002060"/>
        </w:rPr>
      </w:pPr>
      <w:r w:rsidRPr="008A2B33">
        <w:rPr>
          <w:rFonts w:eastAsia="Times New Roman" w:cs="Calibri"/>
          <w:color w:val="002060"/>
        </w:rPr>
        <w:t xml:space="preserve">Make the grammar </w:t>
      </w:r>
      <w:r w:rsidR="00825CAF">
        <w:rPr>
          <w:rFonts w:eastAsia="Times New Roman" w:cs="Calibri"/>
          <w:color w:val="002060"/>
        </w:rPr>
        <w:t>feature task</w:t>
      </w:r>
      <w:r w:rsidRPr="008A2B33">
        <w:rPr>
          <w:rFonts w:eastAsia="Times New Roman" w:cs="Calibri"/>
          <w:color w:val="002060"/>
        </w:rPr>
        <w:t xml:space="preserve"> essential in L, S, R and </w:t>
      </w:r>
      <w:r w:rsidR="000B0172">
        <w:rPr>
          <w:rFonts w:eastAsia="Times New Roman" w:cs="Calibri"/>
          <w:color w:val="002060"/>
        </w:rPr>
        <w:t>W</w:t>
      </w:r>
      <w:r w:rsidR="000B0172" w:rsidRPr="008A2B33">
        <w:rPr>
          <w:rFonts w:eastAsia="Times New Roman" w:cs="Calibri"/>
          <w:color w:val="002060"/>
        </w:rPr>
        <w:t xml:space="preserve"> </w:t>
      </w:r>
      <w:r w:rsidRPr="008A2B33">
        <w:rPr>
          <w:rFonts w:eastAsia="Times New Roman" w:cs="Calibri"/>
          <w:color w:val="002060"/>
        </w:rPr>
        <w:t>tasks</w:t>
      </w:r>
      <w:r w:rsidR="00825CAF">
        <w:rPr>
          <w:rFonts w:eastAsia="Times New Roman" w:cs="Calibri"/>
          <w:color w:val="002060"/>
        </w:rPr>
        <w:t xml:space="preserve"> (for ideas about how to do this, look at any of the </w:t>
      </w:r>
      <w:hyperlink r:id="rId19" w:history="1">
        <w:r w:rsidR="00825CAF" w:rsidRPr="008A2B33">
          <w:rPr>
            <w:rFonts w:eastAsia="Times New Roman" w:cs="Calibri"/>
          </w:rPr>
          <w:t>KS3 NCELP resources</w:t>
        </w:r>
      </w:hyperlink>
      <w:r w:rsidR="000B0172">
        <w:rPr>
          <w:rFonts w:eastAsia="Times New Roman" w:cs="Calibri"/>
        </w:rPr>
        <w:t xml:space="preserve"> – it will be especially useful to take a look at how to do this in L and R activities, as with most L and R, there is in fact little need to pay any attention to grammar, so these activities have to be specially created</w:t>
      </w:r>
      <w:r w:rsidR="00825CAF">
        <w:rPr>
          <w:rFonts w:eastAsia="Times New Roman" w:cs="Calibri"/>
          <w:color w:val="002060"/>
        </w:rPr>
        <w:t>)</w:t>
      </w:r>
    </w:p>
    <w:p w14:paraId="4052624C" w14:textId="77777777" w:rsidR="00825CAF" w:rsidRDefault="0047149B" w:rsidP="00825CAF">
      <w:pPr>
        <w:numPr>
          <w:ilvl w:val="0"/>
          <w:numId w:val="10"/>
        </w:numPr>
        <w:rPr>
          <w:rFonts w:eastAsia="Times New Roman" w:cs="Calibri"/>
          <w:color w:val="002060"/>
        </w:rPr>
      </w:pPr>
      <w:r w:rsidRPr="008A2B33">
        <w:rPr>
          <w:rFonts w:eastAsia="Times New Roman" w:cs="Calibri"/>
          <w:color w:val="002060"/>
        </w:rPr>
        <w:t xml:space="preserve">Build sentences from </w:t>
      </w:r>
      <w:r w:rsidR="00825CAF">
        <w:rPr>
          <w:rFonts w:eastAsia="Times New Roman" w:cs="Calibri"/>
          <w:color w:val="002060"/>
        </w:rPr>
        <w:t xml:space="preserve">memory from </w:t>
      </w:r>
      <w:r w:rsidRPr="008A2B33">
        <w:rPr>
          <w:rFonts w:eastAsia="Times New Roman" w:cs="Calibri"/>
          <w:color w:val="002060"/>
        </w:rPr>
        <w:t xml:space="preserve">the outset </w:t>
      </w:r>
      <w:r w:rsidRPr="008A2B33">
        <w:rPr>
          <w:rFonts w:eastAsia="Times New Roman" w:cs="Calibri"/>
          <w:color w:val="002060"/>
        </w:rPr>
        <w:sym w:font="Wingdings" w:char="F0E0"/>
      </w:r>
      <w:r w:rsidRPr="008A2B33">
        <w:rPr>
          <w:rFonts w:eastAsia="Times New Roman" w:cs="Calibri"/>
          <w:color w:val="002060"/>
        </w:rPr>
        <w:t xml:space="preserve"> desirable difficulty</w:t>
      </w:r>
    </w:p>
    <w:p w14:paraId="3391C41E" w14:textId="3C03EB6F" w:rsidR="00825CAF" w:rsidRPr="00D63DAC" w:rsidRDefault="00825CAF" w:rsidP="00825CAF">
      <w:pPr>
        <w:pStyle w:val="ListParagraph"/>
        <w:numPr>
          <w:ilvl w:val="0"/>
          <w:numId w:val="10"/>
        </w:numPr>
        <w:rPr>
          <w:rFonts w:ascii="Century Gothic" w:eastAsia="Times New Roman" w:hAnsi="Century Gothic" w:cs="Calibri"/>
          <w:color w:val="002060"/>
          <w:sz w:val="24"/>
          <w:szCs w:val="24"/>
        </w:rPr>
      </w:pPr>
      <w:r w:rsidRPr="00D63DAC">
        <w:rPr>
          <w:rFonts w:ascii="Century Gothic" w:eastAsia="Times New Roman" w:hAnsi="Century Gothic" w:cs="Calibri"/>
          <w:color w:val="002060"/>
          <w:sz w:val="24"/>
          <w:szCs w:val="24"/>
        </w:rPr>
        <w:t>Analyse existing SOW following the analysis model above, highlighting key areas where the suggested progression in the course is tangential to sequenced grammar progression or could even be misleading or harmful for learners trying to work out a language system, and noting suggestions about what might (eventually) be done.</w:t>
      </w:r>
    </w:p>
    <w:p w14:paraId="7A1D89D0" w14:textId="77777777" w:rsidR="00825CAF" w:rsidRDefault="00825CAF" w:rsidP="00825CAF">
      <w:pPr>
        <w:rPr>
          <w:rFonts w:eastAsia="Times New Roman" w:cs="Calibri"/>
          <w:color w:val="002060"/>
        </w:rPr>
      </w:pPr>
      <w:r>
        <w:rPr>
          <w:rFonts w:eastAsia="Times New Roman" w:cs="Calibri"/>
          <w:color w:val="002060"/>
        </w:rPr>
        <w:t xml:space="preserve">4.  </w:t>
      </w:r>
      <w:r w:rsidR="0047149B" w:rsidRPr="006945EF">
        <w:rPr>
          <w:rFonts w:eastAsia="Times New Roman" w:cs="Calibri"/>
          <w:color w:val="002060"/>
        </w:rPr>
        <w:t>Develop unscripted speaking opportunities</w:t>
      </w:r>
    </w:p>
    <w:p w14:paraId="5A3CE560" w14:textId="51F32F1F" w:rsidR="00825CAF" w:rsidRPr="00933A11" w:rsidRDefault="00825CAF" w:rsidP="00825CAF">
      <w:pPr>
        <w:rPr>
          <w:rFonts w:eastAsia="Times New Roman" w:cs="Calibri"/>
          <w:color w:val="002060"/>
        </w:rPr>
      </w:pPr>
      <w:r w:rsidRPr="00933A11">
        <w:rPr>
          <w:rFonts w:eastAsia="Times New Roman" w:cs="Calibri"/>
          <w:color w:val="002060"/>
        </w:rPr>
        <w:t xml:space="preserve">Instead of </w:t>
      </w:r>
      <w:r>
        <w:rPr>
          <w:rFonts w:eastAsia="Times New Roman" w:cs="Calibri"/>
          <w:color w:val="002060"/>
        </w:rPr>
        <w:t xml:space="preserve">rewarding </w:t>
      </w:r>
      <w:r w:rsidRPr="00933A11">
        <w:rPr>
          <w:rFonts w:eastAsia="Times New Roman" w:cs="Calibri"/>
          <w:color w:val="002060"/>
        </w:rPr>
        <w:t>rehears</w:t>
      </w:r>
      <w:r>
        <w:rPr>
          <w:rFonts w:eastAsia="Times New Roman" w:cs="Calibri"/>
          <w:color w:val="002060"/>
        </w:rPr>
        <w:t>ed</w:t>
      </w:r>
      <w:r w:rsidRPr="00933A11">
        <w:rPr>
          <w:rFonts w:eastAsia="Times New Roman" w:cs="Calibri"/>
          <w:color w:val="002060"/>
        </w:rPr>
        <w:t xml:space="preserve"> answers to </w:t>
      </w:r>
      <w:r>
        <w:rPr>
          <w:rFonts w:eastAsia="Times New Roman" w:cs="Calibri"/>
          <w:color w:val="002060"/>
        </w:rPr>
        <w:t xml:space="preserve">sets of themed </w:t>
      </w:r>
      <w:r w:rsidRPr="00933A11">
        <w:rPr>
          <w:rFonts w:eastAsia="Times New Roman" w:cs="Calibri"/>
          <w:color w:val="002060"/>
        </w:rPr>
        <w:t xml:space="preserve">conversation questions, the new GCSE will require students to speak in unrehearsed situations, composing sentences themselves from </w:t>
      </w:r>
      <w:r>
        <w:rPr>
          <w:rFonts w:eastAsia="Times New Roman" w:cs="Calibri"/>
          <w:color w:val="002060"/>
        </w:rPr>
        <w:t>familiar,</w:t>
      </w:r>
      <w:r w:rsidR="000B0172">
        <w:rPr>
          <w:rFonts w:eastAsia="Times New Roman" w:cs="Calibri"/>
          <w:color w:val="002060"/>
        </w:rPr>
        <w:t xml:space="preserve"> (mainly)</w:t>
      </w:r>
      <w:r>
        <w:rPr>
          <w:rFonts w:eastAsia="Times New Roman" w:cs="Calibri"/>
          <w:color w:val="002060"/>
        </w:rPr>
        <w:t xml:space="preserve"> </w:t>
      </w:r>
      <w:r w:rsidRPr="00933A11">
        <w:rPr>
          <w:rFonts w:eastAsia="Times New Roman" w:cs="Calibri"/>
          <w:color w:val="002060"/>
        </w:rPr>
        <w:t>individual words that they know.</w:t>
      </w:r>
      <w:r>
        <w:rPr>
          <w:rFonts w:eastAsia="Times New Roman" w:cs="Calibri"/>
          <w:color w:val="002060"/>
        </w:rPr>
        <w:t xml:space="preserve"> </w:t>
      </w:r>
      <w:r w:rsidRPr="00933A11">
        <w:rPr>
          <w:rFonts w:eastAsia="Times New Roman" w:cs="Calibri"/>
          <w:color w:val="002060"/>
        </w:rPr>
        <w:t>They will be able to complete all tasks using words from the word list (but if they have learnt other words and use them successfully they will receive equal credit for them).</w:t>
      </w:r>
      <w:r>
        <w:rPr>
          <w:rFonts w:eastAsia="Times New Roman" w:cs="Calibri"/>
          <w:color w:val="002060"/>
        </w:rPr>
        <w:t xml:space="preserve"> </w:t>
      </w:r>
      <w:r w:rsidRPr="00933A11">
        <w:rPr>
          <w:rFonts w:eastAsia="Times New Roman" w:cs="Calibri"/>
          <w:color w:val="002060"/>
        </w:rPr>
        <w:t>The context for speaking will be largely unprepared (but with short preparation time to rehearse (with inner voice) the read aloud text, to look at the picture(s)</w:t>
      </w:r>
      <w:r>
        <w:rPr>
          <w:rFonts w:eastAsia="Times New Roman" w:cs="Calibri"/>
          <w:color w:val="002060"/>
        </w:rPr>
        <w:t xml:space="preserve"> stimulus</w:t>
      </w:r>
      <w:r w:rsidRPr="00933A11">
        <w:rPr>
          <w:rFonts w:eastAsia="Times New Roman" w:cs="Calibri"/>
          <w:color w:val="002060"/>
        </w:rPr>
        <w:t xml:space="preserve"> and make some notes, and to prepare their responses to the role play prompts).  Two unprepared interactions are included, one </w:t>
      </w:r>
      <w:r>
        <w:rPr>
          <w:rFonts w:eastAsia="Times New Roman" w:cs="Calibri"/>
          <w:color w:val="002060"/>
        </w:rPr>
        <w:t>about the</w:t>
      </w:r>
      <w:r w:rsidRPr="00933A11">
        <w:rPr>
          <w:rFonts w:eastAsia="Times New Roman" w:cs="Calibri"/>
          <w:color w:val="002060"/>
        </w:rPr>
        <w:t xml:space="preserve"> visual stimulus and one following the read aloud.</w:t>
      </w:r>
    </w:p>
    <w:p w14:paraId="6D38749B" w14:textId="7D6BE38D" w:rsidR="00825CAF" w:rsidRPr="00933A11" w:rsidRDefault="00825CAF" w:rsidP="00825CAF">
      <w:pPr>
        <w:rPr>
          <w:rFonts w:eastAsia="Times New Roman" w:cs="Calibri"/>
          <w:color w:val="002060"/>
        </w:rPr>
      </w:pPr>
      <w:r w:rsidRPr="00933A11">
        <w:rPr>
          <w:rFonts w:eastAsia="Times New Roman" w:cs="Calibri"/>
          <w:color w:val="002060"/>
        </w:rPr>
        <w:t xml:space="preserve">This means that quite a lot of the speaking will be about interaction – students will need to understand what is being said to them, and then use </w:t>
      </w:r>
      <w:r w:rsidR="000B0172">
        <w:rPr>
          <w:rFonts w:eastAsia="Times New Roman" w:cs="Calibri"/>
          <w:color w:val="002060"/>
        </w:rPr>
        <w:t>“</w:t>
      </w:r>
      <w:r w:rsidRPr="00933A11">
        <w:rPr>
          <w:rFonts w:eastAsia="Times New Roman" w:cs="Calibri"/>
          <w:color w:val="002060"/>
        </w:rPr>
        <w:t>clear, comprehensible</w:t>
      </w:r>
      <w:r w:rsidR="000B0172">
        <w:rPr>
          <w:rFonts w:eastAsia="Times New Roman" w:cs="Calibri"/>
          <w:color w:val="002060"/>
        </w:rPr>
        <w:t xml:space="preserve"> </w:t>
      </w:r>
      <w:r w:rsidRPr="00933A11">
        <w:rPr>
          <w:rFonts w:eastAsia="Times New Roman" w:cs="Calibri"/>
          <w:color w:val="002060"/>
        </w:rPr>
        <w:t>speech</w:t>
      </w:r>
      <w:r w:rsidR="000B0172">
        <w:rPr>
          <w:rFonts w:eastAsia="Times New Roman" w:cs="Calibri"/>
          <w:color w:val="002060"/>
        </w:rPr>
        <w:t>”</w:t>
      </w:r>
      <w:r w:rsidRPr="00933A11">
        <w:rPr>
          <w:rFonts w:eastAsia="Times New Roman" w:cs="Calibri"/>
          <w:color w:val="002060"/>
        </w:rPr>
        <w:t xml:space="preserve"> </w:t>
      </w:r>
      <w:r w:rsidR="000B0172">
        <w:rPr>
          <w:rFonts w:eastAsia="Times New Roman" w:cs="Calibri"/>
          <w:color w:val="002060"/>
        </w:rPr>
        <w:t>(as per the new GCSE Subject Content)</w:t>
      </w:r>
      <w:r w:rsidR="000B0172" w:rsidRPr="00933A11">
        <w:rPr>
          <w:rFonts w:eastAsia="Times New Roman" w:cs="Calibri"/>
          <w:color w:val="002060"/>
        </w:rPr>
        <w:t xml:space="preserve"> </w:t>
      </w:r>
      <w:r w:rsidRPr="00933A11">
        <w:rPr>
          <w:rFonts w:eastAsia="Times New Roman" w:cs="Calibri"/>
          <w:color w:val="002060"/>
        </w:rPr>
        <w:t>when they talk.</w:t>
      </w:r>
    </w:p>
    <w:p w14:paraId="29DE4B42" w14:textId="030A98D2" w:rsidR="00EE3566" w:rsidRPr="006945EF" w:rsidRDefault="00825CAF" w:rsidP="00825CAF">
      <w:pPr>
        <w:rPr>
          <w:rFonts w:eastAsia="Times New Roman" w:cs="Calibri"/>
          <w:color w:val="002060"/>
        </w:rPr>
      </w:pPr>
      <w:r w:rsidRPr="00933A11">
        <w:rPr>
          <w:rFonts w:eastAsia="Times New Roman" w:cs="Calibri"/>
          <w:color w:val="002060"/>
        </w:rPr>
        <w:t xml:space="preserve">We should anticipate more thoughtful communication than </w:t>
      </w:r>
      <w:r>
        <w:rPr>
          <w:rFonts w:eastAsia="Times New Roman" w:cs="Calibri"/>
          <w:color w:val="002060"/>
        </w:rPr>
        <w:t xml:space="preserve">is required </w:t>
      </w:r>
      <w:r w:rsidRPr="00933A11">
        <w:rPr>
          <w:rFonts w:eastAsia="Times New Roman" w:cs="Calibri"/>
          <w:color w:val="002060"/>
        </w:rPr>
        <w:t>currently</w:t>
      </w:r>
      <w:r w:rsidR="000B0172">
        <w:rPr>
          <w:rFonts w:eastAsia="Times New Roman" w:cs="Calibri"/>
          <w:color w:val="002060"/>
        </w:rPr>
        <w:t xml:space="preserve">; so, spoken </w:t>
      </w:r>
      <w:r>
        <w:rPr>
          <w:rFonts w:eastAsia="Times New Roman" w:cs="Calibri"/>
          <w:color w:val="002060"/>
        </w:rPr>
        <w:t xml:space="preserve">production is </w:t>
      </w:r>
      <w:r w:rsidRPr="00933A11">
        <w:rPr>
          <w:rFonts w:eastAsia="Times New Roman" w:cs="Calibri"/>
          <w:color w:val="002060"/>
        </w:rPr>
        <w:t>likely to be somewhat slower, likely to contain more errors than the delivery of memorised material does and we should expect the mark</w:t>
      </w:r>
      <w:r>
        <w:rPr>
          <w:rFonts w:eastAsia="Times New Roman" w:cs="Calibri"/>
          <w:color w:val="002060"/>
        </w:rPr>
        <w:t xml:space="preserve"> </w:t>
      </w:r>
      <w:r w:rsidRPr="00933A11">
        <w:rPr>
          <w:rFonts w:eastAsia="Times New Roman" w:cs="Calibri"/>
          <w:color w:val="002060"/>
        </w:rPr>
        <w:t>schemes to reflect this.</w:t>
      </w:r>
      <w:r w:rsidRPr="00933A11">
        <w:rPr>
          <w:rFonts w:eastAsia="Times New Roman" w:cs="Calibri"/>
          <w:color w:val="002060"/>
        </w:rPr>
        <w:br/>
        <w:t xml:space="preserve">There </w:t>
      </w:r>
      <w:r w:rsidR="000B0172">
        <w:rPr>
          <w:rFonts w:eastAsia="Times New Roman" w:cs="Calibri"/>
          <w:color w:val="002060"/>
        </w:rPr>
        <w:t xml:space="preserve">shouldn’t </w:t>
      </w:r>
      <w:r w:rsidRPr="00933A11">
        <w:rPr>
          <w:rFonts w:eastAsia="Times New Roman" w:cs="Calibri"/>
          <w:color w:val="002060"/>
        </w:rPr>
        <w:t xml:space="preserve">be a way to know the questions in advance, so </w:t>
      </w:r>
      <w:r w:rsidR="000B0172">
        <w:rPr>
          <w:rFonts w:eastAsia="Times New Roman" w:cs="Calibri"/>
          <w:color w:val="002060"/>
        </w:rPr>
        <w:t xml:space="preserve">these tests </w:t>
      </w:r>
      <w:r>
        <w:rPr>
          <w:rFonts w:eastAsia="Times New Roman" w:cs="Calibri"/>
          <w:color w:val="002060"/>
        </w:rPr>
        <w:t xml:space="preserve">should </w:t>
      </w:r>
      <w:r w:rsidRPr="00933A11">
        <w:rPr>
          <w:rFonts w:eastAsia="Times New Roman" w:cs="Calibri"/>
          <w:color w:val="002060"/>
        </w:rPr>
        <w:t xml:space="preserve">come closer to a ‘real’ </w:t>
      </w:r>
      <w:r>
        <w:rPr>
          <w:rFonts w:eastAsia="Times New Roman" w:cs="Calibri"/>
          <w:color w:val="002060"/>
        </w:rPr>
        <w:t>interaction</w:t>
      </w:r>
      <w:r w:rsidRPr="00933A11">
        <w:rPr>
          <w:rFonts w:eastAsia="Times New Roman" w:cs="Calibri"/>
          <w:color w:val="002060"/>
        </w:rPr>
        <w:t xml:space="preserve"> in terms of the skills and knowledge needed</w:t>
      </w:r>
      <w:r>
        <w:rPr>
          <w:rFonts w:eastAsia="Times New Roman" w:cs="Calibri"/>
          <w:color w:val="002060"/>
        </w:rPr>
        <w:t>.  The following steps may therefore be useful to consider for learners at KS2 and KS3:</w:t>
      </w:r>
    </w:p>
    <w:p w14:paraId="4FF9DAA6" w14:textId="0C39DEB4" w:rsidR="00EE3566" w:rsidRPr="008A2B33" w:rsidRDefault="00825CAF" w:rsidP="00825CAF">
      <w:pPr>
        <w:numPr>
          <w:ilvl w:val="0"/>
          <w:numId w:val="10"/>
        </w:numPr>
        <w:rPr>
          <w:rFonts w:eastAsia="Times New Roman" w:cs="Calibri"/>
          <w:color w:val="002060"/>
        </w:rPr>
      </w:pPr>
      <w:r>
        <w:rPr>
          <w:rFonts w:eastAsia="Times New Roman" w:cs="Calibri"/>
          <w:color w:val="002060"/>
        </w:rPr>
        <w:t>Make use of i</w:t>
      </w:r>
      <w:r w:rsidR="0047149B" w:rsidRPr="008A2B33">
        <w:rPr>
          <w:rFonts w:eastAsia="Times New Roman" w:cs="Calibri"/>
          <w:color w:val="002060"/>
        </w:rPr>
        <w:t xml:space="preserve">nformation gap tasks </w:t>
      </w:r>
      <w:r>
        <w:rPr>
          <w:rFonts w:eastAsia="Times New Roman" w:cs="Calibri"/>
          <w:color w:val="002060"/>
        </w:rPr>
        <w:t xml:space="preserve">that </w:t>
      </w:r>
      <w:r w:rsidR="0047149B" w:rsidRPr="008A2B33">
        <w:rPr>
          <w:rFonts w:eastAsia="Times New Roman" w:cs="Calibri"/>
          <w:color w:val="002060"/>
        </w:rPr>
        <w:t xml:space="preserve">compel one student to </w:t>
      </w:r>
      <w:r w:rsidR="0047149B" w:rsidRPr="00B53BCB">
        <w:rPr>
          <w:rFonts w:eastAsia="Times New Roman" w:cs="Calibri"/>
          <w:i/>
          <w:color w:val="002060"/>
        </w:rPr>
        <w:t>listen and understand</w:t>
      </w:r>
      <w:r w:rsidR="0047149B" w:rsidRPr="008A2B33">
        <w:rPr>
          <w:rFonts w:eastAsia="Times New Roman" w:cs="Calibri"/>
          <w:color w:val="002060"/>
        </w:rPr>
        <w:t xml:space="preserve"> </w:t>
      </w:r>
      <w:r>
        <w:rPr>
          <w:rFonts w:eastAsia="Times New Roman" w:cs="Calibri"/>
          <w:color w:val="002060"/>
        </w:rPr>
        <w:t>whilst the</w:t>
      </w:r>
      <w:r w:rsidR="0047149B" w:rsidRPr="008A2B33">
        <w:rPr>
          <w:rFonts w:eastAsia="Times New Roman" w:cs="Calibri"/>
          <w:color w:val="002060"/>
        </w:rPr>
        <w:t xml:space="preserve"> other speak</w:t>
      </w:r>
      <w:r>
        <w:rPr>
          <w:rFonts w:eastAsia="Times New Roman" w:cs="Calibri"/>
          <w:color w:val="002060"/>
        </w:rPr>
        <w:t>s</w:t>
      </w:r>
      <w:r w:rsidR="000B0172">
        <w:rPr>
          <w:rFonts w:eastAsia="Times New Roman" w:cs="Calibri"/>
          <w:color w:val="002060"/>
        </w:rPr>
        <w:t xml:space="preserve"> (e.g., the</w:t>
      </w:r>
      <w:r w:rsidR="002A36B3">
        <w:rPr>
          <w:rFonts w:eastAsia="Times New Roman" w:cs="Calibri"/>
          <w:color w:val="002060"/>
        </w:rPr>
        <w:t xml:space="preserve"> listener has to complete grids or make selections to show that they have understood, and to force the speaker to use the right words and grammar to communicate the intended meaning) – see </w:t>
      </w:r>
      <w:r w:rsidR="00C90EDD">
        <w:rPr>
          <w:rFonts w:eastAsia="Times New Roman" w:cs="Calibri"/>
          <w:color w:val="002060"/>
        </w:rPr>
        <w:t xml:space="preserve">the </w:t>
      </w:r>
      <w:hyperlink r:id="rId20" w:history="1">
        <w:r w:rsidR="00C90EDD" w:rsidRPr="00C90EDD">
          <w:rPr>
            <w:rStyle w:val="Hyperlink"/>
            <w:rFonts w:eastAsia="Times New Roman" w:cs="Calibri"/>
            <w:b/>
            <w:bCs/>
          </w:rPr>
          <w:t>NCELP Production tasks collection</w:t>
        </w:r>
      </w:hyperlink>
      <w:r w:rsidR="00C90EDD">
        <w:rPr>
          <w:rFonts w:eastAsia="Times New Roman" w:cs="Calibri"/>
          <w:color w:val="002060"/>
        </w:rPr>
        <w:t xml:space="preserve"> </w:t>
      </w:r>
      <w:r w:rsidR="002A36B3">
        <w:rPr>
          <w:rFonts w:eastAsia="Times New Roman" w:cs="Calibri"/>
          <w:color w:val="002060"/>
        </w:rPr>
        <w:t xml:space="preserve">for some examples. </w:t>
      </w:r>
    </w:p>
    <w:p w14:paraId="3F45EA92" w14:textId="77777777" w:rsidR="00EE3566" w:rsidRPr="008A2B33" w:rsidRDefault="00825CAF" w:rsidP="00825CAF">
      <w:pPr>
        <w:numPr>
          <w:ilvl w:val="0"/>
          <w:numId w:val="10"/>
        </w:numPr>
        <w:rPr>
          <w:rFonts w:eastAsia="Times New Roman" w:cs="Calibri"/>
          <w:color w:val="002060"/>
        </w:rPr>
      </w:pPr>
      <w:r>
        <w:rPr>
          <w:rFonts w:eastAsia="Times New Roman" w:cs="Calibri"/>
          <w:color w:val="002060"/>
        </w:rPr>
        <w:t>Plan for i</w:t>
      </w:r>
      <w:r w:rsidR="0047149B" w:rsidRPr="008A2B33">
        <w:rPr>
          <w:rFonts w:eastAsia="Times New Roman" w:cs="Calibri"/>
          <w:color w:val="002060"/>
        </w:rPr>
        <w:t>ncremental speaking development from structured to freer tasks</w:t>
      </w:r>
    </w:p>
    <w:p w14:paraId="7844BBD3" w14:textId="77777777" w:rsidR="00EE3566" w:rsidRPr="008A2B33" w:rsidRDefault="00825CAF" w:rsidP="00825CAF">
      <w:pPr>
        <w:numPr>
          <w:ilvl w:val="0"/>
          <w:numId w:val="10"/>
        </w:numPr>
        <w:rPr>
          <w:rFonts w:eastAsia="Times New Roman" w:cs="Calibri"/>
          <w:color w:val="002060"/>
        </w:rPr>
      </w:pPr>
      <w:r>
        <w:rPr>
          <w:rFonts w:eastAsia="Times New Roman" w:cs="Calibri"/>
          <w:color w:val="002060"/>
        </w:rPr>
        <w:t>Include s</w:t>
      </w:r>
      <w:r w:rsidR="0047149B" w:rsidRPr="008A2B33">
        <w:rPr>
          <w:rFonts w:eastAsia="Times New Roman" w:cs="Calibri"/>
          <w:color w:val="002060"/>
        </w:rPr>
        <w:t xml:space="preserve">peaking </w:t>
      </w:r>
      <w:r>
        <w:rPr>
          <w:rFonts w:eastAsia="Times New Roman" w:cs="Calibri"/>
          <w:color w:val="002060"/>
        </w:rPr>
        <w:t xml:space="preserve">activities </w:t>
      </w:r>
      <w:r w:rsidR="0047149B" w:rsidRPr="008A2B33">
        <w:rPr>
          <w:rFonts w:eastAsia="Times New Roman" w:cs="Calibri"/>
          <w:color w:val="002060"/>
        </w:rPr>
        <w:t xml:space="preserve">without reliance on written prompts </w:t>
      </w:r>
      <w:r>
        <w:rPr>
          <w:rFonts w:eastAsia="Times New Roman" w:cs="Calibri"/>
          <w:color w:val="002060"/>
        </w:rPr>
        <w:t xml:space="preserve">as this </w:t>
      </w:r>
      <w:r w:rsidR="0047149B" w:rsidRPr="008A2B33">
        <w:rPr>
          <w:rFonts w:eastAsia="Times New Roman" w:cs="Calibri"/>
          <w:color w:val="002060"/>
        </w:rPr>
        <w:t>helps students to learn the language and retain it</w:t>
      </w:r>
    </w:p>
    <w:p w14:paraId="7FE69738" w14:textId="77777777" w:rsidR="00EE3566" w:rsidRPr="008A2B33" w:rsidRDefault="0047149B" w:rsidP="00825CAF">
      <w:pPr>
        <w:numPr>
          <w:ilvl w:val="0"/>
          <w:numId w:val="10"/>
        </w:numPr>
        <w:rPr>
          <w:rFonts w:eastAsia="Times New Roman" w:cs="Calibri"/>
          <w:color w:val="002060"/>
        </w:rPr>
      </w:pPr>
      <w:r w:rsidRPr="008A2B33">
        <w:rPr>
          <w:rFonts w:eastAsia="Times New Roman" w:cs="Calibri"/>
          <w:color w:val="002060"/>
        </w:rPr>
        <w:t xml:space="preserve">Anticipate greater tolerance </w:t>
      </w:r>
      <w:r w:rsidR="00825CAF">
        <w:rPr>
          <w:rFonts w:eastAsia="Times New Roman" w:cs="Calibri"/>
          <w:color w:val="002060"/>
        </w:rPr>
        <w:t xml:space="preserve">of </w:t>
      </w:r>
      <w:r w:rsidRPr="008A2B33">
        <w:rPr>
          <w:rFonts w:eastAsia="Times New Roman" w:cs="Calibri"/>
          <w:color w:val="002060"/>
        </w:rPr>
        <w:t>spoken errors at GCSE than currently to reward more independent production</w:t>
      </w:r>
    </w:p>
    <w:p w14:paraId="4C442C10" w14:textId="6C558B27" w:rsidR="00EE3566" w:rsidRPr="008A2B33" w:rsidRDefault="0047149B" w:rsidP="00825CAF">
      <w:pPr>
        <w:numPr>
          <w:ilvl w:val="0"/>
          <w:numId w:val="10"/>
        </w:numPr>
        <w:rPr>
          <w:rFonts w:eastAsia="Times New Roman" w:cs="Calibri"/>
          <w:color w:val="002060"/>
        </w:rPr>
      </w:pPr>
      <w:r w:rsidRPr="008A2B33">
        <w:rPr>
          <w:rFonts w:eastAsia="Times New Roman" w:cs="Calibri"/>
          <w:color w:val="002060"/>
        </w:rPr>
        <w:t xml:space="preserve">Alter </w:t>
      </w:r>
      <w:r w:rsidR="002A36B3">
        <w:rPr>
          <w:rFonts w:eastAsia="Times New Roman" w:cs="Calibri"/>
          <w:color w:val="002060"/>
        </w:rPr>
        <w:t xml:space="preserve">existing </w:t>
      </w:r>
      <w:r w:rsidRPr="008A2B33">
        <w:rPr>
          <w:rFonts w:eastAsia="Times New Roman" w:cs="Calibri"/>
          <w:color w:val="002060"/>
        </w:rPr>
        <w:t xml:space="preserve">KS3 tasks and assessments </w:t>
      </w:r>
      <w:r w:rsidR="002A36B3">
        <w:rPr>
          <w:rFonts w:eastAsia="Times New Roman" w:cs="Calibri"/>
          <w:color w:val="002060"/>
        </w:rPr>
        <w:t xml:space="preserve">to change them </w:t>
      </w:r>
      <w:r w:rsidRPr="008A2B33">
        <w:rPr>
          <w:rFonts w:eastAsia="Times New Roman" w:cs="Calibri"/>
          <w:color w:val="002060"/>
        </w:rPr>
        <w:t xml:space="preserve">from pre-learnt </w:t>
      </w:r>
      <w:r w:rsidR="00825CAF">
        <w:rPr>
          <w:rFonts w:eastAsia="Times New Roman" w:cs="Calibri"/>
          <w:color w:val="002060"/>
        </w:rPr>
        <w:t xml:space="preserve">conversation </w:t>
      </w:r>
      <w:r w:rsidRPr="008A2B33">
        <w:rPr>
          <w:rFonts w:eastAsia="Times New Roman" w:cs="Calibri"/>
          <w:color w:val="002060"/>
        </w:rPr>
        <w:t>answers to unscripted tasks</w:t>
      </w:r>
    </w:p>
    <w:p w14:paraId="6E5B513A" w14:textId="77777777" w:rsidR="00825CAF" w:rsidRDefault="00825CAF" w:rsidP="00825CAF">
      <w:pPr>
        <w:numPr>
          <w:ilvl w:val="0"/>
          <w:numId w:val="10"/>
        </w:numPr>
        <w:rPr>
          <w:rFonts w:eastAsia="Times New Roman" w:cs="Calibri"/>
          <w:color w:val="002060"/>
        </w:rPr>
      </w:pPr>
      <w:r>
        <w:rPr>
          <w:rFonts w:eastAsia="Times New Roman" w:cs="Calibri"/>
          <w:color w:val="002060"/>
        </w:rPr>
        <w:t>Engage students in independent sentence-building rather than using sentence builders</w:t>
      </w:r>
    </w:p>
    <w:p w14:paraId="40482218" w14:textId="77777777" w:rsidR="00EE3566" w:rsidRPr="006945EF" w:rsidRDefault="00825CAF" w:rsidP="00825CAF">
      <w:pPr>
        <w:rPr>
          <w:rFonts w:eastAsia="Times New Roman" w:cs="Calibri"/>
          <w:color w:val="002060"/>
        </w:rPr>
      </w:pPr>
      <w:r>
        <w:rPr>
          <w:rFonts w:eastAsia="Times New Roman" w:cs="Calibri"/>
          <w:color w:val="002060"/>
        </w:rPr>
        <w:t>5</w:t>
      </w:r>
      <w:r w:rsidRPr="00933A11">
        <w:rPr>
          <w:rFonts w:eastAsia="Times New Roman" w:cs="Calibri"/>
          <w:color w:val="002060"/>
        </w:rPr>
        <w:t xml:space="preserve">.  </w:t>
      </w:r>
      <w:r w:rsidR="0047149B" w:rsidRPr="006945EF">
        <w:rPr>
          <w:rFonts w:eastAsia="Times New Roman" w:cs="Calibri"/>
          <w:color w:val="002060"/>
        </w:rPr>
        <w:t>Develop knowledge of word patterns and cognate recognition</w:t>
      </w:r>
    </w:p>
    <w:p w14:paraId="5EF42F0E" w14:textId="5A2677BD" w:rsidR="00D63DAC" w:rsidRDefault="0047149B" w:rsidP="00D63DAC">
      <w:pPr>
        <w:numPr>
          <w:ilvl w:val="0"/>
          <w:numId w:val="12"/>
        </w:numPr>
        <w:rPr>
          <w:rFonts w:eastAsia="Times New Roman" w:cs="Calibri"/>
          <w:color w:val="002060"/>
        </w:rPr>
      </w:pPr>
      <w:r w:rsidRPr="00AD7F71">
        <w:rPr>
          <w:rFonts w:eastAsia="Times New Roman" w:cs="Calibri"/>
          <w:color w:val="002060"/>
        </w:rPr>
        <w:t xml:space="preserve">Look up the </w:t>
      </w:r>
      <w:hyperlink r:id="rId21" w:history="1">
        <w:r w:rsidRPr="004C03F8">
          <w:rPr>
            <w:rStyle w:val="Hyperlink"/>
            <w:rFonts w:eastAsia="Times New Roman" w:cs="Calibri"/>
            <w:b/>
            <w:bCs/>
          </w:rPr>
          <w:t>GCSE word patterns resources</w:t>
        </w:r>
      </w:hyperlink>
      <w:r w:rsidRPr="00D63DAC">
        <w:rPr>
          <w:rFonts w:eastAsia="Times New Roman" w:cs="Calibri"/>
          <w:color w:val="0070C0"/>
        </w:rPr>
        <w:t xml:space="preserve"> </w:t>
      </w:r>
      <w:r w:rsidRPr="00AD7F71">
        <w:rPr>
          <w:rFonts w:eastAsia="Times New Roman" w:cs="Calibri"/>
          <w:color w:val="002060"/>
        </w:rPr>
        <w:t>on the NCELP portal</w:t>
      </w:r>
    </w:p>
    <w:p w14:paraId="2CEC380E" w14:textId="48954F62" w:rsidR="00E214E4" w:rsidRPr="009E56E0" w:rsidRDefault="0047149B" w:rsidP="00D63DAC">
      <w:pPr>
        <w:numPr>
          <w:ilvl w:val="0"/>
          <w:numId w:val="12"/>
        </w:numPr>
        <w:rPr>
          <w:rFonts w:eastAsia="Times New Roman" w:cs="Calibri"/>
          <w:color w:val="002060"/>
        </w:rPr>
      </w:pPr>
      <w:r w:rsidRPr="00D63DAC">
        <w:rPr>
          <w:rFonts w:eastAsia="Times New Roman" w:cs="Calibri"/>
          <w:color w:val="002060"/>
        </w:rPr>
        <w:t xml:space="preserve">Check </w:t>
      </w:r>
      <w:r w:rsidR="002A36B3">
        <w:rPr>
          <w:rFonts w:eastAsia="Times New Roman" w:cs="Calibri"/>
          <w:color w:val="002060"/>
        </w:rPr>
        <w:t>own existing</w:t>
      </w:r>
      <w:r w:rsidR="002A36B3" w:rsidRPr="00D63DAC">
        <w:rPr>
          <w:rFonts w:eastAsia="Times New Roman" w:cs="Calibri"/>
          <w:color w:val="002060"/>
        </w:rPr>
        <w:t xml:space="preserve"> </w:t>
      </w:r>
      <w:r w:rsidRPr="00D63DAC">
        <w:rPr>
          <w:rFonts w:eastAsia="Times New Roman" w:cs="Calibri"/>
          <w:color w:val="002060"/>
        </w:rPr>
        <w:t xml:space="preserve">KS3 word list for any words that are examples of these patterns </w:t>
      </w:r>
      <w:r w:rsidR="00825CAF" w:rsidRPr="00D63DAC">
        <w:rPr>
          <w:rFonts w:eastAsia="Times New Roman" w:cs="Calibri"/>
          <w:color w:val="002060"/>
        </w:rPr>
        <w:t>– consider adding in valuable activities to introduce and practise word pattern knowledge</w:t>
      </w:r>
      <w:r>
        <w:tab/>
      </w:r>
    </w:p>
    <w:p w14:paraId="6662B6EE" w14:textId="5C109452" w:rsidR="009E56E0" w:rsidRDefault="009E56E0" w:rsidP="009E56E0">
      <w:r>
        <w:t>6.  Consider joining up the KS2 and KS3 curricula</w:t>
      </w:r>
    </w:p>
    <w:p w14:paraId="07ABD7D9" w14:textId="09001A74" w:rsidR="009E56E0" w:rsidRDefault="0019315B" w:rsidP="009E56E0">
      <w:pPr>
        <w:numPr>
          <w:ilvl w:val="0"/>
          <w:numId w:val="12"/>
        </w:numPr>
        <w:rPr>
          <w:rFonts w:eastAsia="Times New Roman" w:cs="Calibri"/>
          <w:color w:val="002060"/>
        </w:rPr>
      </w:pPr>
      <w:r>
        <w:rPr>
          <w:rFonts w:eastAsia="Times New Roman" w:cs="Calibri"/>
          <w:color w:val="002060"/>
        </w:rPr>
        <w:t>Audit your current KS2 curriculum against the three pillars, using a GCSE example list of vocabulary, the list of sound-symbol correspondences, and the grammar annexes from the new GCSE content</w:t>
      </w:r>
    </w:p>
    <w:p w14:paraId="3A597173" w14:textId="77777777" w:rsidR="0019315B" w:rsidRDefault="0019315B" w:rsidP="009E56E0">
      <w:pPr>
        <w:numPr>
          <w:ilvl w:val="0"/>
          <w:numId w:val="12"/>
        </w:numPr>
        <w:rPr>
          <w:rFonts w:eastAsia="Times New Roman" w:cs="Calibri"/>
          <w:color w:val="002060"/>
        </w:rPr>
      </w:pPr>
      <w:r>
        <w:rPr>
          <w:rFonts w:eastAsia="Times New Roman" w:cs="Calibri"/>
          <w:color w:val="002060"/>
        </w:rPr>
        <w:t>Consider curriculum changes to ensure optimal progression and retention of high-frequency language that will enable pupils to progress to KS3 with secure knowledge that they need for secondary school.</w:t>
      </w:r>
    </w:p>
    <w:p w14:paraId="0316F45F" w14:textId="7440B9F0" w:rsidR="009E56E0" w:rsidRPr="009E56E0" w:rsidRDefault="0019315B" w:rsidP="009E56E0">
      <w:pPr>
        <w:numPr>
          <w:ilvl w:val="0"/>
          <w:numId w:val="12"/>
        </w:numPr>
        <w:rPr>
          <w:rFonts w:eastAsia="Times New Roman" w:cs="Calibri"/>
          <w:color w:val="002060"/>
        </w:rPr>
      </w:pPr>
      <w:r>
        <w:rPr>
          <w:rFonts w:eastAsia="Times New Roman" w:cs="Calibri"/>
          <w:color w:val="002060"/>
        </w:rPr>
        <w:t>Work together cross-phase to plan (or at least to share detailed KS2 and KS3 curriculum plans).</w:t>
      </w:r>
    </w:p>
    <w:sectPr w:rsidR="009E56E0" w:rsidRPr="009E56E0">
      <w:headerReference w:type="default" r:id="rId22"/>
      <w:footerReference w:type="default" r:id="rId23"/>
      <w:pgSz w:w="16838" w:h="11906" w:orient="landscape"/>
      <w:pgMar w:top="709" w:right="395" w:bottom="566" w:left="567" w:header="425"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47B6" w14:textId="77777777" w:rsidR="00FB0A9D" w:rsidRDefault="00FB0A9D">
      <w:pPr>
        <w:spacing w:after="0" w:line="240" w:lineRule="auto"/>
      </w:pPr>
      <w:r>
        <w:separator/>
      </w:r>
    </w:p>
  </w:endnote>
  <w:endnote w:type="continuationSeparator" w:id="0">
    <w:p w14:paraId="6DC96B69" w14:textId="77777777" w:rsidR="00FB0A9D" w:rsidRDefault="00FB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A1D3" w14:textId="4DABBC99" w:rsidR="00EE3566" w:rsidRDefault="00EE3566">
    <w:pPr>
      <w:pBdr>
        <w:top w:val="nil"/>
        <w:left w:val="nil"/>
        <w:bottom w:val="nil"/>
        <w:right w:val="nil"/>
        <w:between w:val="nil"/>
      </w:pBdr>
      <w:tabs>
        <w:tab w:val="center" w:pos="4513"/>
        <w:tab w:val="right" w:pos="9026"/>
        <w:tab w:val="left" w:pos="9885"/>
      </w:tabs>
      <w:spacing w:after="0" w:line="240" w:lineRule="auto"/>
    </w:pPr>
    <w:r>
      <w:rPr>
        <w:noProof/>
        <w:lang w:eastAsia="en-GB"/>
      </w:rPr>
      <mc:AlternateContent>
        <mc:Choice Requires="wps">
          <w:drawing>
            <wp:anchor distT="0" distB="0" distL="114300" distR="114300" simplePos="0" relativeHeight="251659264" behindDoc="0" locked="0" layoutInCell="1" hidden="0" allowOverlap="1" wp14:anchorId="3E1EC453" wp14:editId="2E3E5074">
              <wp:simplePos x="0" y="0"/>
              <wp:positionH relativeFrom="column">
                <wp:posOffset>5251046</wp:posOffset>
              </wp:positionH>
              <wp:positionV relativeFrom="paragraph">
                <wp:posOffset>176934</wp:posOffset>
              </wp:positionV>
              <wp:extent cx="2760345" cy="352425"/>
              <wp:effectExtent l="0" t="0" r="0" b="9525"/>
              <wp:wrapNone/>
              <wp:docPr id="1" name="Rectangle 1"/>
              <wp:cNvGraphicFramePr/>
              <a:graphic xmlns:a="http://schemas.openxmlformats.org/drawingml/2006/main">
                <a:graphicData uri="http://schemas.microsoft.com/office/word/2010/wordprocessingShape">
                  <wps:wsp>
                    <wps:cNvSpPr/>
                    <wps:spPr>
                      <a:xfrm>
                        <a:off x="0" y="0"/>
                        <a:ext cx="2760345" cy="352425"/>
                      </a:xfrm>
                      <a:prstGeom prst="rect">
                        <a:avLst/>
                      </a:prstGeom>
                      <a:noFill/>
                      <a:ln>
                        <a:noFill/>
                      </a:ln>
                    </wps:spPr>
                    <wps:txbx>
                      <w:txbxContent>
                        <w:p w14:paraId="34D1F56A" w14:textId="0F07B1E1" w:rsidR="00EE3566" w:rsidRDefault="00EE3566">
                          <w:pPr>
                            <w:spacing w:line="258" w:lineRule="auto"/>
                            <w:textDirection w:val="btLr"/>
                          </w:pPr>
                          <w:r>
                            <w:rPr>
                              <w:color w:val="FFFFFF"/>
                            </w:rPr>
                            <w:t>Rachel Hawkes</w:t>
                          </w:r>
                          <w:r w:rsidR="00B53BCB">
                            <w:rPr>
                              <w:color w:val="FFFFFF"/>
                            </w:rPr>
                            <w:t xml:space="preserve"> / Emma Marsden</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EC453" id="Rectangle 1" o:spid="_x0000_s1026" style="position:absolute;margin-left:413.45pt;margin-top:13.95pt;width:217.3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VLxAEAAHQDAAAOAAAAZHJzL2Uyb0RvYy54bWysU8tu2zAQvBfIPxC815IVO2kFy0GRwEWB&#10;oDWa9gPWFGkR4Cskbcl/3yWlOk5zC3qh9+XdmdnV6m7Qihy5D9Kahs5nJSXcMNtKs2/o71+bj58o&#10;CRFMC8oa3tATD/RuffVh1buaV7azquWeYBMT6t41tIvR1UURWMc1hJl13GBSWK8houv3Reuhx+5a&#10;FVVZ3hS99a3zlvEQMPowJuk69xeCs/hDiMAjUQ1FbDG/Pr+79BbrFdR7D66TbIIB70ChQRocem71&#10;ABHIwcs3rbRk3gYr4oxZXVghJOOZA7KZl/+weerA8cwFxQnuLFP4f23Z9+PWE9ni7igxoHFFP1E0&#10;MHvFyTzJ07tQY9WT2/rJC2gmroPwOv0iCzJkSU9nSfkQCcNgdXtTXi+WlDDMXS+rRbVMTYuXfzsf&#10;4lduNUlGQz1Oz0rC8THEsfRvSRpm7EYqhXGolXkVwJ4pUiTAI8RkxWE3TLh3tj0h2eDYRuKsRwhx&#10;Cx7XjdR7PIGGhucDeE6J+mZQ48/zhJbE7CyWtyUekL/M7C4zYFhn8bIiJaN5H/OdjRi/HKIVMvNJ&#10;qEYoE1hcbVZkOsN0O5d+rnr5WNZ/AAAA//8DAFBLAwQUAAYACAAAACEACnPTdtwAAAAKAQAADwAA&#10;AGRycy9kb3ducmV2LnhtbEyPwU7DMAyG70i8Q2QkbixtGWWUphNCcOBItwPHrDFtReJUSbp1b493&#10;gpNl/Z9+f663i7PiiCGOnhTkqwwEUufNSL2C/e79bgMiJk1GW0+o4IwRts31Va0r40/0icc29YJL&#10;KFZawZDSVEkZuwGdjis/IXH27YPTidfQSxP0icudlUWWldLpkfjCoCd8HbD7aWenYEJrZrtus69O&#10;vgXKy4+dPD8odXuzvDyDSLikPxgu+qwODTsd/EwmCqtgU5RPjCooHnlegKLMSxAHju7XIJta/n+h&#10;+QUAAP//AwBQSwECLQAUAAYACAAAACEAtoM4kv4AAADhAQAAEwAAAAAAAAAAAAAAAAAAAAAAW0Nv&#10;bnRlbnRfVHlwZXNdLnhtbFBLAQItABQABgAIAAAAIQA4/SH/1gAAAJQBAAALAAAAAAAAAAAAAAAA&#10;AC8BAABfcmVscy8ucmVsc1BLAQItABQABgAIAAAAIQAQiAVLxAEAAHQDAAAOAAAAAAAAAAAAAAAA&#10;AC4CAABkcnMvZTJvRG9jLnhtbFBLAQItABQABgAIAAAAIQAKc9N23AAAAAoBAAAPAAAAAAAAAAAA&#10;AAAAAB4EAABkcnMvZG93bnJldi54bWxQSwUGAAAAAAQABADzAAAAJwUAAAAA&#10;" filled="f" stroked="f">
              <v:textbox inset="2.53958mm,1.2694mm,2.53958mm,1.2694mm">
                <w:txbxContent>
                  <w:p w14:paraId="34D1F56A" w14:textId="0F07B1E1" w:rsidR="00EE3566" w:rsidRDefault="00EE3566">
                    <w:pPr>
                      <w:spacing w:line="258" w:lineRule="auto"/>
                      <w:textDirection w:val="btLr"/>
                    </w:pPr>
                    <w:r>
                      <w:rPr>
                        <w:color w:val="FFFFFF"/>
                      </w:rPr>
                      <w:t>Rachel Hawkes</w:t>
                    </w:r>
                    <w:r w:rsidR="00B53BCB">
                      <w:rPr>
                        <w:color w:val="FFFFFF"/>
                      </w:rPr>
                      <w:t xml:space="preserve"> / Emma Marsden</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14:anchorId="19C24154" wp14:editId="52FFA680">
              <wp:simplePos x="0" y="0"/>
              <wp:positionH relativeFrom="column">
                <wp:posOffset>8620125</wp:posOffset>
              </wp:positionH>
              <wp:positionV relativeFrom="paragraph">
                <wp:posOffset>308610</wp:posOffset>
              </wp:positionV>
              <wp:extent cx="1996440" cy="278765"/>
              <wp:effectExtent l="0" t="0" r="0" b="0"/>
              <wp:wrapNone/>
              <wp:docPr id="3" name="Rectangle 3"/>
              <wp:cNvGraphicFramePr/>
              <a:graphic xmlns:a="http://schemas.openxmlformats.org/drawingml/2006/main">
                <a:graphicData uri="http://schemas.microsoft.com/office/word/2010/wordprocessingShape">
                  <wps:wsp>
                    <wps:cNvSpPr/>
                    <wps:spPr>
                      <a:xfrm>
                        <a:off x="0" y="0"/>
                        <a:ext cx="1996440" cy="278765"/>
                      </a:xfrm>
                      <a:prstGeom prst="rect">
                        <a:avLst/>
                      </a:prstGeom>
                      <a:noFill/>
                      <a:ln>
                        <a:noFill/>
                      </a:ln>
                    </wps:spPr>
                    <wps:txbx>
                      <w:txbxContent>
                        <w:p w14:paraId="7B5E3155" w14:textId="7E295FA6" w:rsidR="00EE3566" w:rsidRDefault="00EE3566">
                          <w:pPr>
                            <w:spacing w:after="0" w:line="240" w:lineRule="auto"/>
                            <w:textDirection w:val="btLr"/>
                          </w:pPr>
                          <w:r>
                            <w:rPr>
                              <w:color w:val="FFFFFF"/>
                              <w:sz w:val="22"/>
                            </w:rPr>
                            <w:t xml:space="preserve">Last updated: </w:t>
                          </w:r>
                          <w:r w:rsidR="005B2541">
                            <w:rPr>
                              <w:color w:val="FFFFFF"/>
                              <w:sz w:val="22"/>
                            </w:rPr>
                            <w:t>21.09.22</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C24154" id="Rectangle 3" o:spid="_x0000_s1027" style="position:absolute;margin-left:678.75pt;margin-top:24.3pt;width:157.2pt;height:2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gyQEAAHsDAAAOAAAAZHJzL2Uyb0RvYy54bWysU9uO2jAQfa/Uf7D8XpKwXJaIsKq6oqq0&#10;atFu+wGDYxNLvtU2JPx9xw7L0vat6ovxXDhzzvFk/TBoRU7cB2lNQ6tJSQk3zLbSHBr64/v2wz0l&#10;IYJpQVnDG3rmgT5s3r9b967mU9tZ1XJPEMSEuncN7WJ0dVEE1nENYWIdN1gU1muIGPpD0XroEV2r&#10;YlqWi6K3vnXeMh4CZh/HIt1kfCE4i9+ECDwS1VDkFvPp87lPZ7FZQ33w4DrJLjTgH1hokAaHXqEe&#10;IQI5evkXlJbM22BFnDCrCyuEZDxrQDVV+Yealw4cz1rQnOCuNoX/B8u+nnaeyLahd5QY0PhEz2ga&#10;mIPi5C7Z07tQY9eL2/lLFPCatA7C6/SLKsiQLT1fLeVDJAyT1Wq1mM3QeYa16fJ+uZgn0OLt386H&#10;+JlbTdKloR6nZyfh9BTi2PrakoYZu5VKYR5qZX5LIGbKFInwSDHd4rAfsr7qVczetmfUHBzbShz5&#10;BCHuwOOrV5T0uAkNDT+P4Dkl6otBq1fVbDrH1cnBbL4sUY2/rexvK2BYZ3HBIiXj9VPM6zZS/XiM&#10;VsgsK5EbqVw44wtnYy7bmFboNs5db9/M5hcAAAD//wMAUEsDBBQABgAIAAAAIQCxWHRs3QAAAAsB&#10;AAAPAAAAZHJzL2Rvd25yZXYueG1sTI8xb8IwEIX3Sv0P1iF1K04oCZDGQVVVho6EDh1NfE0i7HNk&#10;OxD+PWYq49N9eu+7cjsZzc7ofG9JQDpPgCE1VvXUCvg57F7XwHyQpKS2hAKu6GFbPT+VslD2Qns8&#10;16FlsYR8IQV0IQwF577p0Eg/twNSvP1ZZ2SI0bVcOXmJ5UbzRZLk3Mie4kInB/zssDnVoxEwoFaj&#10;XtbJb8O/HKX594FfMyFeZtPHO7CAU/iH4a4f1aGKTkc7kvJMx/yWrbLICliuc2B3Il+lG2BHAZtF&#10;Brwq+eMP1Q0AAP//AwBQSwECLQAUAAYACAAAACEAtoM4kv4AAADhAQAAEwAAAAAAAAAAAAAAAAAA&#10;AAAAW0NvbnRlbnRfVHlwZXNdLnhtbFBLAQItABQABgAIAAAAIQA4/SH/1gAAAJQBAAALAAAAAAAA&#10;AAAAAAAAAC8BAABfcmVscy8ucmVsc1BLAQItABQABgAIAAAAIQDcZTQgyQEAAHsDAAAOAAAAAAAA&#10;AAAAAAAAAC4CAABkcnMvZTJvRG9jLnhtbFBLAQItABQABgAIAAAAIQCxWHRs3QAAAAsBAAAPAAAA&#10;AAAAAAAAAAAAACMEAABkcnMvZG93bnJldi54bWxQSwUGAAAAAAQABADzAAAALQUAAAAA&#10;" filled="f" stroked="f">
              <v:textbox inset="2.53958mm,1.2694mm,2.53958mm,1.2694mm">
                <w:txbxContent>
                  <w:p w14:paraId="7B5E3155" w14:textId="7E295FA6" w:rsidR="00EE3566" w:rsidRDefault="00EE3566">
                    <w:pPr>
                      <w:spacing w:after="0" w:line="240" w:lineRule="auto"/>
                      <w:textDirection w:val="btLr"/>
                    </w:pPr>
                    <w:r>
                      <w:rPr>
                        <w:color w:val="FFFFFF"/>
                        <w:sz w:val="22"/>
                      </w:rPr>
                      <w:t xml:space="preserve">Last updated: </w:t>
                    </w:r>
                    <w:r w:rsidR="005B2541">
                      <w:rPr>
                        <w:color w:val="FFFFFF"/>
                        <w:sz w:val="22"/>
                      </w:rPr>
                      <w:t>21.09.22</w:t>
                    </w:r>
                  </w:p>
                </w:txbxContent>
              </v:textbox>
            </v:rect>
          </w:pict>
        </mc:Fallback>
      </mc:AlternateContent>
    </w:r>
    <w:r>
      <w:tab/>
    </w:r>
    <w:r>
      <w:rPr>
        <w:noProof/>
        <w:lang w:eastAsia="en-GB"/>
      </w:rPr>
      <w:drawing>
        <wp:anchor distT="0" distB="0" distL="0" distR="0" simplePos="0" relativeHeight="251658240" behindDoc="1" locked="0" layoutInCell="1" hidden="0" allowOverlap="1" wp14:anchorId="57186C81" wp14:editId="6A55E88A">
          <wp:simplePos x="0" y="0"/>
          <wp:positionH relativeFrom="column">
            <wp:posOffset>-369569</wp:posOffset>
          </wp:positionH>
          <wp:positionV relativeFrom="paragraph">
            <wp:posOffset>56514</wp:posOffset>
          </wp:positionV>
          <wp:extent cx="10704812" cy="534019"/>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0704812" cy="534019"/>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14:anchorId="6DF1A0FC" wp14:editId="5CA7658E">
          <wp:simplePos x="0" y="0"/>
          <wp:positionH relativeFrom="column">
            <wp:posOffset>5707380</wp:posOffset>
          </wp:positionH>
          <wp:positionV relativeFrom="paragraph">
            <wp:posOffset>3387725</wp:posOffset>
          </wp:positionV>
          <wp:extent cx="1986915" cy="26924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986915" cy="2692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E76CB" w14:textId="77777777" w:rsidR="00FB0A9D" w:rsidRDefault="00FB0A9D">
      <w:pPr>
        <w:spacing w:after="0" w:line="240" w:lineRule="auto"/>
      </w:pPr>
      <w:r>
        <w:separator/>
      </w:r>
    </w:p>
  </w:footnote>
  <w:footnote w:type="continuationSeparator" w:id="0">
    <w:p w14:paraId="15D7E844" w14:textId="77777777" w:rsidR="00FB0A9D" w:rsidRDefault="00FB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978F" w14:textId="77777777" w:rsidR="00EE3566" w:rsidRDefault="00EE3566">
    <w:pPr>
      <w:pBdr>
        <w:top w:val="nil"/>
        <w:left w:val="nil"/>
        <w:bottom w:val="nil"/>
        <w:right w:val="nil"/>
        <w:between w:val="nil"/>
      </w:pBdr>
      <w:tabs>
        <w:tab w:val="center" w:pos="4513"/>
        <w:tab w:val="right" w:pos="9026"/>
      </w:tabs>
      <w:spacing w:after="0" w:line="240" w:lineRule="auto"/>
      <w:ind w:left="-1134"/>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590"/>
    <w:multiLevelType w:val="hybridMultilevel"/>
    <w:tmpl w:val="4104BDB0"/>
    <w:lvl w:ilvl="0" w:tplc="B94AC722">
      <w:start w:val="1"/>
      <w:numFmt w:val="bullet"/>
      <w:lvlText w:val="•"/>
      <w:lvlJc w:val="left"/>
      <w:pPr>
        <w:tabs>
          <w:tab w:val="num" w:pos="720"/>
        </w:tabs>
        <w:ind w:left="720" w:hanging="360"/>
      </w:pPr>
      <w:rPr>
        <w:rFonts w:ascii="Arial" w:hAnsi="Arial" w:hint="default"/>
      </w:rPr>
    </w:lvl>
    <w:lvl w:ilvl="1" w:tplc="D7661B68" w:tentative="1">
      <w:start w:val="1"/>
      <w:numFmt w:val="bullet"/>
      <w:lvlText w:val="•"/>
      <w:lvlJc w:val="left"/>
      <w:pPr>
        <w:tabs>
          <w:tab w:val="num" w:pos="1440"/>
        </w:tabs>
        <w:ind w:left="1440" w:hanging="360"/>
      </w:pPr>
      <w:rPr>
        <w:rFonts w:ascii="Arial" w:hAnsi="Arial" w:hint="default"/>
      </w:rPr>
    </w:lvl>
    <w:lvl w:ilvl="2" w:tplc="A76A33F8" w:tentative="1">
      <w:start w:val="1"/>
      <w:numFmt w:val="bullet"/>
      <w:lvlText w:val="•"/>
      <w:lvlJc w:val="left"/>
      <w:pPr>
        <w:tabs>
          <w:tab w:val="num" w:pos="2160"/>
        </w:tabs>
        <w:ind w:left="2160" w:hanging="360"/>
      </w:pPr>
      <w:rPr>
        <w:rFonts w:ascii="Arial" w:hAnsi="Arial" w:hint="default"/>
      </w:rPr>
    </w:lvl>
    <w:lvl w:ilvl="3" w:tplc="3AB8088A" w:tentative="1">
      <w:start w:val="1"/>
      <w:numFmt w:val="bullet"/>
      <w:lvlText w:val="•"/>
      <w:lvlJc w:val="left"/>
      <w:pPr>
        <w:tabs>
          <w:tab w:val="num" w:pos="2880"/>
        </w:tabs>
        <w:ind w:left="2880" w:hanging="360"/>
      </w:pPr>
      <w:rPr>
        <w:rFonts w:ascii="Arial" w:hAnsi="Arial" w:hint="default"/>
      </w:rPr>
    </w:lvl>
    <w:lvl w:ilvl="4" w:tplc="DD34A5DA" w:tentative="1">
      <w:start w:val="1"/>
      <w:numFmt w:val="bullet"/>
      <w:lvlText w:val="•"/>
      <w:lvlJc w:val="left"/>
      <w:pPr>
        <w:tabs>
          <w:tab w:val="num" w:pos="3600"/>
        </w:tabs>
        <w:ind w:left="3600" w:hanging="360"/>
      </w:pPr>
      <w:rPr>
        <w:rFonts w:ascii="Arial" w:hAnsi="Arial" w:hint="default"/>
      </w:rPr>
    </w:lvl>
    <w:lvl w:ilvl="5" w:tplc="06D0CD58" w:tentative="1">
      <w:start w:val="1"/>
      <w:numFmt w:val="bullet"/>
      <w:lvlText w:val="•"/>
      <w:lvlJc w:val="left"/>
      <w:pPr>
        <w:tabs>
          <w:tab w:val="num" w:pos="4320"/>
        </w:tabs>
        <w:ind w:left="4320" w:hanging="360"/>
      </w:pPr>
      <w:rPr>
        <w:rFonts w:ascii="Arial" w:hAnsi="Arial" w:hint="default"/>
      </w:rPr>
    </w:lvl>
    <w:lvl w:ilvl="6" w:tplc="58A4231C" w:tentative="1">
      <w:start w:val="1"/>
      <w:numFmt w:val="bullet"/>
      <w:lvlText w:val="•"/>
      <w:lvlJc w:val="left"/>
      <w:pPr>
        <w:tabs>
          <w:tab w:val="num" w:pos="5040"/>
        </w:tabs>
        <w:ind w:left="5040" w:hanging="360"/>
      </w:pPr>
      <w:rPr>
        <w:rFonts w:ascii="Arial" w:hAnsi="Arial" w:hint="default"/>
      </w:rPr>
    </w:lvl>
    <w:lvl w:ilvl="7" w:tplc="42680404" w:tentative="1">
      <w:start w:val="1"/>
      <w:numFmt w:val="bullet"/>
      <w:lvlText w:val="•"/>
      <w:lvlJc w:val="left"/>
      <w:pPr>
        <w:tabs>
          <w:tab w:val="num" w:pos="5760"/>
        </w:tabs>
        <w:ind w:left="5760" w:hanging="360"/>
      </w:pPr>
      <w:rPr>
        <w:rFonts w:ascii="Arial" w:hAnsi="Arial" w:hint="default"/>
      </w:rPr>
    </w:lvl>
    <w:lvl w:ilvl="8" w:tplc="6354F7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A598A"/>
    <w:multiLevelType w:val="hybridMultilevel"/>
    <w:tmpl w:val="76D8E24C"/>
    <w:lvl w:ilvl="0" w:tplc="8572E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D0A79"/>
    <w:multiLevelType w:val="multilevel"/>
    <w:tmpl w:val="DC40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D69F1"/>
    <w:multiLevelType w:val="multilevel"/>
    <w:tmpl w:val="BF9C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C10BD"/>
    <w:multiLevelType w:val="hybridMultilevel"/>
    <w:tmpl w:val="8E165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D69A0"/>
    <w:multiLevelType w:val="hybridMultilevel"/>
    <w:tmpl w:val="FA32D180"/>
    <w:lvl w:ilvl="0" w:tplc="A1A85176">
      <w:start w:val="1"/>
      <w:numFmt w:val="bullet"/>
      <w:lvlText w:val="•"/>
      <w:lvlJc w:val="left"/>
      <w:pPr>
        <w:tabs>
          <w:tab w:val="num" w:pos="720"/>
        </w:tabs>
        <w:ind w:left="720" w:hanging="360"/>
      </w:pPr>
      <w:rPr>
        <w:rFonts w:ascii="Arial" w:hAnsi="Arial" w:hint="default"/>
      </w:rPr>
    </w:lvl>
    <w:lvl w:ilvl="1" w:tplc="B4E2D626" w:tentative="1">
      <w:start w:val="1"/>
      <w:numFmt w:val="bullet"/>
      <w:lvlText w:val="•"/>
      <w:lvlJc w:val="left"/>
      <w:pPr>
        <w:tabs>
          <w:tab w:val="num" w:pos="1440"/>
        </w:tabs>
        <w:ind w:left="1440" w:hanging="360"/>
      </w:pPr>
      <w:rPr>
        <w:rFonts w:ascii="Arial" w:hAnsi="Arial" w:hint="default"/>
      </w:rPr>
    </w:lvl>
    <w:lvl w:ilvl="2" w:tplc="ECB0DC44" w:tentative="1">
      <w:start w:val="1"/>
      <w:numFmt w:val="bullet"/>
      <w:lvlText w:val="•"/>
      <w:lvlJc w:val="left"/>
      <w:pPr>
        <w:tabs>
          <w:tab w:val="num" w:pos="2160"/>
        </w:tabs>
        <w:ind w:left="2160" w:hanging="360"/>
      </w:pPr>
      <w:rPr>
        <w:rFonts w:ascii="Arial" w:hAnsi="Arial" w:hint="default"/>
      </w:rPr>
    </w:lvl>
    <w:lvl w:ilvl="3" w:tplc="9E721B1C" w:tentative="1">
      <w:start w:val="1"/>
      <w:numFmt w:val="bullet"/>
      <w:lvlText w:val="•"/>
      <w:lvlJc w:val="left"/>
      <w:pPr>
        <w:tabs>
          <w:tab w:val="num" w:pos="2880"/>
        </w:tabs>
        <w:ind w:left="2880" w:hanging="360"/>
      </w:pPr>
      <w:rPr>
        <w:rFonts w:ascii="Arial" w:hAnsi="Arial" w:hint="default"/>
      </w:rPr>
    </w:lvl>
    <w:lvl w:ilvl="4" w:tplc="42DE8BB6" w:tentative="1">
      <w:start w:val="1"/>
      <w:numFmt w:val="bullet"/>
      <w:lvlText w:val="•"/>
      <w:lvlJc w:val="left"/>
      <w:pPr>
        <w:tabs>
          <w:tab w:val="num" w:pos="3600"/>
        </w:tabs>
        <w:ind w:left="3600" w:hanging="360"/>
      </w:pPr>
      <w:rPr>
        <w:rFonts w:ascii="Arial" w:hAnsi="Arial" w:hint="default"/>
      </w:rPr>
    </w:lvl>
    <w:lvl w:ilvl="5" w:tplc="3BFC9EC8" w:tentative="1">
      <w:start w:val="1"/>
      <w:numFmt w:val="bullet"/>
      <w:lvlText w:val="•"/>
      <w:lvlJc w:val="left"/>
      <w:pPr>
        <w:tabs>
          <w:tab w:val="num" w:pos="4320"/>
        </w:tabs>
        <w:ind w:left="4320" w:hanging="360"/>
      </w:pPr>
      <w:rPr>
        <w:rFonts w:ascii="Arial" w:hAnsi="Arial" w:hint="default"/>
      </w:rPr>
    </w:lvl>
    <w:lvl w:ilvl="6" w:tplc="CFBE2470" w:tentative="1">
      <w:start w:val="1"/>
      <w:numFmt w:val="bullet"/>
      <w:lvlText w:val="•"/>
      <w:lvlJc w:val="left"/>
      <w:pPr>
        <w:tabs>
          <w:tab w:val="num" w:pos="5040"/>
        </w:tabs>
        <w:ind w:left="5040" w:hanging="360"/>
      </w:pPr>
      <w:rPr>
        <w:rFonts w:ascii="Arial" w:hAnsi="Arial" w:hint="default"/>
      </w:rPr>
    </w:lvl>
    <w:lvl w:ilvl="7" w:tplc="37BA266E" w:tentative="1">
      <w:start w:val="1"/>
      <w:numFmt w:val="bullet"/>
      <w:lvlText w:val="•"/>
      <w:lvlJc w:val="left"/>
      <w:pPr>
        <w:tabs>
          <w:tab w:val="num" w:pos="5760"/>
        </w:tabs>
        <w:ind w:left="5760" w:hanging="360"/>
      </w:pPr>
      <w:rPr>
        <w:rFonts w:ascii="Arial" w:hAnsi="Arial" w:hint="default"/>
      </w:rPr>
    </w:lvl>
    <w:lvl w:ilvl="8" w:tplc="CC3243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516CE8"/>
    <w:multiLevelType w:val="hybridMultilevel"/>
    <w:tmpl w:val="8BC4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23423"/>
    <w:multiLevelType w:val="hybridMultilevel"/>
    <w:tmpl w:val="DBFE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C0C4C"/>
    <w:multiLevelType w:val="hybridMultilevel"/>
    <w:tmpl w:val="C49C50A6"/>
    <w:lvl w:ilvl="0" w:tplc="79228DF2">
      <w:start w:val="1"/>
      <w:numFmt w:val="bullet"/>
      <w:lvlText w:val="•"/>
      <w:lvlJc w:val="left"/>
      <w:pPr>
        <w:tabs>
          <w:tab w:val="num" w:pos="720"/>
        </w:tabs>
        <w:ind w:left="720" w:hanging="360"/>
      </w:pPr>
      <w:rPr>
        <w:rFonts w:ascii="Arial" w:hAnsi="Arial" w:hint="default"/>
      </w:rPr>
    </w:lvl>
    <w:lvl w:ilvl="1" w:tplc="1C52D284" w:tentative="1">
      <w:start w:val="1"/>
      <w:numFmt w:val="bullet"/>
      <w:lvlText w:val="•"/>
      <w:lvlJc w:val="left"/>
      <w:pPr>
        <w:tabs>
          <w:tab w:val="num" w:pos="1440"/>
        </w:tabs>
        <w:ind w:left="1440" w:hanging="360"/>
      </w:pPr>
      <w:rPr>
        <w:rFonts w:ascii="Arial" w:hAnsi="Arial" w:hint="default"/>
      </w:rPr>
    </w:lvl>
    <w:lvl w:ilvl="2" w:tplc="D25E0D96" w:tentative="1">
      <w:start w:val="1"/>
      <w:numFmt w:val="bullet"/>
      <w:lvlText w:val="•"/>
      <w:lvlJc w:val="left"/>
      <w:pPr>
        <w:tabs>
          <w:tab w:val="num" w:pos="2160"/>
        </w:tabs>
        <w:ind w:left="2160" w:hanging="360"/>
      </w:pPr>
      <w:rPr>
        <w:rFonts w:ascii="Arial" w:hAnsi="Arial" w:hint="default"/>
      </w:rPr>
    </w:lvl>
    <w:lvl w:ilvl="3" w:tplc="88D4D2DC" w:tentative="1">
      <w:start w:val="1"/>
      <w:numFmt w:val="bullet"/>
      <w:lvlText w:val="•"/>
      <w:lvlJc w:val="left"/>
      <w:pPr>
        <w:tabs>
          <w:tab w:val="num" w:pos="2880"/>
        </w:tabs>
        <w:ind w:left="2880" w:hanging="360"/>
      </w:pPr>
      <w:rPr>
        <w:rFonts w:ascii="Arial" w:hAnsi="Arial" w:hint="default"/>
      </w:rPr>
    </w:lvl>
    <w:lvl w:ilvl="4" w:tplc="03A2B56A" w:tentative="1">
      <w:start w:val="1"/>
      <w:numFmt w:val="bullet"/>
      <w:lvlText w:val="•"/>
      <w:lvlJc w:val="left"/>
      <w:pPr>
        <w:tabs>
          <w:tab w:val="num" w:pos="3600"/>
        </w:tabs>
        <w:ind w:left="3600" w:hanging="360"/>
      </w:pPr>
      <w:rPr>
        <w:rFonts w:ascii="Arial" w:hAnsi="Arial" w:hint="default"/>
      </w:rPr>
    </w:lvl>
    <w:lvl w:ilvl="5" w:tplc="3F2A8BE4" w:tentative="1">
      <w:start w:val="1"/>
      <w:numFmt w:val="bullet"/>
      <w:lvlText w:val="•"/>
      <w:lvlJc w:val="left"/>
      <w:pPr>
        <w:tabs>
          <w:tab w:val="num" w:pos="4320"/>
        </w:tabs>
        <w:ind w:left="4320" w:hanging="360"/>
      </w:pPr>
      <w:rPr>
        <w:rFonts w:ascii="Arial" w:hAnsi="Arial" w:hint="default"/>
      </w:rPr>
    </w:lvl>
    <w:lvl w:ilvl="6" w:tplc="4784024E" w:tentative="1">
      <w:start w:val="1"/>
      <w:numFmt w:val="bullet"/>
      <w:lvlText w:val="•"/>
      <w:lvlJc w:val="left"/>
      <w:pPr>
        <w:tabs>
          <w:tab w:val="num" w:pos="5040"/>
        </w:tabs>
        <w:ind w:left="5040" w:hanging="360"/>
      </w:pPr>
      <w:rPr>
        <w:rFonts w:ascii="Arial" w:hAnsi="Arial" w:hint="default"/>
      </w:rPr>
    </w:lvl>
    <w:lvl w:ilvl="7" w:tplc="EB76BD48" w:tentative="1">
      <w:start w:val="1"/>
      <w:numFmt w:val="bullet"/>
      <w:lvlText w:val="•"/>
      <w:lvlJc w:val="left"/>
      <w:pPr>
        <w:tabs>
          <w:tab w:val="num" w:pos="5760"/>
        </w:tabs>
        <w:ind w:left="5760" w:hanging="360"/>
      </w:pPr>
      <w:rPr>
        <w:rFonts w:ascii="Arial" w:hAnsi="Arial" w:hint="default"/>
      </w:rPr>
    </w:lvl>
    <w:lvl w:ilvl="8" w:tplc="1E502D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5E4DBF"/>
    <w:multiLevelType w:val="multilevel"/>
    <w:tmpl w:val="DC40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AF4AEF"/>
    <w:multiLevelType w:val="hybridMultilevel"/>
    <w:tmpl w:val="EC26042A"/>
    <w:lvl w:ilvl="0" w:tplc="1A28DA2A">
      <w:start w:val="1"/>
      <w:numFmt w:val="bullet"/>
      <w:lvlText w:val="•"/>
      <w:lvlJc w:val="left"/>
      <w:pPr>
        <w:tabs>
          <w:tab w:val="num" w:pos="720"/>
        </w:tabs>
        <w:ind w:left="720" w:hanging="360"/>
      </w:pPr>
      <w:rPr>
        <w:rFonts w:ascii="Arial" w:hAnsi="Arial" w:hint="default"/>
      </w:rPr>
    </w:lvl>
    <w:lvl w:ilvl="1" w:tplc="01465654" w:tentative="1">
      <w:start w:val="1"/>
      <w:numFmt w:val="bullet"/>
      <w:lvlText w:val="•"/>
      <w:lvlJc w:val="left"/>
      <w:pPr>
        <w:tabs>
          <w:tab w:val="num" w:pos="1440"/>
        </w:tabs>
        <w:ind w:left="1440" w:hanging="360"/>
      </w:pPr>
      <w:rPr>
        <w:rFonts w:ascii="Arial" w:hAnsi="Arial" w:hint="default"/>
      </w:rPr>
    </w:lvl>
    <w:lvl w:ilvl="2" w:tplc="40E4F54A" w:tentative="1">
      <w:start w:val="1"/>
      <w:numFmt w:val="bullet"/>
      <w:lvlText w:val="•"/>
      <w:lvlJc w:val="left"/>
      <w:pPr>
        <w:tabs>
          <w:tab w:val="num" w:pos="2160"/>
        </w:tabs>
        <w:ind w:left="2160" w:hanging="360"/>
      </w:pPr>
      <w:rPr>
        <w:rFonts w:ascii="Arial" w:hAnsi="Arial" w:hint="default"/>
      </w:rPr>
    </w:lvl>
    <w:lvl w:ilvl="3" w:tplc="CC381944" w:tentative="1">
      <w:start w:val="1"/>
      <w:numFmt w:val="bullet"/>
      <w:lvlText w:val="•"/>
      <w:lvlJc w:val="left"/>
      <w:pPr>
        <w:tabs>
          <w:tab w:val="num" w:pos="2880"/>
        </w:tabs>
        <w:ind w:left="2880" w:hanging="360"/>
      </w:pPr>
      <w:rPr>
        <w:rFonts w:ascii="Arial" w:hAnsi="Arial" w:hint="default"/>
      </w:rPr>
    </w:lvl>
    <w:lvl w:ilvl="4" w:tplc="C44E8350" w:tentative="1">
      <w:start w:val="1"/>
      <w:numFmt w:val="bullet"/>
      <w:lvlText w:val="•"/>
      <w:lvlJc w:val="left"/>
      <w:pPr>
        <w:tabs>
          <w:tab w:val="num" w:pos="3600"/>
        </w:tabs>
        <w:ind w:left="3600" w:hanging="360"/>
      </w:pPr>
      <w:rPr>
        <w:rFonts w:ascii="Arial" w:hAnsi="Arial" w:hint="default"/>
      </w:rPr>
    </w:lvl>
    <w:lvl w:ilvl="5" w:tplc="21C635CA" w:tentative="1">
      <w:start w:val="1"/>
      <w:numFmt w:val="bullet"/>
      <w:lvlText w:val="•"/>
      <w:lvlJc w:val="left"/>
      <w:pPr>
        <w:tabs>
          <w:tab w:val="num" w:pos="4320"/>
        </w:tabs>
        <w:ind w:left="4320" w:hanging="360"/>
      </w:pPr>
      <w:rPr>
        <w:rFonts w:ascii="Arial" w:hAnsi="Arial" w:hint="default"/>
      </w:rPr>
    </w:lvl>
    <w:lvl w:ilvl="6" w:tplc="CDB89246" w:tentative="1">
      <w:start w:val="1"/>
      <w:numFmt w:val="bullet"/>
      <w:lvlText w:val="•"/>
      <w:lvlJc w:val="left"/>
      <w:pPr>
        <w:tabs>
          <w:tab w:val="num" w:pos="5040"/>
        </w:tabs>
        <w:ind w:left="5040" w:hanging="360"/>
      </w:pPr>
      <w:rPr>
        <w:rFonts w:ascii="Arial" w:hAnsi="Arial" w:hint="default"/>
      </w:rPr>
    </w:lvl>
    <w:lvl w:ilvl="7" w:tplc="01706766" w:tentative="1">
      <w:start w:val="1"/>
      <w:numFmt w:val="bullet"/>
      <w:lvlText w:val="•"/>
      <w:lvlJc w:val="left"/>
      <w:pPr>
        <w:tabs>
          <w:tab w:val="num" w:pos="5760"/>
        </w:tabs>
        <w:ind w:left="5760" w:hanging="360"/>
      </w:pPr>
      <w:rPr>
        <w:rFonts w:ascii="Arial" w:hAnsi="Arial" w:hint="default"/>
      </w:rPr>
    </w:lvl>
    <w:lvl w:ilvl="8" w:tplc="53AA1C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627479"/>
    <w:multiLevelType w:val="hybridMultilevel"/>
    <w:tmpl w:val="2E9453C2"/>
    <w:lvl w:ilvl="0" w:tplc="C6424480">
      <w:start w:val="1"/>
      <w:numFmt w:val="bullet"/>
      <w:lvlText w:val="•"/>
      <w:lvlJc w:val="left"/>
      <w:pPr>
        <w:tabs>
          <w:tab w:val="num" w:pos="720"/>
        </w:tabs>
        <w:ind w:left="720" w:hanging="360"/>
      </w:pPr>
      <w:rPr>
        <w:rFonts w:ascii="Arial" w:hAnsi="Arial" w:hint="default"/>
      </w:rPr>
    </w:lvl>
    <w:lvl w:ilvl="1" w:tplc="4F1C6AF8" w:tentative="1">
      <w:start w:val="1"/>
      <w:numFmt w:val="bullet"/>
      <w:lvlText w:val="•"/>
      <w:lvlJc w:val="left"/>
      <w:pPr>
        <w:tabs>
          <w:tab w:val="num" w:pos="1440"/>
        </w:tabs>
        <w:ind w:left="1440" w:hanging="360"/>
      </w:pPr>
      <w:rPr>
        <w:rFonts w:ascii="Arial" w:hAnsi="Arial" w:hint="default"/>
      </w:rPr>
    </w:lvl>
    <w:lvl w:ilvl="2" w:tplc="1608A5CC" w:tentative="1">
      <w:start w:val="1"/>
      <w:numFmt w:val="bullet"/>
      <w:lvlText w:val="•"/>
      <w:lvlJc w:val="left"/>
      <w:pPr>
        <w:tabs>
          <w:tab w:val="num" w:pos="2160"/>
        </w:tabs>
        <w:ind w:left="2160" w:hanging="360"/>
      </w:pPr>
      <w:rPr>
        <w:rFonts w:ascii="Arial" w:hAnsi="Arial" w:hint="default"/>
      </w:rPr>
    </w:lvl>
    <w:lvl w:ilvl="3" w:tplc="0D527DA8" w:tentative="1">
      <w:start w:val="1"/>
      <w:numFmt w:val="bullet"/>
      <w:lvlText w:val="•"/>
      <w:lvlJc w:val="left"/>
      <w:pPr>
        <w:tabs>
          <w:tab w:val="num" w:pos="2880"/>
        </w:tabs>
        <w:ind w:left="2880" w:hanging="360"/>
      </w:pPr>
      <w:rPr>
        <w:rFonts w:ascii="Arial" w:hAnsi="Arial" w:hint="default"/>
      </w:rPr>
    </w:lvl>
    <w:lvl w:ilvl="4" w:tplc="FC1AF9DA" w:tentative="1">
      <w:start w:val="1"/>
      <w:numFmt w:val="bullet"/>
      <w:lvlText w:val="•"/>
      <w:lvlJc w:val="left"/>
      <w:pPr>
        <w:tabs>
          <w:tab w:val="num" w:pos="3600"/>
        </w:tabs>
        <w:ind w:left="3600" w:hanging="360"/>
      </w:pPr>
      <w:rPr>
        <w:rFonts w:ascii="Arial" w:hAnsi="Arial" w:hint="default"/>
      </w:rPr>
    </w:lvl>
    <w:lvl w:ilvl="5" w:tplc="CB4A61F4" w:tentative="1">
      <w:start w:val="1"/>
      <w:numFmt w:val="bullet"/>
      <w:lvlText w:val="•"/>
      <w:lvlJc w:val="left"/>
      <w:pPr>
        <w:tabs>
          <w:tab w:val="num" w:pos="4320"/>
        </w:tabs>
        <w:ind w:left="4320" w:hanging="360"/>
      </w:pPr>
      <w:rPr>
        <w:rFonts w:ascii="Arial" w:hAnsi="Arial" w:hint="default"/>
      </w:rPr>
    </w:lvl>
    <w:lvl w:ilvl="6" w:tplc="48BCC0BC" w:tentative="1">
      <w:start w:val="1"/>
      <w:numFmt w:val="bullet"/>
      <w:lvlText w:val="•"/>
      <w:lvlJc w:val="left"/>
      <w:pPr>
        <w:tabs>
          <w:tab w:val="num" w:pos="5040"/>
        </w:tabs>
        <w:ind w:left="5040" w:hanging="360"/>
      </w:pPr>
      <w:rPr>
        <w:rFonts w:ascii="Arial" w:hAnsi="Arial" w:hint="default"/>
      </w:rPr>
    </w:lvl>
    <w:lvl w:ilvl="7" w:tplc="825A58BA" w:tentative="1">
      <w:start w:val="1"/>
      <w:numFmt w:val="bullet"/>
      <w:lvlText w:val="•"/>
      <w:lvlJc w:val="left"/>
      <w:pPr>
        <w:tabs>
          <w:tab w:val="num" w:pos="5760"/>
        </w:tabs>
        <w:ind w:left="5760" w:hanging="360"/>
      </w:pPr>
      <w:rPr>
        <w:rFonts w:ascii="Arial" w:hAnsi="Arial" w:hint="default"/>
      </w:rPr>
    </w:lvl>
    <w:lvl w:ilvl="8" w:tplc="2B3E385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6"/>
  </w:num>
  <w:num w:numId="4">
    <w:abstractNumId w:val="2"/>
  </w:num>
  <w:num w:numId="5">
    <w:abstractNumId w:val="4"/>
  </w:num>
  <w:num w:numId="6">
    <w:abstractNumId w:val="1"/>
  </w:num>
  <w:num w:numId="7">
    <w:abstractNumId w:val="10"/>
  </w:num>
  <w:num w:numId="8">
    <w:abstractNumId w:val="5"/>
  </w:num>
  <w:num w:numId="9">
    <w:abstractNumId w:val="7"/>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E4"/>
    <w:rsid w:val="0001086A"/>
    <w:rsid w:val="000348BF"/>
    <w:rsid w:val="00034933"/>
    <w:rsid w:val="000B0172"/>
    <w:rsid w:val="000B173F"/>
    <w:rsid w:val="000E5EA6"/>
    <w:rsid w:val="000F00F5"/>
    <w:rsid w:val="000F452E"/>
    <w:rsid w:val="00117E5F"/>
    <w:rsid w:val="0015504F"/>
    <w:rsid w:val="00161888"/>
    <w:rsid w:val="0019315B"/>
    <w:rsid w:val="001E4DC1"/>
    <w:rsid w:val="002549D8"/>
    <w:rsid w:val="00255C5B"/>
    <w:rsid w:val="00274D18"/>
    <w:rsid w:val="002A36B3"/>
    <w:rsid w:val="003305F3"/>
    <w:rsid w:val="00394384"/>
    <w:rsid w:val="003962F6"/>
    <w:rsid w:val="00434D4F"/>
    <w:rsid w:val="00441DD5"/>
    <w:rsid w:val="0047149B"/>
    <w:rsid w:val="004B4B32"/>
    <w:rsid w:val="004C03F8"/>
    <w:rsid w:val="004C4012"/>
    <w:rsid w:val="004D574D"/>
    <w:rsid w:val="004F4161"/>
    <w:rsid w:val="005151D8"/>
    <w:rsid w:val="00520620"/>
    <w:rsid w:val="00591C94"/>
    <w:rsid w:val="00596A47"/>
    <w:rsid w:val="005B2541"/>
    <w:rsid w:val="005B581D"/>
    <w:rsid w:val="005C2892"/>
    <w:rsid w:val="00600A77"/>
    <w:rsid w:val="00606E60"/>
    <w:rsid w:val="00616A4A"/>
    <w:rsid w:val="00624454"/>
    <w:rsid w:val="0065636A"/>
    <w:rsid w:val="0069525B"/>
    <w:rsid w:val="006D4A83"/>
    <w:rsid w:val="006D4F08"/>
    <w:rsid w:val="006E1C92"/>
    <w:rsid w:val="006F5B92"/>
    <w:rsid w:val="0072362B"/>
    <w:rsid w:val="00731EAA"/>
    <w:rsid w:val="00787051"/>
    <w:rsid w:val="007A5654"/>
    <w:rsid w:val="007C48AD"/>
    <w:rsid w:val="008003B7"/>
    <w:rsid w:val="00825CAF"/>
    <w:rsid w:val="00841644"/>
    <w:rsid w:val="0086275C"/>
    <w:rsid w:val="0090490E"/>
    <w:rsid w:val="009171FE"/>
    <w:rsid w:val="00927212"/>
    <w:rsid w:val="00947EED"/>
    <w:rsid w:val="00957541"/>
    <w:rsid w:val="00964951"/>
    <w:rsid w:val="009669BB"/>
    <w:rsid w:val="009E56E0"/>
    <w:rsid w:val="00A153BB"/>
    <w:rsid w:val="00A3627A"/>
    <w:rsid w:val="00A57E47"/>
    <w:rsid w:val="00A94086"/>
    <w:rsid w:val="00A96B1F"/>
    <w:rsid w:val="00AC3284"/>
    <w:rsid w:val="00B13A17"/>
    <w:rsid w:val="00B44D01"/>
    <w:rsid w:val="00B53BCB"/>
    <w:rsid w:val="00B940BC"/>
    <w:rsid w:val="00BD7998"/>
    <w:rsid w:val="00BF42C0"/>
    <w:rsid w:val="00C52174"/>
    <w:rsid w:val="00C572A0"/>
    <w:rsid w:val="00C77701"/>
    <w:rsid w:val="00C90EDD"/>
    <w:rsid w:val="00D0740F"/>
    <w:rsid w:val="00D13C25"/>
    <w:rsid w:val="00D63DAC"/>
    <w:rsid w:val="00D71000"/>
    <w:rsid w:val="00DB2B6B"/>
    <w:rsid w:val="00DB7B30"/>
    <w:rsid w:val="00E06F84"/>
    <w:rsid w:val="00E214E4"/>
    <w:rsid w:val="00E31DDE"/>
    <w:rsid w:val="00EB7080"/>
    <w:rsid w:val="00ED202D"/>
    <w:rsid w:val="00EE3566"/>
    <w:rsid w:val="00EF63CD"/>
    <w:rsid w:val="00F138A6"/>
    <w:rsid w:val="00F430C6"/>
    <w:rsid w:val="00F52D98"/>
    <w:rsid w:val="00F72782"/>
    <w:rsid w:val="00FB0A9D"/>
    <w:rsid w:val="00FD062A"/>
    <w:rsid w:val="00FE3D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FAFAD"/>
  <w15:docId w15:val="{A00C2F8D-BDF7-4815-A9A2-B245D250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1F3864"/>
        <w:sz w:val="24"/>
        <w:szCs w:val="24"/>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rPr>
  </w:style>
  <w:style w:type="paragraph" w:styleId="Heading2">
    <w:name w:val="heading 2"/>
    <w:basedOn w:val="Normal"/>
    <w:next w:val="Normal"/>
    <w:uiPriority w:val="9"/>
    <w:semiHidden/>
    <w:unhideWhenUsed/>
    <w:qFormat/>
    <w:pPr>
      <w:keepNext/>
      <w:keepLines/>
      <w:spacing w:before="40" w:after="0"/>
      <w:outlineLvl w:val="1"/>
    </w:pPr>
  </w:style>
  <w:style w:type="paragraph" w:styleId="Heading3">
    <w:name w:val="heading 3"/>
    <w:basedOn w:val="Normal"/>
    <w:next w:val="Normal"/>
    <w:uiPriority w:val="9"/>
    <w:semiHidden/>
    <w:unhideWhenUsed/>
    <w:qFormat/>
    <w:pPr>
      <w:keepNext/>
      <w:keepLines/>
      <w:spacing w:before="40" w:after="0"/>
      <w:outlineLvl w:val="2"/>
    </w:pPr>
    <w:rPr>
      <w:color w:val="2F549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sz w:val="32"/>
      <w:szCs w:val="32"/>
    </w:rPr>
  </w:style>
  <w:style w:type="table" w:styleId="TableGrid">
    <w:name w:val="Table Grid"/>
    <w:basedOn w:val="TableNormal"/>
    <w:uiPriority w:val="39"/>
    <w:rsid w:val="00825CAF"/>
    <w:pPr>
      <w:spacing w:after="0" w:line="240" w:lineRule="auto"/>
    </w:pPr>
    <w:rPr>
      <w:rFonts w:asciiTheme="minorHAnsi" w:eastAsiaTheme="minorEastAsia"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AF"/>
    <w:pPr>
      <w:ind w:left="720"/>
      <w:contextualSpacing/>
    </w:pPr>
    <w:rPr>
      <w:rFonts w:asciiTheme="minorHAnsi" w:eastAsiaTheme="minorEastAsia" w:hAnsiTheme="minorHAnsi" w:cstheme="minorBidi"/>
      <w:color w:val="auto"/>
      <w:sz w:val="22"/>
      <w:szCs w:val="22"/>
    </w:rPr>
  </w:style>
  <w:style w:type="paragraph" w:styleId="CommentText">
    <w:name w:val="annotation text"/>
    <w:basedOn w:val="Normal"/>
    <w:link w:val="CommentTextChar"/>
    <w:uiPriority w:val="99"/>
    <w:unhideWhenUsed/>
    <w:rsid w:val="00825CAF"/>
    <w:pPr>
      <w:spacing w:line="240" w:lineRule="auto"/>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rsid w:val="00825CAF"/>
    <w:rPr>
      <w:rFonts w:asciiTheme="minorHAnsi" w:eastAsiaTheme="minorEastAsia" w:hAnsiTheme="minorHAnsi" w:cstheme="minorBidi"/>
      <w:color w:val="auto"/>
      <w:sz w:val="20"/>
      <w:szCs w:val="20"/>
    </w:rPr>
  </w:style>
  <w:style w:type="character" w:customStyle="1" w:styleId="BalloonTextChar">
    <w:name w:val="Balloon Text Char"/>
    <w:basedOn w:val="DefaultParagraphFont"/>
    <w:link w:val="BalloonText"/>
    <w:uiPriority w:val="99"/>
    <w:semiHidden/>
    <w:rsid w:val="00825CAF"/>
    <w:rPr>
      <w:rFonts w:ascii="Segoe UI" w:eastAsiaTheme="minorEastAsia" w:hAnsi="Segoe UI" w:cs="Segoe UI"/>
      <w:color w:val="auto"/>
      <w:sz w:val="18"/>
      <w:szCs w:val="18"/>
    </w:rPr>
  </w:style>
  <w:style w:type="paragraph" w:styleId="BalloonText">
    <w:name w:val="Balloon Text"/>
    <w:basedOn w:val="Normal"/>
    <w:link w:val="BalloonTextChar"/>
    <w:uiPriority w:val="99"/>
    <w:semiHidden/>
    <w:unhideWhenUsed/>
    <w:rsid w:val="00825CAF"/>
    <w:pPr>
      <w:spacing w:after="0" w:line="240" w:lineRule="auto"/>
    </w:pPr>
    <w:rPr>
      <w:rFonts w:ascii="Segoe UI" w:eastAsiaTheme="minorEastAsia"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825CAF"/>
    <w:rPr>
      <w:b/>
      <w:bCs/>
    </w:rPr>
  </w:style>
  <w:style w:type="character" w:customStyle="1" w:styleId="CommentSubjectChar">
    <w:name w:val="Comment Subject Char"/>
    <w:basedOn w:val="CommentTextChar"/>
    <w:link w:val="CommentSubject"/>
    <w:uiPriority w:val="99"/>
    <w:semiHidden/>
    <w:rsid w:val="00825CAF"/>
    <w:rPr>
      <w:rFonts w:asciiTheme="minorHAnsi" w:eastAsiaTheme="minorEastAsia" w:hAnsiTheme="minorHAnsi" w:cstheme="minorBidi"/>
      <w:b/>
      <w:bCs/>
      <w:color w:val="auto"/>
      <w:sz w:val="20"/>
      <w:szCs w:val="20"/>
    </w:rPr>
  </w:style>
  <w:style w:type="character" w:styleId="Hyperlink">
    <w:name w:val="Hyperlink"/>
    <w:basedOn w:val="DefaultParagraphFont"/>
    <w:uiPriority w:val="99"/>
    <w:unhideWhenUsed/>
    <w:rsid w:val="00825CAF"/>
    <w:rPr>
      <w:color w:val="0000FF" w:themeColor="hyperlink"/>
      <w:u w:val="single"/>
    </w:rPr>
  </w:style>
  <w:style w:type="paragraph" w:styleId="Header">
    <w:name w:val="header"/>
    <w:basedOn w:val="Normal"/>
    <w:link w:val="HeaderChar"/>
    <w:uiPriority w:val="99"/>
    <w:unhideWhenUsed/>
    <w:rsid w:val="0082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CAF"/>
  </w:style>
  <w:style w:type="paragraph" w:styleId="Footer">
    <w:name w:val="footer"/>
    <w:basedOn w:val="Normal"/>
    <w:link w:val="FooterChar"/>
    <w:uiPriority w:val="99"/>
    <w:unhideWhenUsed/>
    <w:rsid w:val="0082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CAF"/>
  </w:style>
  <w:style w:type="paragraph" w:styleId="Revision">
    <w:name w:val="Revision"/>
    <w:hidden/>
    <w:uiPriority w:val="99"/>
    <w:semiHidden/>
    <w:rsid w:val="0001086A"/>
    <w:pPr>
      <w:spacing w:after="0" w:line="240" w:lineRule="auto"/>
    </w:pPr>
  </w:style>
  <w:style w:type="character" w:styleId="CommentReference">
    <w:name w:val="annotation reference"/>
    <w:basedOn w:val="DefaultParagraphFont"/>
    <w:uiPriority w:val="99"/>
    <w:semiHidden/>
    <w:unhideWhenUsed/>
    <w:rsid w:val="00624454"/>
    <w:rPr>
      <w:sz w:val="16"/>
      <w:szCs w:val="16"/>
    </w:rPr>
  </w:style>
  <w:style w:type="character" w:customStyle="1" w:styleId="UnresolvedMention">
    <w:name w:val="Unresolved Mention"/>
    <w:basedOn w:val="DefaultParagraphFont"/>
    <w:uiPriority w:val="99"/>
    <w:semiHidden/>
    <w:unhideWhenUsed/>
    <w:rsid w:val="00D6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schemes-of-work" TargetMode="External"/><Relationship Id="rId13" Type="http://schemas.openxmlformats.org/officeDocument/2006/relationships/hyperlink" Target="https://resources.ncelp.org/concern/resources/xp68kj59z?locale=en" TargetMode="External"/><Relationship Id="rId18" Type="http://schemas.openxmlformats.org/officeDocument/2006/relationships/hyperlink" Target="https://resources.ncelp.org/catalog?utf8=%E2%9C%93&amp;locale=en&amp;search_field=all_fields&amp;q=high+frequency+verbs" TargetMode="External"/><Relationship Id="rId3" Type="http://schemas.openxmlformats.org/officeDocument/2006/relationships/settings" Target="settings.xml"/><Relationship Id="rId21" Type="http://schemas.openxmlformats.org/officeDocument/2006/relationships/hyperlink" Target="https://resources.ncelp.org/collections/7m01bp08p?locale=en" TargetMode="External"/><Relationship Id="rId7" Type="http://schemas.openxmlformats.org/officeDocument/2006/relationships/hyperlink" Target="https://resources.ncelp.org/concern/resources/sq87bw293?locale=en" TargetMode="External"/><Relationship Id="rId12" Type="http://schemas.openxmlformats.org/officeDocument/2006/relationships/hyperlink" Target="https://resources.ncelp.org/concern/resources/qn59q619c?locale=en" TargetMode="External"/><Relationship Id="rId17" Type="http://schemas.openxmlformats.org/officeDocument/2006/relationships/hyperlink" Target="https://resources.ncelp.org/schemes-of-wor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ources.ncelp.org/concern/resources/sq87bw293?locale=en" TargetMode="External"/><Relationship Id="rId20" Type="http://schemas.openxmlformats.org/officeDocument/2006/relationships/hyperlink" Target="https://resources.ncelp.org/collections/3t945t06q?local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ncelp.org/collections/tt44pn854?locale=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ources.ncelp.org/collections/tt44pn854?locale=en" TargetMode="External"/><Relationship Id="rId23" Type="http://schemas.openxmlformats.org/officeDocument/2006/relationships/footer" Target="footer1.xml"/><Relationship Id="rId10" Type="http://schemas.openxmlformats.org/officeDocument/2006/relationships/hyperlink" Target="https://www.gov.uk/government/publications/gcse-french-german-and-spanish-subject-content?utm_medium=email&amp;utm_campaign=govuk-notifications-topic&amp;utm_source=fc522585-bf77-4db3-b231-54677aa62336&amp;utm_content=immediately" TargetMode="External"/><Relationship Id="rId19" Type="http://schemas.openxmlformats.org/officeDocument/2006/relationships/hyperlink" Target="https://resources.ncelp.org/schemes-of-work" TargetMode="External"/><Relationship Id="rId4" Type="http://schemas.openxmlformats.org/officeDocument/2006/relationships/webSettings" Target="webSettings.xml"/><Relationship Id="rId9" Type="http://schemas.openxmlformats.org/officeDocument/2006/relationships/hyperlink" Target="https://www.gov.uk/government/publications/gcse-french-german-and-spanish-subject-content" TargetMode="External"/><Relationship Id="rId14" Type="http://schemas.openxmlformats.org/officeDocument/2006/relationships/hyperlink" Target="https://resources.ncelp.org/concern/resources/3n204116d?locale=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Hawkes</dc:creator>
  <cp:lastModifiedBy>Victoria Hobson</cp:lastModifiedBy>
  <cp:revision>2</cp:revision>
  <dcterms:created xsi:type="dcterms:W3CDTF">2023-02-03T09:54:00Z</dcterms:created>
  <dcterms:modified xsi:type="dcterms:W3CDTF">2023-02-03T09:54:00Z</dcterms:modified>
</cp:coreProperties>
</file>