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338B08D7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</w:t>
      </w:r>
      <w:r w:rsidR="00051BFD">
        <w:rPr>
          <w:color w:val="104F75"/>
        </w:rPr>
        <w:t>2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051BFD">
        <w:rPr>
          <w:color w:val="104F75"/>
        </w:rPr>
        <w:t>6</w:t>
      </w:r>
    </w:p>
    <w:p w14:paraId="664D2A9E" w14:textId="53047015" w:rsidR="006621BC" w:rsidRDefault="000010FE" w:rsidP="006621BC">
      <w:pPr>
        <w:spacing w:after="120"/>
        <w:rPr>
          <w:rFonts w:eastAsia="Calibri" w:cs="Times New Roman"/>
          <w:b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567"/>
        <w:gridCol w:w="1559"/>
        <w:gridCol w:w="2786"/>
      </w:tblGrid>
      <w:tr w:rsidR="006621BC" w:rsidRPr="00F37D44" w14:paraId="0173A07F" w14:textId="77777777" w:rsidTr="006817C7">
        <w:trPr>
          <w:trHeight w:val="314"/>
        </w:trPr>
        <w:tc>
          <w:tcPr>
            <w:tcW w:w="562" w:type="dxa"/>
            <w:vAlign w:val="center"/>
          </w:tcPr>
          <w:p w14:paraId="148201B9" w14:textId="77777777" w:rsidR="006621BC" w:rsidRPr="00F37D44" w:rsidRDefault="006621BC" w:rsidP="006D08DA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10" w:type="dxa"/>
            <w:vAlign w:val="center"/>
          </w:tcPr>
          <w:p w14:paraId="5A88E554" w14:textId="77777777" w:rsidR="006621BC" w:rsidRPr="00F37D44" w:rsidRDefault="006621BC" w:rsidP="006D08DA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835" w:type="dxa"/>
            <w:vAlign w:val="center"/>
          </w:tcPr>
          <w:p w14:paraId="50D2C086" w14:textId="77777777" w:rsidR="006621BC" w:rsidRPr="00F37D44" w:rsidRDefault="006621BC" w:rsidP="006D08DA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  <w:vAlign w:val="center"/>
          </w:tcPr>
          <w:p w14:paraId="4030BBEE" w14:textId="77777777" w:rsidR="006621BC" w:rsidRPr="00F37D44" w:rsidRDefault="006621BC" w:rsidP="006D08DA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559" w:type="dxa"/>
            <w:vAlign w:val="center"/>
          </w:tcPr>
          <w:p w14:paraId="28A67ED7" w14:textId="77777777" w:rsidR="006621BC" w:rsidRPr="00F37D44" w:rsidRDefault="006621BC" w:rsidP="006D08DA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786" w:type="dxa"/>
            <w:vAlign w:val="center"/>
          </w:tcPr>
          <w:p w14:paraId="165CCEBB" w14:textId="77777777" w:rsidR="006621BC" w:rsidRPr="00F37D44" w:rsidRDefault="006621BC" w:rsidP="006D08DA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6621BC" w:rsidRPr="00F37D44" w14:paraId="774311F1" w14:textId="77777777" w:rsidTr="006817C7">
        <w:trPr>
          <w:trHeight w:val="331"/>
        </w:trPr>
        <w:tc>
          <w:tcPr>
            <w:tcW w:w="562" w:type="dxa"/>
            <w:vAlign w:val="center"/>
          </w:tcPr>
          <w:p w14:paraId="4BE0E354" w14:textId="77777777" w:rsidR="006621BC" w:rsidRPr="00F37D44" w:rsidRDefault="006621BC" w:rsidP="006621BC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10" w:type="dxa"/>
            <w:vAlign w:val="center"/>
          </w:tcPr>
          <w:p w14:paraId="0D7DFA64" w14:textId="3F7D0FCC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folgen</w:t>
            </w:r>
            <w:proofErr w:type="spellEnd"/>
          </w:p>
        </w:tc>
        <w:tc>
          <w:tcPr>
            <w:tcW w:w="2835" w:type="dxa"/>
            <w:vAlign w:val="center"/>
          </w:tcPr>
          <w:p w14:paraId="34FB8A59" w14:textId="3BD3C865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follow, following</w:t>
            </w:r>
          </w:p>
        </w:tc>
        <w:tc>
          <w:tcPr>
            <w:tcW w:w="567" w:type="dxa"/>
            <w:vAlign w:val="center"/>
          </w:tcPr>
          <w:p w14:paraId="30F73EC4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1559" w:type="dxa"/>
            <w:vAlign w:val="center"/>
          </w:tcPr>
          <w:p w14:paraId="182FB528" w14:textId="6CC324CB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die </w:t>
            </w:r>
            <w:proofErr w:type="spellStart"/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S</w:t>
            </w: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umme</w:t>
            </w:r>
            <w:proofErr w:type="spellEnd"/>
          </w:p>
        </w:tc>
        <w:tc>
          <w:tcPr>
            <w:tcW w:w="2786" w:type="dxa"/>
            <w:vAlign w:val="center"/>
          </w:tcPr>
          <w:p w14:paraId="79456BBC" w14:textId="00E10364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sum</w:t>
            </w:r>
          </w:p>
        </w:tc>
      </w:tr>
      <w:tr w:rsidR="006621BC" w:rsidRPr="00F37D44" w14:paraId="0DBBB95B" w14:textId="77777777" w:rsidTr="006817C7">
        <w:trPr>
          <w:trHeight w:val="314"/>
        </w:trPr>
        <w:tc>
          <w:tcPr>
            <w:tcW w:w="562" w:type="dxa"/>
            <w:vAlign w:val="center"/>
          </w:tcPr>
          <w:p w14:paraId="6314341F" w14:textId="77777777" w:rsidR="006621BC" w:rsidRPr="00F37D44" w:rsidRDefault="006621BC" w:rsidP="006621BC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10" w:type="dxa"/>
            <w:vAlign w:val="center"/>
          </w:tcPr>
          <w:p w14:paraId="192086EB" w14:textId="0C4A1F6A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retten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vor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2835" w:type="dxa"/>
            <w:vAlign w:val="center"/>
          </w:tcPr>
          <w:p w14:paraId="0FE4B04D" w14:textId="24A2D65C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save, saving (from)</w:t>
            </w:r>
          </w:p>
        </w:tc>
        <w:tc>
          <w:tcPr>
            <w:tcW w:w="567" w:type="dxa"/>
            <w:vAlign w:val="center"/>
          </w:tcPr>
          <w:p w14:paraId="534C4606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1559" w:type="dxa"/>
            <w:vAlign w:val="center"/>
          </w:tcPr>
          <w:p w14:paraId="30273C08" w14:textId="53BE6D40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still</w:t>
            </w:r>
          </w:p>
        </w:tc>
        <w:tc>
          <w:tcPr>
            <w:tcW w:w="2786" w:type="dxa"/>
            <w:vAlign w:val="center"/>
          </w:tcPr>
          <w:p w14:paraId="6C36CF4D" w14:textId="4B720166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still, quiet</w:t>
            </w:r>
          </w:p>
        </w:tc>
      </w:tr>
      <w:tr w:rsidR="006621BC" w:rsidRPr="00F37D44" w14:paraId="4E59E7C2" w14:textId="77777777" w:rsidTr="006817C7">
        <w:trPr>
          <w:trHeight w:val="314"/>
        </w:trPr>
        <w:tc>
          <w:tcPr>
            <w:tcW w:w="562" w:type="dxa"/>
            <w:vAlign w:val="center"/>
          </w:tcPr>
          <w:p w14:paraId="75C29F9D" w14:textId="77777777" w:rsidR="006621BC" w:rsidRPr="00F37D44" w:rsidRDefault="006621BC" w:rsidP="006621BC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410" w:type="dxa"/>
            <w:vAlign w:val="center"/>
          </w:tcPr>
          <w:p w14:paraId="467235C8" w14:textId="7FCB0F01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zahlen</w:t>
            </w:r>
            <w:proofErr w:type="spellEnd"/>
          </w:p>
        </w:tc>
        <w:tc>
          <w:tcPr>
            <w:tcW w:w="2835" w:type="dxa"/>
            <w:vAlign w:val="center"/>
          </w:tcPr>
          <w:p w14:paraId="26861B4A" w14:textId="52188481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pay, paying</w:t>
            </w:r>
          </w:p>
        </w:tc>
        <w:tc>
          <w:tcPr>
            <w:tcW w:w="567" w:type="dxa"/>
            <w:vAlign w:val="center"/>
          </w:tcPr>
          <w:p w14:paraId="01D1B35D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1559" w:type="dxa"/>
            <w:vAlign w:val="center"/>
          </w:tcPr>
          <w:p w14:paraId="64DAA337" w14:textId="158419FE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diesmal</w:t>
            </w:r>
            <w:proofErr w:type="spellEnd"/>
          </w:p>
        </w:tc>
        <w:tc>
          <w:tcPr>
            <w:tcW w:w="2786" w:type="dxa"/>
            <w:vAlign w:val="center"/>
          </w:tcPr>
          <w:p w14:paraId="32B46A2C" w14:textId="07E5F3A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this time</w:t>
            </w:r>
          </w:p>
        </w:tc>
      </w:tr>
      <w:tr w:rsidR="006621BC" w:rsidRPr="00F37D44" w14:paraId="7AC6442F" w14:textId="77777777" w:rsidTr="006817C7">
        <w:trPr>
          <w:trHeight w:val="314"/>
        </w:trPr>
        <w:tc>
          <w:tcPr>
            <w:tcW w:w="562" w:type="dxa"/>
            <w:vAlign w:val="center"/>
          </w:tcPr>
          <w:p w14:paraId="6A1CEC25" w14:textId="77777777" w:rsidR="006621BC" w:rsidRPr="00F37D44" w:rsidRDefault="006621BC" w:rsidP="006621BC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410" w:type="dxa"/>
            <w:vAlign w:val="center"/>
          </w:tcPr>
          <w:p w14:paraId="729C2C24" w14:textId="7E5EC41D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der </w:t>
            </w:r>
            <w:proofErr w:type="spellStart"/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Bürger</w:t>
            </w:r>
            <w:proofErr w:type="spellEnd"/>
          </w:p>
        </w:tc>
        <w:tc>
          <w:tcPr>
            <w:tcW w:w="2835" w:type="dxa"/>
            <w:vAlign w:val="center"/>
          </w:tcPr>
          <w:p w14:paraId="6C566613" w14:textId="14969A9A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citizen</w:t>
            </w:r>
          </w:p>
        </w:tc>
        <w:tc>
          <w:tcPr>
            <w:tcW w:w="567" w:type="dxa"/>
            <w:vAlign w:val="center"/>
          </w:tcPr>
          <w:p w14:paraId="4996D0A0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1559" w:type="dxa"/>
            <w:vAlign w:val="center"/>
          </w:tcPr>
          <w:p w14:paraId="39CE6F5B" w14:textId="50A9B48D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sondern</w:t>
            </w:r>
            <w:proofErr w:type="spellEnd"/>
          </w:p>
        </w:tc>
        <w:tc>
          <w:tcPr>
            <w:tcW w:w="2786" w:type="dxa"/>
            <w:vAlign w:val="center"/>
          </w:tcPr>
          <w:p w14:paraId="3F92B8BF" w14:textId="6917E64C" w:rsidR="006621BC" w:rsidRPr="00912FAF" w:rsidRDefault="006817C7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817C7">
              <w:rPr>
                <w:rFonts w:eastAsia="Times New Roman" w:cs="Times New Roman"/>
                <w:bCs/>
                <w:color w:val="1F4E79" w:themeColor="accent1" w:themeShade="80"/>
              </w:rPr>
              <w:t>but (on the contrary)</w:t>
            </w:r>
          </w:p>
        </w:tc>
      </w:tr>
      <w:tr w:rsidR="006621BC" w:rsidRPr="00F37D44" w14:paraId="0836D4F4" w14:textId="77777777" w:rsidTr="006817C7">
        <w:trPr>
          <w:trHeight w:val="331"/>
        </w:trPr>
        <w:tc>
          <w:tcPr>
            <w:tcW w:w="562" w:type="dxa"/>
            <w:vAlign w:val="center"/>
          </w:tcPr>
          <w:p w14:paraId="2332C63F" w14:textId="77777777" w:rsidR="006621BC" w:rsidRPr="00F37D44" w:rsidRDefault="006621BC" w:rsidP="006621BC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410" w:type="dxa"/>
            <w:vAlign w:val="center"/>
          </w:tcPr>
          <w:p w14:paraId="6DEC2C6F" w14:textId="315CD980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das </w:t>
            </w:r>
            <w:proofErr w:type="spellStart"/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Jahrhundert</w:t>
            </w:r>
            <w:proofErr w:type="spellEnd"/>
          </w:p>
        </w:tc>
        <w:tc>
          <w:tcPr>
            <w:tcW w:w="2835" w:type="dxa"/>
            <w:vAlign w:val="center"/>
          </w:tcPr>
          <w:p w14:paraId="18719E74" w14:textId="5210CE94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century</w:t>
            </w:r>
          </w:p>
        </w:tc>
        <w:tc>
          <w:tcPr>
            <w:tcW w:w="567" w:type="dxa"/>
            <w:vAlign w:val="center"/>
          </w:tcPr>
          <w:p w14:paraId="59D892FE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1559" w:type="dxa"/>
            <w:vAlign w:val="center"/>
          </w:tcPr>
          <w:p w14:paraId="648C05B8" w14:textId="76C02E63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zurück</w:t>
            </w:r>
            <w:proofErr w:type="spellEnd"/>
          </w:p>
        </w:tc>
        <w:tc>
          <w:tcPr>
            <w:tcW w:w="2786" w:type="dxa"/>
            <w:vAlign w:val="center"/>
          </w:tcPr>
          <w:p w14:paraId="6AC44FD0" w14:textId="77E8FDC4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back</w:t>
            </w:r>
          </w:p>
        </w:tc>
      </w:tr>
      <w:tr w:rsidR="006621BC" w:rsidRPr="00F37D44" w14:paraId="5229728F" w14:textId="77777777" w:rsidTr="006817C7">
        <w:trPr>
          <w:trHeight w:val="314"/>
        </w:trPr>
        <w:tc>
          <w:tcPr>
            <w:tcW w:w="562" w:type="dxa"/>
            <w:vAlign w:val="center"/>
          </w:tcPr>
          <w:p w14:paraId="3A9447D1" w14:textId="77777777" w:rsidR="006621BC" w:rsidRPr="00F37D44" w:rsidRDefault="006621BC" w:rsidP="006621BC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410" w:type="dxa"/>
            <w:vAlign w:val="center"/>
          </w:tcPr>
          <w:p w14:paraId="6593F916" w14:textId="0EA19660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die Sorge</w:t>
            </w:r>
          </w:p>
        </w:tc>
        <w:tc>
          <w:tcPr>
            <w:tcW w:w="2835" w:type="dxa"/>
            <w:vAlign w:val="center"/>
          </w:tcPr>
          <w:p w14:paraId="78C7AADD" w14:textId="68129433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worry</w:t>
            </w:r>
          </w:p>
        </w:tc>
        <w:tc>
          <w:tcPr>
            <w:tcW w:w="567" w:type="dxa"/>
            <w:vAlign w:val="center"/>
          </w:tcPr>
          <w:p w14:paraId="1EF2D361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559" w:type="dxa"/>
            <w:vAlign w:val="center"/>
          </w:tcPr>
          <w:p w14:paraId="64A3E3B6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786" w:type="dxa"/>
            <w:vAlign w:val="center"/>
          </w:tcPr>
          <w:p w14:paraId="7E63B526" w14:textId="77777777" w:rsidR="006621BC" w:rsidRPr="00912FAF" w:rsidRDefault="006621BC" w:rsidP="006621B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089D458E" w14:textId="77777777" w:rsidR="006621BC" w:rsidRPr="00FC19CC" w:rsidRDefault="006621BC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63E6794" w:rsidR="000010FE" w:rsidRPr="00FC0558" w:rsidRDefault="00051BFD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Gefahr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retten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6A3674E3" w:rsidR="000010FE" w:rsidRPr="00FC0558" w:rsidRDefault="00051BFD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folgen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Weg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5E7C435B" w:rsidR="000010FE" w:rsidRPr="00CB020F" w:rsidRDefault="00051BFD" w:rsidP="00E0255F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zahlen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r w:rsidR="00E97691">
              <w:rPr>
                <w:rFonts w:eastAsia="Times New Roman" w:cs="Times New Roman"/>
                <w:color w:val="1F4E79"/>
              </w:rPr>
              <w:t xml:space="preserve">die </w:t>
            </w:r>
            <w:proofErr w:type="spellStart"/>
            <w:r w:rsidR="00E97691">
              <w:rPr>
                <w:rFonts w:eastAsia="Times New Roman" w:cs="Times New Roman"/>
                <w:color w:val="1F4E79"/>
              </w:rPr>
              <w:t>Summe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6030E44E" w:rsidR="000010FE" w:rsidRPr="00FC0558" w:rsidRDefault="00051BFD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</w:t>
            </w:r>
            <w:r w:rsidR="00E97691">
              <w:rPr>
                <w:rFonts w:eastAsia="Times New Roman" w:cs="Times New Roman"/>
                <w:bCs/>
                <w:color w:val="1F4E79"/>
              </w:rPr>
              <w:t>c</w:t>
            </w:r>
            <w:r>
              <w:rPr>
                <w:rFonts w:eastAsia="Times New Roman" w:cs="Times New Roman"/>
                <w:bCs/>
                <w:color w:val="1F4E79"/>
              </w:rPr>
              <w:t>hichte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Jahrhundert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6AB96A2C" w:rsidR="000010FE" w:rsidRPr="00FC0558" w:rsidRDefault="00051BFD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ruhig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(still)</w:t>
            </w:r>
          </w:p>
        </w:tc>
        <w:tc>
          <w:tcPr>
            <w:tcW w:w="610" w:type="dxa"/>
          </w:tcPr>
          <w:p w14:paraId="66E15AFB" w14:textId="31A11757" w:rsidR="000010FE" w:rsidRPr="00FC0558" w:rsidRDefault="00E976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781BB354" w:rsidR="000010FE" w:rsidRPr="00FC0558" w:rsidRDefault="00051BFD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Bürger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Person)</w:t>
            </w:r>
          </w:p>
        </w:tc>
      </w:tr>
      <w:tr w:rsidR="00E97691" w:rsidRPr="00FC0558" w14:paraId="4E5E69E8" w14:textId="77777777" w:rsidTr="00A760DE">
        <w:trPr>
          <w:trHeight w:val="319"/>
        </w:trPr>
        <w:tc>
          <w:tcPr>
            <w:tcW w:w="562" w:type="dxa"/>
          </w:tcPr>
          <w:p w14:paraId="45465706" w14:textId="1711B975" w:rsidR="00E97691" w:rsidRPr="00FC0558" w:rsidRDefault="00E976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68560A4" w14:textId="64A28680" w:rsidR="00E97691" w:rsidRDefault="00E97691" w:rsidP="00E0255F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echt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natürlich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35D936CA" w14:textId="0C09268C" w:rsidR="00E97691" w:rsidRDefault="00E976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917BA99" w14:textId="425DE8C5" w:rsidR="00E97691" w:rsidRDefault="00E9769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sondern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aber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121186F1" w:rsidR="000010FE" w:rsidRPr="00FC0558" w:rsidRDefault="00E9769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treiben</w:t>
            </w:r>
            <w:proofErr w:type="spellEnd"/>
            <w:r w:rsidR="00051BFD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folgen</w:t>
            </w:r>
            <w:proofErr w:type="spellEnd"/>
            <w:r w:rsidR="00051BF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01171A75" w:rsidR="000010FE" w:rsidRPr="00FC0558" w:rsidRDefault="00051BFD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damals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diesmal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4666D72" w:rsidR="000010FE" w:rsidRPr="006074AD" w:rsidRDefault="006074AD" w:rsidP="00961CAD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6074AD">
              <w:rPr>
                <w:rFonts w:eastAsia="Times New Roman" w:cs="Times New Roman"/>
                <w:bCs/>
                <w:color w:val="1F4E79"/>
                <w:lang w:val="de-DE"/>
              </w:rPr>
              <w:t>Sorge (</w:t>
            </w:r>
            <w:r w:rsidRPr="00D34DDC">
              <w:rPr>
                <w:rFonts w:eastAsia="Times New Roman" w:cs="Arial"/>
                <w:color w:val="104F75"/>
                <w:lang w:val="de-DE" w:eastAsia="en-GB"/>
              </w:rPr>
              <w:t xml:space="preserve">Es ist eine </w:t>
            </w:r>
            <w:r w:rsidRPr="00D34DD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Freude</w:t>
            </w:r>
            <w:r w:rsidRPr="00D34DDC"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  <w:tc>
          <w:tcPr>
            <w:tcW w:w="610" w:type="dxa"/>
          </w:tcPr>
          <w:p w14:paraId="7EDC8C8B" w14:textId="77777777" w:rsidR="000010FE" w:rsidRPr="006074AD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6074AD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7480A93B" w:rsidR="000010FE" w:rsidRPr="006074AD" w:rsidRDefault="00B4178F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still</w:t>
            </w:r>
            <w:r w:rsidR="00E97691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 w:rsidR="00E97691">
              <w:rPr>
                <w:rFonts w:eastAsia="Times New Roman" w:cs="Arial"/>
                <w:color w:val="104F75"/>
                <w:lang w:eastAsia="en-GB"/>
              </w:rPr>
              <w:t>weg</w:t>
            </w:r>
            <w:proofErr w:type="spellEnd"/>
            <w:r w:rsidR="006074AD">
              <w:rPr>
                <w:rFonts w:eastAsia="Times New Roman" w:cs="Arial"/>
                <w:color w:val="104F75"/>
                <w:lang w:eastAsia="en-GB"/>
              </w:rPr>
              <w:t xml:space="preserve"> (</w:t>
            </w:r>
            <w:proofErr w:type="spellStart"/>
            <w:r w:rsidR="006074AD">
              <w:rPr>
                <w:rFonts w:eastAsia="Times New Roman" w:cs="Arial"/>
                <w:color w:val="104F75"/>
                <w:lang w:eastAsia="en-GB"/>
              </w:rPr>
              <w:t>Bleib</w:t>
            </w:r>
            <w:proofErr w:type="spellEnd"/>
            <w:r w:rsidR="006074AD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074AD" w:rsidRPr="00E46535">
              <w:rPr>
                <w:rFonts w:eastAsia="Times New Roman" w:cs="Arial"/>
                <w:b/>
                <w:bCs/>
                <w:color w:val="104F75"/>
                <w:lang w:eastAsia="en-GB"/>
              </w:rPr>
              <w:t>züruck</w:t>
            </w:r>
            <w:proofErr w:type="spellEnd"/>
            <w:r w:rsidR="006074AD">
              <w:rPr>
                <w:rFonts w:eastAsia="Times New Roman" w:cs="Arial"/>
                <w:color w:val="104F75"/>
                <w:lang w:eastAsia="en-GB"/>
              </w:rPr>
              <w:t>!)</w:t>
            </w:r>
          </w:p>
        </w:tc>
      </w:tr>
      <w:tr w:rsidR="000010FE" w:rsidRPr="00D34DDC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3B640D29" w:rsidR="000010FE" w:rsidRPr="006074AD" w:rsidRDefault="006074A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Risiken, Sprachen</w:t>
            </w:r>
            <w:r w:rsidR="00E97691">
              <w:rPr>
                <w:rFonts w:eastAsia="Times New Roman" w:cs="Times New Roman"/>
                <w:bCs/>
                <w:color w:val="1F4E79"/>
                <w:lang w:val="de-DE"/>
              </w:rPr>
              <w:t>, Gedichte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Pr="00D34DDC">
              <w:rPr>
                <w:rFonts w:eastAsia="Times New Roman" w:cs="Arial"/>
                <w:color w:val="104F75"/>
                <w:lang w:val="de-DE" w:eastAsia="en-GB"/>
              </w:rPr>
              <w:t xml:space="preserve">Es gibt viele </w:t>
            </w:r>
            <w:r w:rsidRPr="00D34DD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Vorteile</w:t>
            </w:r>
            <w:r w:rsidRPr="00D34DDC"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  <w:tc>
          <w:tcPr>
            <w:tcW w:w="610" w:type="dxa"/>
          </w:tcPr>
          <w:p w14:paraId="13702FE4" w14:textId="77777777" w:rsidR="000010FE" w:rsidRPr="006074AD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6074AD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278AE060" w:rsidR="000010FE" w:rsidRPr="006074AD" w:rsidRDefault="00E9769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ü</w:t>
            </w:r>
            <w:r w:rsidR="006074AD" w:rsidRPr="00D34DDC">
              <w:rPr>
                <w:rFonts w:eastAsia="Times New Roman" w:cs="Arial"/>
                <w:color w:val="104F75"/>
                <w:lang w:val="de-DE" w:eastAsia="en-GB"/>
              </w:rPr>
              <w:t xml:space="preserve">bersetzen, folgen (Sie </w:t>
            </w:r>
            <w:r w:rsidR="006074AD" w:rsidRPr="00D34DD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produzieren</w:t>
            </w:r>
            <w:r w:rsidR="006074AD" w:rsidRPr="00D34DDC">
              <w:rPr>
                <w:rFonts w:eastAsia="Times New Roman" w:cs="Arial"/>
                <w:color w:val="104F75"/>
                <w:lang w:val="de-DE" w:eastAsia="en-GB"/>
              </w:rPr>
              <w:t xml:space="preserve"> Videos auf YouTube.)</w:t>
            </w:r>
          </w:p>
        </w:tc>
      </w:tr>
    </w:tbl>
    <w:p w14:paraId="4972D2BB" w14:textId="77777777" w:rsidR="000010FE" w:rsidRPr="00D34DDC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de-DE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51BFD" w:rsidRPr="00FC0558" w14:paraId="370CDD30" w14:textId="77777777" w:rsidTr="00051BFD">
        <w:trPr>
          <w:trHeight w:val="319"/>
        </w:trPr>
        <w:tc>
          <w:tcPr>
            <w:tcW w:w="562" w:type="dxa"/>
          </w:tcPr>
          <w:p w14:paraId="2A5C6AF0" w14:textId="77777777" w:rsidR="00051BFD" w:rsidRPr="00FC0558" w:rsidRDefault="00051BFD" w:rsidP="00051B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E034E6D" w14:textId="7C9FCE37" w:rsidR="00051BFD" w:rsidRPr="00912FAF" w:rsidRDefault="00051BFD" w:rsidP="00051BF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softHyphen/>
            </w: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pay, paying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zahlen</w:t>
            </w:r>
            <w:proofErr w:type="spellEnd"/>
          </w:p>
        </w:tc>
        <w:tc>
          <w:tcPr>
            <w:tcW w:w="610" w:type="dxa"/>
            <w:vAlign w:val="center"/>
          </w:tcPr>
          <w:p w14:paraId="49C71193" w14:textId="0380A889" w:rsidR="00051BFD" w:rsidRPr="00912FAF" w:rsidRDefault="00051BFD" w:rsidP="00051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880" w:type="dxa"/>
          </w:tcPr>
          <w:p w14:paraId="2CB0CA97" w14:textId="6012FF73" w:rsidR="00051BFD" w:rsidRPr="00912FAF" w:rsidRDefault="00E97691" w:rsidP="00051BF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the sum – die </w:t>
            </w:r>
            <w:proofErr w:type="spellStart"/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Summe</w:t>
            </w:r>
            <w:proofErr w:type="spellEnd"/>
          </w:p>
        </w:tc>
      </w:tr>
      <w:tr w:rsidR="00051BFD" w:rsidRPr="00FC0558" w14:paraId="3AC3D68B" w14:textId="77777777" w:rsidTr="00051BFD">
        <w:trPr>
          <w:trHeight w:val="303"/>
        </w:trPr>
        <w:tc>
          <w:tcPr>
            <w:tcW w:w="562" w:type="dxa"/>
          </w:tcPr>
          <w:p w14:paraId="038E58ED" w14:textId="77777777" w:rsidR="00051BFD" w:rsidRPr="00FC0558" w:rsidRDefault="00051BFD" w:rsidP="00051B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B088092" w14:textId="55CCE605" w:rsidR="00051BFD" w:rsidRPr="00912FAF" w:rsidRDefault="00051BFD" w:rsidP="00051BF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softHyphen/>
            </w: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follow, following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folgen</w:t>
            </w:r>
            <w:proofErr w:type="spellEnd"/>
          </w:p>
        </w:tc>
        <w:tc>
          <w:tcPr>
            <w:tcW w:w="610" w:type="dxa"/>
            <w:vAlign w:val="center"/>
          </w:tcPr>
          <w:p w14:paraId="2DD3C8D8" w14:textId="2984738A" w:rsidR="00051BFD" w:rsidRPr="00912FAF" w:rsidRDefault="00051BFD" w:rsidP="00051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08CA7BDF" w14:textId="40CF1F36" w:rsidR="00051BFD" w:rsidRPr="00912FAF" w:rsidRDefault="00051BFD" w:rsidP="00051BF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save, saving (from)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retten</w:t>
            </w:r>
            <w:proofErr w:type="spellEnd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(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vor</w:t>
            </w:r>
            <w:proofErr w:type="spellEnd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)</w:t>
            </w:r>
          </w:p>
        </w:tc>
      </w:tr>
      <w:tr w:rsidR="00051BFD" w:rsidRPr="00FC0558" w14:paraId="3F3028D2" w14:textId="77777777" w:rsidTr="00051BFD">
        <w:trPr>
          <w:trHeight w:val="303"/>
        </w:trPr>
        <w:tc>
          <w:tcPr>
            <w:tcW w:w="562" w:type="dxa"/>
          </w:tcPr>
          <w:p w14:paraId="060A52F0" w14:textId="77777777" w:rsidR="00051BFD" w:rsidRPr="00FC0558" w:rsidRDefault="00051BFD" w:rsidP="00051B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C55B547" w14:textId="19B709B2" w:rsidR="00051BFD" w:rsidRPr="00912FAF" w:rsidRDefault="00051BFD" w:rsidP="00051BF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century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das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Jahrhundert</w:t>
            </w:r>
            <w:proofErr w:type="spellEnd"/>
          </w:p>
        </w:tc>
        <w:tc>
          <w:tcPr>
            <w:tcW w:w="610" w:type="dxa"/>
            <w:vAlign w:val="center"/>
          </w:tcPr>
          <w:p w14:paraId="40EAE176" w14:textId="1E7501F6" w:rsidR="00051BFD" w:rsidRPr="00912FAF" w:rsidRDefault="00051BFD" w:rsidP="00051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7CDE9D6A" w14:textId="345268FC" w:rsidR="00051BFD" w:rsidRPr="00912FAF" w:rsidRDefault="00051BFD" w:rsidP="00051BF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worry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die Sorge</w:t>
            </w:r>
          </w:p>
        </w:tc>
      </w:tr>
      <w:tr w:rsidR="00051BFD" w14:paraId="63AA8581" w14:textId="77777777" w:rsidTr="00051BFD">
        <w:trPr>
          <w:trHeight w:val="303"/>
        </w:trPr>
        <w:tc>
          <w:tcPr>
            <w:tcW w:w="562" w:type="dxa"/>
          </w:tcPr>
          <w:p w14:paraId="359ACF57" w14:textId="77777777" w:rsidR="00051BFD" w:rsidRDefault="00051BFD" w:rsidP="00051B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0D1F8FD5" w14:textId="1DFBB2EE" w:rsidR="00051BFD" w:rsidRPr="00912FAF" w:rsidRDefault="00051BFD" w:rsidP="00051BF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softHyphen/>
            </w: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still, quiet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still</w:t>
            </w:r>
          </w:p>
        </w:tc>
        <w:tc>
          <w:tcPr>
            <w:tcW w:w="610" w:type="dxa"/>
            <w:vAlign w:val="center"/>
          </w:tcPr>
          <w:p w14:paraId="1B779D88" w14:textId="63097F0D" w:rsidR="00051BFD" w:rsidRPr="00912FAF" w:rsidRDefault="00051BFD" w:rsidP="00051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44B0E4A0" w14:textId="0CD0AE98" w:rsidR="00051BFD" w:rsidRPr="00912FAF" w:rsidRDefault="00E97691" w:rsidP="00051BF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but (on the contrary) – </w:t>
            </w:r>
            <w:proofErr w:type="spellStart"/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sondern</w:t>
            </w:r>
            <w:proofErr w:type="spellEnd"/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</w:t>
            </w:r>
          </w:p>
        </w:tc>
      </w:tr>
      <w:tr w:rsidR="00051BFD" w14:paraId="71C66A54" w14:textId="77777777" w:rsidTr="00051BFD">
        <w:trPr>
          <w:trHeight w:val="303"/>
        </w:trPr>
        <w:tc>
          <w:tcPr>
            <w:tcW w:w="562" w:type="dxa"/>
          </w:tcPr>
          <w:p w14:paraId="1FD07F08" w14:textId="77777777" w:rsidR="00051BFD" w:rsidRDefault="00051BFD" w:rsidP="00051B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  <w:vAlign w:val="bottom"/>
          </w:tcPr>
          <w:p w14:paraId="646DD906" w14:textId="5C0C0FF4" w:rsidR="00051BFD" w:rsidRPr="00912FAF" w:rsidRDefault="00051BFD" w:rsidP="00051BF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this time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diesmal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2B8310A3" w:rsidR="00051BFD" w:rsidRPr="00912FAF" w:rsidRDefault="00051BFD" w:rsidP="00051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2FAF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14E19777" w14:textId="0231852F" w:rsidR="00051BFD" w:rsidRPr="00912FAF" w:rsidRDefault="00051BFD" w:rsidP="00051BF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citizen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der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Bürger</w:t>
            </w:r>
            <w:proofErr w:type="spellEnd"/>
          </w:p>
        </w:tc>
      </w:tr>
      <w:tr w:rsidR="00051BFD" w14:paraId="284F5E3B" w14:textId="77777777" w:rsidTr="00051BFD">
        <w:trPr>
          <w:trHeight w:val="303"/>
        </w:trPr>
        <w:tc>
          <w:tcPr>
            <w:tcW w:w="562" w:type="dxa"/>
          </w:tcPr>
          <w:p w14:paraId="63EA04A3" w14:textId="77777777" w:rsidR="00051BFD" w:rsidRDefault="00051BFD" w:rsidP="00051B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5AFDF17" w14:textId="20C48AFA" w:rsidR="00051BFD" w:rsidRPr="00912FAF" w:rsidRDefault="00051BFD" w:rsidP="00051BF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back</w:t>
            </w:r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proofErr w:type="spellStart"/>
            <w:r w:rsidR="00912FAF" w:rsidRPr="00912FAF">
              <w:rPr>
                <w:rFonts w:eastAsia="Times New Roman" w:cs="Calibri"/>
                <w:color w:val="1F4E79" w:themeColor="accent1" w:themeShade="80"/>
                <w:lang w:eastAsia="en-GB"/>
              </w:rPr>
              <w:t>zurück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7A4F8A09" w:rsidR="00051BFD" w:rsidRPr="00912FAF" w:rsidRDefault="00051BFD" w:rsidP="00051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194BD9F2" w14:textId="7F309D60" w:rsidR="00051BFD" w:rsidRPr="00912FAF" w:rsidRDefault="00051BFD" w:rsidP="00051BF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4EF" w14:textId="77777777" w:rsidR="0089501C" w:rsidRDefault="0089501C" w:rsidP="00180B91">
      <w:pPr>
        <w:spacing w:after="0" w:line="240" w:lineRule="auto"/>
      </w:pPr>
      <w:r>
        <w:separator/>
      </w:r>
    </w:p>
  </w:endnote>
  <w:endnote w:type="continuationSeparator" w:id="0">
    <w:p w14:paraId="3614C45E" w14:textId="77777777" w:rsidR="0089501C" w:rsidRDefault="0089501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D6F5" w14:textId="77777777" w:rsidR="0089501C" w:rsidRDefault="0089501C" w:rsidP="00180B91">
      <w:pPr>
        <w:spacing w:after="0" w:line="240" w:lineRule="auto"/>
      </w:pPr>
      <w:r>
        <w:separator/>
      </w:r>
    </w:p>
  </w:footnote>
  <w:footnote w:type="continuationSeparator" w:id="0">
    <w:p w14:paraId="786A5864" w14:textId="77777777" w:rsidR="0089501C" w:rsidRDefault="0089501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51BFD"/>
    <w:rsid w:val="0011216D"/>
    <w:rsid w:val="00144A69"/>
    <w:rsid w:val="00175567"/>
    <w:rsid w:val="00180B91"/>
    <w:rsid w:val="0028044E"/>
    <w:rsid w:val="003175AE"/>
    <w:rsid w:val="003F0BF2"/>
    <w:rsid w:val="003F7F1D"/>
    <w:rsid w:val="004176E9"/>
    <w:rsid w:val="00425E19"/>
    <w:rsid w:val="00455038"/>
    <w:rsid w:val="0049101D"/>
    <w:rsid w:val="004D6644"/>
    <w:rsid w:val="00590B52"/>
    <w:rsid w:val="005D4695"/>
    <w:rsid w:val="005F4497"/>
    <w:rsid w:val="006074AD"/>
    <w:rsid w:val="00615953"/>
    <w:rsid w:val="00622B8F"/>
    <w:rsid w:val="006621BC"/>
    <w:rsid w:val="00666C57"/>
    <w:rsid w:val="006817C7"/>
    <w:rsid w:val="0068478C"/>
    <w:rsid w:val="00696E91"/>
    <w:rsid w:val="006D2CCA"/>
    <w:rsid w:val="00727B5F"/>
    <w:rsid w:val="00824C05"/>
    <w:rsid w:val="00845269"/>
    <w:rsid w:val="0089501C"/>
    <w:rsid w:val="008F7E3A"/>
    <w:rsid w:val="00912FAF"/>
    <w:rsid w:val="00961CAD"/>
    <w:rsid w:val="009A0D9F"/>
    <w:rsid w:val="009F2E06"/>
    <w:rsid w:val="00A27D29"/>
    <w:rsid w:val="00A61D7F"/>
    <w:rsid w:val="00A70DB6"/>
    <w:rsid w:val="00A71BF7"/>
    <w:rsid w:val="00A842EA"/>
    <w:rsid w:val="00AE312B"/>
    <w:rsid w:val="00B34204"/>
    <w:rsid w:val="00B4178F"/>
    <w:rsid w:val="00B61631"/>
    <w:rsid w:val="00C72E48"/>
    <w:rsid w:val="00C940DE"/>
    <w:rsid w:val="00CF35E8"/>
    <w:rsid w:val="00D34DDC"/>
    <w:rsid w:val="00DA7E10"/>
    <w:rsid w:val="00E0255F"/>
    <w:rsid w:val="00E6188D"/>
    <w:rsid w:val="00E97691"/>
    <w:rsid w:val="00EB1E4F"/>
    <w:rsid w:val="00EE5880"/>
    <w:rsid w:val="00EF63D6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2021-10-05T15:32:00Z</dcterms:created>
  <dcterms:modified xsi:type="dcterms:W3CDTF">2021-10-05T15:32:00Z</dcterms:modified>
</cp:coreProperties>
</file>