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567" w:rsidRPr="00623CFE" w:rsidRDefault="00623CFE" w:rsidP="00A27D29">
      <w:pPr>
        <w:rPr>
          <w:b/>
          <w:color w:val="002060"/>
          <w:sz w:val="32"/>
        </w:rPr>
      </w:pPr>
      <w:proofErr w:type="gramStart"/>
      <w:r w:rsidRPr="00623CFE">
        <w:rPr>
          <w:b/>
          <w:color w:val="002060"/>
          <w:sz w:val="32"/>
        </w:rPr>
        <w:t>Il</w:t>
      </w:r>
      <w:proofErr w:type="gramEnd"/>
      <w:r w:rsidRPr="00623CFE">
        <w:rPr>
          <w:b/>
          <w:color w:val="002060"/>
          <w:sz w:val="32"/>
        </w:rPr>
        <w:t xml:space="preserve"> </w:t>
      </w:r>
      <w:proofErr w:type="spellStart"/>
      <w:r w:rsidRPr="00623CFE">
        <w:rPr>
          <w:b/>
          <w:color w:val="002060"/>
          <w:sz w:val="32"/>
        </w:rPr>
        <w:t>ou</w:t>
      </w:r>
      <w:proofErr w:type="spellEnd"/>
      <w:r w:rsidRPr="00623CFE">
        <w:rPr>
          <w:b/>
          <w:color w:val="002060"/>
          <w:sz w:val="32"/>
        </w:rPr>
        <w:t xml:space="preserve"> </w:t>
      </w:r>
      <w:proofErr w:type="spellStart"/>
      <w:r w:rsidRPr="00623CFE">
        <w:rPr>
          <w:b/>
          <w:color w:val="002060"/>
          <w:sz w:val="32"/>
        </w:rPr>
        <w:t>ils</w:t>
      </w:r>
      <w:proofErr w:type="spellEnd"/>
      <w:r w:rsidRPr="00623CFE">
        <w:rPr>
          <w:b/>
          <w:color w:val="002060"/>
          <w:sz w:val="32"/>
        </w:rPr>
        <w:t>?</w:t>
      </w:r>
      <w:r w:rsidR="00645F12">
        <w:rPr>
          <w:b/>
          <w:color w:val="002060"/>
          <w:sz w:val="32"/>
        </w:rPr>
        <w:t xml:space="preserve">  [-IR verbs]</w:t>
      </w:r>
    </w:p>
    <w:p w:rsidR="0073528F" w:rsidRPr="0073528F" w:rsidRDefault="0073528F" w:rsidP="0073528F">
      <w:pPr>
        <w:pStyle w:val="NormalWeb"/>
        <w:spacing w:before="0" w:beforeAutospacing="0" w:after="0" w:afterAutospacing="0"/>
      </w:pPr>
      <w:r w:rsidRPr="0073528F">
        <w:rPr>
          <w:rFonts w:ascii="Century Gothic" w:eastAsia="+mn-ea" w:hAnsi="Century Gothic" w:cs="+mn-cs"/>
          <w:color w:val="02456F"/>
          <w:kern w:val="24"/>
        </w:rPr>
        <w:t>Listen.  Marc is talking about his friend Pierre and his other friends.  But you’re in a very noisy street! The verb ending tells you if Marc is referring to Pierre (tick</w:t>
      </w:r>
      <w:r>
        <w:rPr>
          <w:rFonts w:ascii="Century Gothic" w:eastAsia="+mn-ea" w:hAnsi="Century Gothic" w:cs="+mn-cs"/>
          <w:color w:val="02456F"/>
          <w:kern w:val="24"/>
        </w:rPr>
        <w:t xml:space="preserve"> </w:t>
      </w:r>
      <w:r w:rsidRPr="00623CFE">
        <w:rPr>
          <w:rFonts w:ascii="Bookshelf Symbol 7" w:hAnsi="Bookshelf Symbol 7"/>
          <w:b/>
          <w:color w:val="002060"/>
          <w:sz w:val="40"/>
        </w:rPr>
        <w:t></w:t>
      </w:r>
      <w:r w:rsidRPr="0073528F">
        <w:rPr>
          <w:rFonts w:ascii="Century Gothic" w:eastAsia="+mn-ea" w:hAnsi="Century Gothic" w:cs="+mn-cs"/>
          <w:color w:val="02456F"/>
          <w:kern w:val="24"/>
        </w:rPr>
        <w:t xml:space="preserve"> ‘</w:t>
      </w:r>
      <w:proofErr w:type="spellStart"/>
      <w:r w:rsidRPr="0073528F">
        <w:rPr>
          <w:rFonts w:ascii="Century Gothic" w:eastAsia="+mn-ea" w:hAnsi="Century Gothic" w:cs="+mn-cs"/>
          <w:b/>
          <w:bCs/>
          <w:color w:val="02456F"/>
          <w:kern w:val="24"/>
        </w:rPr>
        <w:t>il</w:t>
      </w:r>
      <w:proofErr w:type="spellEnd"/>
      <w:r w:rsidRPr="0073528F">
        <w:rPr>
          <w:rFonts w:ascii="Century Gothic" w:eastAsia="+mn-ea" w:hAnsi="Century Gothic" w:cs="+mn-cs"/>
          <w:color w:val="02456F"/>
          <w:kern w:val="24"/>
        </w:rPr>
        <w:t xml:space="preserve">’) or to all of his friends tick </w:t>
      </w:r>
      <w:r w:rsidRPr="00623CFE">
        <w:rPr>
          <w:rFonts w:ascii="Bookshelf Symbol 7" w:hAnsi="Bookshelf Symbol 7"/>
          <w:b/>
          <w:color w:val="002060"/>
          <w:sz w:val="40"/>
        </w:rPr>
        <w:t></w:t>
      </w:r>
      <w:r w:rsidRPr="0073528F">
        <w:rPr>
          <w:rFonts w:ascii="Century Gothic" w:eastAsia="+mn-ea" w:hAnsi="Century Gothic" w:cs="+mn-cs"/>
          <w:color w:val="02456F"/>
          <w:kern w:val="24"/>
        </w:rPr>
        <w:t xml:space="preserve"> ‘</w:t>
      </w:r>
      <w:proofErr w:type="spellStart"/>
      <w:proofErr w:type="gramStart"/>
      <w:r w:rsidRPr="0073528F">
        <w:rPr>
          <w:rFonts w:ascii="Century Gothic" w:eastAsia="+mn-ea" w:hAnsi="Century Gothic" w:cs="+mn-cs"/>
          <w:b/>
          <w:bCs/>
          <w:color w:val="02456F"/>
          <w:kern w:val="24"/>
        </w:rPr>
        <w:t>ils</w:t>
      </w:r>
      <w:proofErr w:type="spellEnd"/>
      <w:r w:rsidRPr="0073528F">
        <w:rPr>
          <w:rFonts w:ascii="Century Gothic" w:eastAsia="+mn-ea" w:hAnsi="Century Gothic" w:cs="+mn-cs"/>
          <w:color w:val="02456F"/>
          <w:kern w:val="24"/>
        </w:rPr>
        <w:t>’</w:t>
      </w:r>
      <w:proofErr w:type="gramEnd"/>
      <w:r w:rsidRPr="0073528F">
        <w:rPr>
          <w:rFonts w:ascii="Century Gothic" w:eastAsia="+mn-ea" w:hAnsi="Century Gothic" w:cs="+mn-cs"/>
          <w:color w:val="02456F"/>
          <w:kern w:val="24"/>
        </w:rPr>
        <w:t>).</w:t>
      </w:r>
    </w:p>
    <w:p w:rsidR="00175567" w:rsidRPr="00175567" w:rsidRDefault="00623CFE" w:rsidP="00175567">
      <w:r>
        <w:rPr>
          <w:noProof/>
        </w:rPr>
        <w:drawing>
          <wp:anchor distT="0" distB="0" distL="114300" distR="114300" simplePos="0" relativeHeight="251658240" behindDoc="0" locked="0" layoutInCell="1" allowOverlap="1" wp14:anchorId="24212019" wp14:editId="25D91EA0">
            <wp:simplePos x="0" y="0"/>
            <wp:positionH relativeFrom="column">
              <wp:posOffset>436620</wp:posOffset>
            </wp:positionH>
            <wp:positionV relativeFrom="paragraph">
              <wp:posOffset>106045</wp:posOffset>
            </wp:positionV>
            <wp:extent cx="2209800" cy="27387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28A0D44" wp14:editId="552BAB31">
            <wp:simplePos x="0" y="0"/>
            <wp:positionH relativeFrom="column">
              <wp:posOffset>3521918</wp:posOffset>
            </wp:positionH>
            <wp:positionV relativeFrom="paragraph">
              <wp:posOffset>139180</wp:posOffset>
            </wp:positionV>
            <wp:extent cx="2367915" cy="2703195"/>
            <wp:effectExtent l="0" t="0" r="0" b="190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p w:rsidR="00145702" w:rsidRDefault="00145702" w:rsidP="00145702">
      <w:pPr>
        <w:rPr>
          <w:sz w:val="24"/>
          <w:szCs w:val="24"/>
        </w:rPr>
      </w:pPr>
      <w:r>
        <w:rPr>
          <w:sz w:val="24"/>
          <w:szCs w:val="24"/>
        </w:rPr>
        <w:sym w:font="Wingdings 2" w:char="F026"/>
      </w:r>
      <w:r>
        <w:rPr>
          <w:sz w:val="24"/>
          <w:szCs w:val="24"/>
        </w:rPr>
        <w:t>-----------------------------------------------------------------------------------------------------------------------</w:t>
      </w:r>
    </w:p>
    <w:p w:rsidR="00623CFE" w:rsidRDefault="00623CFE" w:rsidP="00175567">
      <w:bookmarkStart w:id="0" w:name="_GoBack"/>
      <w:bookmarkEnd w:id="0"/>
    </w:p>
    <w:p w:rsidR="00623CFE" w:rsidRPr="00623CFE" w:rsidRDefault="00623CFE" w:rsidP="00623CFE">
      <w:pPr>
        <w:rPr>
          <w:b/>
          <w:color w:val="002060"/>
          <w:sz w:val="32"/>
        </w:rPr>
      </w:pPr>
      <w:proofErr w:type="gramStart"/>
      <w:r w:rsidRPr="00623CFE">
        <w:rPr>
          <w:b/>
          <w:color w:val="002060"/>
          <w:sz w:val="32"/>
        </w:rPr>
        <w:t>Il</w:t>
      </w:r>
      <w:proofErr w:type="gramEnd"/>
      <w:r w:rsidRPr="00623CFE">
        <w:rPr>
          <w:b/>
          <w:color w:val="002060"/>
          <w:sz w:val="32"/>
        </w:rPr>
        <w:t xml:space="preserve"> </w:t>
      </w:r>
      <w:proofErr w:type="spellStart"/>
      <w:r w:rsidRPr="00623CFE">
        <w:rPr>
          <w:b/>
          <w:color w:val="002060"/>
          <w:sz w:val="32"/>
        </w:rPr>
        <w:t>ou</w:t>
      </w:r>
      <w:proofErr w:type="spellEnd"/>
      <w:r w:rsidRPr="00623CFE">
        <w:rPr>
          <w:b/>
          <w:color w:val="002060"/>
          <w:sz w:val="32"/>
        </w:rPr>
        <w:t xml:space="preserve"> </w:t>
      </w:r>
      <w:proofErr w:type="spellStart"/>
      <w:r w:rsidRPr="00623CFE">
        <w:rPr>
          <w:b/>
          <w:color w:val="002060"/>
          <w:sz w:val="32"/>
        </w:rPr>
        <w:t>ils</w:t>
      </w:r>
      <w:proofErr w:type="spellEnd"/>
      <w:r w:rsidRPr="00623CFE">
        <w:rPr>
          <w:b/>
          <w:color w:val="002060"/>
          <w:sz w:val="32"/>
        </w:rPr>
        <w:t>?</w:t>
      </w:r>
      <w:r w:rsidR="00645F12">
        <w:rPr>
          <w:b/>
          <w:color w:val="002060"/>
          <w:sz w:val="32"/>
        </w:rPr>
        <w:t xml:space="preserve"> [-IR verbs]</w:t>
      </w:r>
    </w:p>
    <w:p w:rsidR="00B71FCF" w:rsidRDefault="00B71FCF" w:rsidP="00B71FCF">
      <w:pPr>
        <w:pStyle w:val="NormalWeb"/>
        <w:spacing w:before="0" w:beforeAutospacing="0" w:after="0" w:afterAutospacing="0"/>
        <w:rPr>
          <w:rFonts w:ascii="Century Gothic" w:eastAsia="+mn-ea" w:hAnsi="Century Gothic" w:cs="+mn-cs"/>
          <w:color w:val="02456F"/>
          <w:kern w:val="24"/>
        </w:rPr>
      </w:pPr>
      <w:r w:rsidRPr="0073528F">
        <w:rPr>
          <w:rFonts w:ascii="Century Gothic" w:eastAsia="+mn-ea" w:hAnsi="Century Gothic" w:cs="+mn-cs"/>
          <w:color w:val="02456F"/>
          <w:kern w:val="24"/>
        </w:rPr>
        <w:t>Listen.  Marc is talking about his friend Pierre and his other friends.  But you’re in a very noisy street! The verb ending tells you if Marc is referring to Pierre (tick</w:t>
      </w:r>
      <w:r>
        <w:rPr>
          <w:rFonts w:ascii="Century Gothic" w:eastAsia="+mn-ea" w:hAnsi="Century Gothic" w:cs="+mn-cs"/>
          <w:color w:val="02456F"/>
          <w:kern w:val="24"/>
        </w:rPr>
        <w:t xml:space="preserve"> </w:t>
      </w:r>
      <w:r w:rsidRPr="00623CFE">
        <w:rPr>
          <w:rFonts w:ascii="Bookshelf Symbol 7" w:hAnsi="Bookshelf Symbol 7"/>
          <w:b/>
          <w:color w:val="002060"/>
          <w:sz w:val="40"/>
        </w:rPr>
        <w:t></w:t>
      </w:r>
      <w:r w:rsidRPr="0073528F">
        <w:rPr>
          <w:rFonts w:ascii="Century Gothic" w:eastAsia="+mn-ea" w:hAnsi="Century Gothic" w:cs="+mn-cs"/>
          <w:color w:val="02456F"/>
          <w:kern w:val="24"/>
        </w:rPr>
        <w:t xml:space="preserve"> ‘</w:t>
      </w:r>
      <w:proofErr w:type="spellStart"/>
      <w:r w:rsidRPr="0073528F">
        <w:rPr>
          <w:rFonts w:ascii="Century Gothic" w:eastAsia="+mn-ea" w:hAnsi="Century Gothic" w:cs="+mn-cs"/>
          <w:b/>
          <w:bCs/>
          <w:color w:val="02456F"/>
          <w:kern w:val="24"/>
        </w:rPr>
        <w:t>il</w:t>
      </w:r>
      <w:proofErr w:type="spellEnd"/>
      <w:r w:rsidRPr="0073528F">
        <w:rPr>
          <w:rFonts w:ascii="Century Gothic" w:eastAsia="+mn-ea" w:hAnsi="Century Gothic" w:cs="+mn-cs"/>
          <w:color w:val="02456F"/>
          <w:kern w:val="24"/>
        </w:rPr>
        <w:t xml:space="preserve">’) or to all of his friends tick </w:t>
      </w:r>
      <w:r w:rsidRPr="00623CFE">
        <w:rPr>
          <w:rFonts w:ascii="Bookshelf Symbol 7" w:hAnsi="Bookshelf Symbol 7"/>
          <w:b/>
          <w:color w:val="002060"/>
          <w:sz w:val="40"/>
        </w:rPr>
        <w:t></w:t>
      </w:r>
      <w:r w:rsidRPr="0073528F">
        <w:rPr>
          <w:rFonts w:ascii="Century Gothic" w:eastAsia="+mn-ea" w:hAnsi="Century Gothic" w:cs="+mn-cs"/>
          <w:color w:val="02456F"/>
          <w:kern w:val="24"/>
        </w:rPr>
        <w:t xml:space="preserve"> ‘</w:t>
      </w:r>
      <w:proofErr w:type="spellStart"/>
      <w:proofErr w:type="gramStart"/>
      <w:r w:rsidRPr="0073528F">
        <w:rPr>
          <w:rFonts w:ascii="Century Gothic" w:eastAsia="+mn-ea" w:hAnsi="Century Gothic" w:cs="+mn-cs"/>
          <w:b/>
          <w:bCs/>
          <w:color w:val="02456F"/>
          <w:kern w:val="24"/>
        </w:rPr>
        <w:t>ils</w:t>
      </w:r>
      <w:proofErr w:type="spellEnd"/>
      <w:r w:rsidRPr="0073528F">
        <w:rPr>
          <w:rFonts w:ascii="Century Gothic" w:eastAsia="+mn-ea" w:hAnsi="Century Gothic" w:cs="+mn-cs"/>
          <w:color w:val="02456F"/>
          <w:kern w:val="24"/>
        </w:rPr>
        <w:t>’</w:t>
      </w:r>
      <w:proofErr w:type="gramEnd"/>
      <w:r w:rsidRPr="0073528F">
        <w:rPr>
          <w:rFonts w:ascii="Century Gothic" w:eastAsia="+mn-ea" w:hAnsi="Century Gothic" w:cs="+mn-cs"/>
          <w:color w:val="02456F"/>
          <w:kern w:val="24"/>
        </w:rPr>
        <w:t>).</w:t>
      </w:r>
    </w:p>
    <w:p w:rsidR="00623CFE" w:rsidRPr="00175567" w:rsidRDefault="00623CFE" w:rsidP="00623CFE">
      <w:r>
        <w:rPr>
          <w:noProof/>
        </w:rPr>
        <w:drawing>
          <wp:anchor distT="0" distB="0" distL="114300" distR="114300" simplePos="0" relativeHeight="251661312" behindDoc="0" locked="0" layoutInCell="1" allowOverlap="1" wp14:anchorId="0A696E4F" wp14:editId="09B98161">
            <wp:simplePos x="0" y="0"/>
            <wp:positionH relativeFrom="column">
              <wp:posOffset>436620</wp:posOffset>
            </wp:positionH>
            <wp:positionV relativeFrom="paragraph">
              <wp:posOffset>106045</wp:posOffset>
            </wp:positionV>
            <wp:extent cx="2209800" cy="2738755"/>
            <wp:effectExtent l="0" t="0" r="0" b="444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73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A50DF4" wp14:editId="53150775">
            <wp:simplePos x="0" y="0"/>
            <wp:positionH relativeFrom="column">
              <wp:posOffset>3521918</wp:posOffset>
            </wp:positionH>
            <wp:positionV relativeFrom="paragraph">
              <wp:posOffset>139180</wp:posOffset>
            </wp:positionV>
            <wp:extent cx="2367915" cy="2703195"/>
            <wp:effectExtent l="0" t="0" r="0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2703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23CFE" w:rsidRPr="00175567" w:rsidRDefault="00623CFE" w:rsidP="00623CFE"/>
    <w:p w:rsidR="00623CFE" w:rsidRPr="00175567" w:rsidRDefault="00623CFE" w:rsidP="00623CFE"/>
    <w:p w:rsidR="00623CFE" w:rsidRPr="00175567" w:rsidRDefault="00623CFE" w:rsidP="00623CFE"/>
    <w:p w:rsidR="00623CFE" w:rsidRPr="00175567" w:rsidRDefault="00623CFE" w:rsidP="00623CFE"/>
    <w:p w:rsidR="00623CFE" w:rsidRPr="00175567" w:rsidRDefault="00623CFE" w:rsidP="00623CFE"/>
    <w:p w:rsidR="00623CFE" w:rsidRPr="00175567" w:rsidRDefault="00623CFE" w:rsidP="00175567"/>
    <w:p w:rsidR="00175567" w:rsidRPr="00175567" w:rsidRDefault="00175567" w:rsidP="00175567"/>
    <w:p w:rsidR="00175567" w:rsidRPr="00175567" w:rsidRDefault="00175567" w:rsidP="00175567"/>
    <w:p w:rsidR="00175567" w:rsidRPr="00175567" w:rsidRDefault="00175567" w:rsidP="00175567"/>
    <w:sectPr w:rsidR="00175567" w:rsidRPr="00175567" w:rsidSect="00A27D29">
      <w:headerReference w:type="default" r:id="rId8"/>
      <w:footerReference w:type="default" r:id="rId9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97" w:rsidRDefault="00EB6297" w:rsidP="00180B91">
      <w:pPr>
        <w:spacing w:after="0" w:line="240" w:lineRule="auto"/>
      </w:pPr>
      <w:r>
        <w:separator/>
      </w:r>
    </w:p>
  </w:endnote>
  <w:endnote w:type="continuationSeparator" w:id="0">
    <w:p w:rsidR="00EB6297" w:rsidRDefault="00EB629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2373630</wp:posOffset>
              </wp:positionH>
              <wp:positionV relativeFrom="paragraph">
                <wp:posOffset>151765</wp:posOffset>
              </wp:positionV>
              <wp:extent cx="2505075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623CFE" w:rsidRDefault="00623CFE" w:rsidP="00623CFE">
                          <w:pPr>
                            <w:jc w:val="right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623CFE"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Stephen Owen / Emma Marsden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86.9pt;margin-top:11.95pt;width:197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DflMwIAAF8EAAAOAAAAZHJzL2Uyb0RvYy54bWysVE2P2jAQvVfqf7B8Lwks7EdEWNFdUVVa&#10;7a4E1Z6NY5NItse1DQn99R07gUXbnqpezHhmMh/vPTO/77QiB+F8A6ak41FOiTAcqsbsSvpjs/py&#10;S4kPzFRMgRElPQpP7xefP81bW4gJ1KAq4QgWMb5obUnrEGyRZZ7XQjM/AisMBiU4zQJe3S6rHGux&#10;ulbZJM+vsxZcZR1w4T16H/sgXaT6UgoeXqT0IhBVUpwtpNOlcxvPbDFnxc4xWzd8GIP9wxSaNQab&#10;nks9ssDI3jV/lNINd+BBhhEHnYGUDRdpB9xmnH/YZl0zK9IuCI63Z5j8/yvLnw+vjjQVckeJYRop&#10;2ogukK/QkXFEp7W+wKS1xbTQoTtmDn6Pzrh0J52Ov7gOwTjifDxjG4txdE5m+Sy/mVHCMXY1ndzl&#10;Cfzs/WvrfPgmQJNolNQhdwlSdnjyATti6iklNjOwapRK/ClD2pJeX83y9ME5gl8oE3NFUsJQJm7U&#10;Tx6t0G27YZ0tVEfc0kGvEm/5qsFRnpgPr8yhLHAxlHp4wUMqwJYwWJTU4H79zR/zkS2MUtKizErq&#10;f+6ZE5So7wZ5vBtPp1GX6TKd3Uzw4i4j28uI2esHQCUjVzhdMmN+UCdTOtBv+CKWsSuGmOHYu6Th&#10;ZD6EXvz4orhYLlMSKtGy8GTWlsfSEbAI9KZ7Y84ObATk8RlOgmTFB1L63J6W5T6AbBJjEeAeVaQv&#10;XlDFicjhxcVncnlPWe//C4vfAAAA//8DAFBLAwQUAAYACAAAACEAGin0ieEAAAAJAQAADwAAAGRy&#10;cy9kb3ducmV2LnhtbEyPQU+DQBCF7yb+h82YeLOLEAtFlqYhaUyMHlp78TawUyCys8huW/TXu570&#10;Ni/z8t73ivVsBnGmyfWWFdwvIhDEjdU9twoOb9u7DITzyBoHy6Tgixysy+urAnNtL7yj8963IoSw&#10;y1FB5/2YS+majgy6hR2Jw+9oJ4M+yKmVesJLCDeDjKNoKQ32HBo6HKnqqPnYn4yC52r7irs6Ntn3&#10;UD29HDfj5+H9Qanbm3nzCMLT7P/M8Isf0KEMTLU9sXZiUJCkSUD3CuJkBSIY0mWWgKjDka5AloX8&#10;v6D8AQAA//8DAFBLAQItABQABgAIAAAAIQC2gziS/gAAAOEBAAATAAAAAAAAAAAAAAAAAAAAAABb&#10;Q29udGVudF9UeXBlc10ueG1sUEsBAi0AFAAGAAgAAAAhADj9If/WAAAAlAEAAAsAAAAAAAAAAAAA&#10;AAAALwEAAF9yZWxzLy5yZWxzUEsBAi0AFAAGAAgAAAAhAG3UN+UzAgAAXwQAAA4AAAAAAAAAAAAA&#10;AAAALgIAAGRycy9lMm9Eb2MueG1sUEsBAi0AFAAGAAgAAAAhABop9InhAAAACQEAAA8AAAAAAAAA&#10;AAAAAAAAjQQAAGRycy9kb3ducmV2LnhtbFBLBQYAAAAABAAEAPMAAACbBQAAAAA=&#10;" filled="f" stroked="f" strokeweight=".5pt">
              <v:textbox>
                <w:txbxContent>
                  <w:p w:rsidR="00A842EA" w:rsidRPr="00623CFE" w:rsidRDefault="00623CFE" w:rsidP="00623CFE">
                    <w:pPr>
                      <w:jc w:val="right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 w:rsidRPr="00623CFE">
                      <w:rPr>
                        <w:color w:val="FFFFFF" w:themeColor="background1"/>
                        <w:sz w:val="20"/>
                        <w:szCs w:val="20"/>
                      </w:rPr>
                      <w:t>Stephen Owen / Emma Marsden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97" w:rsidRDefault="00EB6297" w:rsidP="00180B91">
      <w:pPr>
        <w:spacing w:after="0" w:line="240" w:lineRule="auto"/>
      </w:pPr>
      <w:r>
        <w:separator/>
      </w:r>
    </w:p>
  </w:footnote>
  <w:footnote w:type="continuationSeparator" w:id="0">
    <w:p w:rsidR="00EB6297" w:rsidRDefault="00EB629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B91" w:rsidRPr="00623CFE" w:rsidRDefault="00175567" w:rsidP="00623CFE">
    <w:pPr>
      <w:pStyle w:val="Header"/>
      <w:tabs>
        <w:tab w:val="clear" w:pos="4513"/>
        <w:tab w:val="right" w:pos="10773"/>
      </w:tabs>
      <w:ind w:left="-1134"/>
      <w:rPr>
        <w:b/>
        <w:color w:val="002060"/>
      </w:rPr>
    </w:pPr>
    <w:r w:rsidRPr="00175567">
      <w:rPr>
        <w:color w:val="1F3864" w:themeColor="accent5" w:themeShade="80"/>
      </w:rPr>
      <w:tab/>
    </w:r>
    <w:r w:rsidR="00623CFE">
      <w:rPr>
        <w:color w:val="1F3864" w:themeColor="accent5" w:themeShade="80"/>
      </w:rPr>
      <w:tab/>
    </w:r>
    <w:proofErr w:type="spellStart"/>
    <w:r w:rsidR="00623CFE" w:rsidRPr="00623CFE">
      <w:rPr>
        <w:b/>
        <w:color w:val="002060"/>
      </w:rPr>
      <w:t>Écouter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FE"/>
    <w:rsid w:val="00145702"/>
    <w:rsid w:val="00175567"/>
    <w:rsid w:val="00180B91"/>
    <w:rsid w:val="003954FC"/>
    <w:rsid w:val="00623CFE"/>
    <w:rsid w:val="00645F12"/>
    <w:rsid w:val="00666C57"/>
    <w:rsid w:val="0073528F"/>
    <w:rsid w:val="009A0D9F"/>
    <w:rsid w:val="00A27D29"/>
    <w:rsid w:val="00A842EA"/>
    <w:rsid w:val="00AE312B"/>
    <w:rsid w:val="00B71FCF"/>
    <w:rsid w:val="00E85269"/>
    <w:rsid w:val="00EB6297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8DF9E67-69F9-4D47-96D8-BB59DC2CE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RHAWKES\WiderProfessionalRoles\AST\2018-19\DfE%20Centre%20for%20Excellence\CPD%20resources\Mark%20Davies%20-%20task%20templates\NCELP%20templates-20190424T041504Z-001\NCELP%20template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Study</dc:creator>
  <cp:keywords/>
  <dc:description/>
  <cp:lastModifiedBy>Rachel Hawkes</cp:lastModifiedBy>
  <cp:revision>2</cp:revision>
  <cp:lastPrinted>2019-04-28T06:32:00Z</cp:lastPrinted>
  <dcterms:created xsi:type="dcterms:W3CDTF">2019-05-11T08:54:00Z</dcterms:created>
  <dcterms:modified xsi:type="dcterms:W3CDTF">2019-05-11T08:54:00Z</dcterms:modified>
</cp:coreProperties>
</file>