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77C1B" w14:textId="77777777" w:rsidR="00175567" w:rsidRPr="00485BB4" w:rsidRDefault="00485BB4" w:rsidP="00485BB4">
      <w:pPr>
        <w:jc w:val="center"/>
        <w:rPr>
          <w:b/>
          <w:bCs/>
          <w:sz w:val="24"/>
          <w:szCs w:val="24"/>
        </w:rPr>
      </w:pPr>
      <w:r w:rsidRPr="00485BB4">
        <w:rPr>
          <w:b/>
          <w:bCs/>
          <w:sz w:val="24"/>
          <w:szCs w:val="24"/>
        </w:rPr>
        <w:t>Cognates</w:t>
      </w:r>
    </w:p>
    <w:p w14:paraId="1040DCF8" w14:textId="77777777" w:rsidR="00485BB4" w:rsidRPr="00485BB4" w:rsidRDefault="00485BB4" w:rsidP="00485BB4">
      <w:pPr>
        <w:rPr>
          <w:sz w:val="24"/>
          <w:szCs w:val="24"/>
        </w:rPr>
      </w:pPr>
      <w:r w:rsidRPr="00485BB4">
        <w:rPr>
          <w:sz w:val="24"/>
          <w:szCs w:val="24"/>
        </w:rPr>
        <w:t>Cognates are referred to in the AQA specification as "which have exactly the same form, and essentially the same meaning, in German and in English (</w:t>
      </w:r>
      <w:proofErr w:type="spellStart"/>
      <w:r w:rsidRPr="00485BB4">
        <w:rPr>
          <w:sz w:val="24"/>
          <w:szCs w:val="24"/>
        </w:rPr>
        <w:t>eg</w:t>
      </w:r>
      <w:proofErr w:type="spellEnd"/>
      <w:r w:rsidRPr="00485BB4">
        <w:rPr>
          <w:sz w:val="24"/>
          <w:szCs w:val="24"/>
        </w:rPr>
        <w:t xml:space="preserve"> </w:t>
      </w:r>
      <w:r w:rsidRPr="00485BB4">
        <w:rPr>
          <w:i/>
          <w:iCs/>
          <w:sz w:val="24"/>
          <w:szCs w:val="24"/>
        </w:rPr>
        <w:t>Museum, Hand, Name</w:t>
      </w:r>
      <w:r w:rsidRPr="00485BB4">
        <w:rPr>
          <w:sz w:val="24"/>
          <w:szCs w:val="24"/>
        </w:rPr>
        <w:t>). When such words occur in context, students can be expected to understand them in English and German." (AQA GCSE German specification, p.15). Below is a list of the cognates that are not already on the AQA German vocabulary list and are among the 2000 most frequently occurring words.</w:t>
      </w:r>
    </w:p>
    <w:p w14:paraId="2369E2AC" w14:textId="77777777" w:rsidR="00485BB4" w:rsidRPr="00485BB4" w:rsidRDefault="00485BB4" w:rsidP="00485BB4">
      <w:pPr>
        <w:rPr>
          <w:sz w:val="24"/>
          <w:szCs w:val="24"/>
        </w:rPr>
      </w:pPr>
      <w:r w:rsidRPr="00485BB4">
        <w:rPr>
          <w:sz w:val="24"/>
          <w:szCs w:val="24"/>
        </w:rPr>
        <w:t xml:space="preserve">Word class key: </w:t>
      </w:r>
      <w:proofErr w:type="spellStart"/>
      <w:r w:rsidRPr="00485BB4">
        <w:rPr>
          <w:sz w:val="24"/>
          <w:szCs w:val="24"/>
        </w:rPr>
        <w:t>adj</w:t>
      </w:r>
      <w:proofErr w:type="spellEnd"/>
      <w:r w:rsidRPr="00485BB4">
        <w:rPr>
          <w:sz w:val="24"/>
          <w:szCs w:val="24"/>
        </w:rPr>
        <w:t xml:space="preserve">: adjectives; </w:t>
      </w:r>
      <w:proofErr w:type="spellStart"/>
      <w:r w:rsidRPr="00485BB4">
        <w:rPr>
          <w:sz w:val="24"/>
          <w:szCs w:val="24"/>
        </w:rPr>
        <w:t>adv</w:t>
      </w:r>
      <w:proofErr w:type="spellEnd"/>
      <w:r w:rsidRPr="00485BB4">
        <w:rPr>
          <w:sz w:val="24"/>
          <w:szCs w:val="24"/>
        </w:rPr>
        <w:t xml:space="preserve">: adverbs; </w:t>
      </w:r>
      <w:proofErr w:type="spellStart"/>
      <w:r w:rsidRPr="00485BB4">
        <w:rPr>
          <w:sz w:val="24"/>
          <w:szCs w:val="24"/>
        </w:rPr>
        <w:t>conj</w:t>
      </w:r>
      <w:proofErr w:type="spellEnd"/>
      <w:r w:rsidRPr="00485BB4">
        <w:rPr>
          <w:sz w:val="24"/>
          <w:szCs w:val="24"/>
        </w:rPr>
        <w:t xml:space="preserve">: conjunctions; </w:t>
      </w:r>
      <w:proofErr w:type="spellStart"/>
      <w:r>
        <w:rPr>
          <w:sz w:val="24"/>
          <w:szCs w:val="24"/>
        </w:rPr>
        <w:t>nf</w:t>
      </w:r>
      <w:proofErr w:type="spellEnd"/>
      <w:r>
        <w:rPr>
          <w:sz w:val="24"/>
          <w:szCs w:val="24"/>
        </w:rPr>
        <w:t>/</w:t>
      </w:r>
      <w:r w:rsidRPr="00485BB4">
        <w:rPr>
          <w:sz w:val="24"/>
          <w:szCs w:val="24"/>
        </w:rPr>
        <w:t>nm/</w:t>
      </w:r>
      <w:proofErr w:type="spellStart"/>
      <w:r w:rsidRPr="00485BB4">
        <w:rPr>
          <w:sz w:val="24"/>
          <w:szCs w:val="24"/>
        </w:rPr>
        <w:t>n</w:t>
      </w:r>
      <w:r>
        <w:rPr>
          <w:sz w:val="24"/>
          <w:szCs w:val="24"/>
        </w:rPr>
        <w:t>n</w:t>
      </w:r>
      <w:proofErr w:type="spellEnd"/>
      <w:r w:rsidRPr="00485BB4">
        <w:rPr>
          <w:sz w:val="24"/>
          <w:szCs w:val="24"/>
        </w:rPr>
        <w:t xml:space="preserve">: nouns (feminine </w:t>
      </w:r>
      <w:r>
        <w:rPr>
          <w:sz w:val="24"/>
          <w:szCs w:val="24"/>
        </w:rPr>
        <w:t>/</w:t>
      </w:r>
      <w:r w:rsidRPr="00485BB4">
        <w:rPr>
          <w:sz w:val="24"/>
          <w:szCs w:val="24"/>
        </w:rPr>
        <w:t>masculine/</w:t>
      </w:r>
      <w:r>
        <w:rPr>
          <w:sz w:val="24"/>
          <w:szCs w:val="24"/>
        </w:rPr>
        <w:t>neuter</w:t>
      </w:r>
      <w:r w:rsidRPr="00485BB4">
        <w:rPr>
          <w:sz w:val="24"/>
          <w:szCs w:val="24"/>
        </w:rPr>
        <w:t>); prep: prepositions; v: verbs</w:t>
      </w:r>
    </w:p>
    <w:p w14:paraId="3029AC63" w14:textId="77777777" w:rsidR="00485BB4" w:rsidRPr="00485BB4" w:rsidRDefault="00485BB4" w:rsidP="00485BB4">
      <w:pPr>
        <w:rPr>
          <w:sz w:val="24"/>
          <w:szCs w:val="24"/>
        </w:rPr>
      </w:pPr>
      <w:r w:rsidRPr="00485BB4">
        <w:rPr>
          <w:sz w:val="24"/>
          <w:szCs w:val="24"/>
        </w:rPr>
        <w:t xml:space="preserve">Source of frequency rankings, translations and word class data: Jones, R., &amp; </w:t>
      </w:r>
      <w:proofErr w:type="spellStart"/>
      <w:r w:rsidRPr="00485BB4">
        <w:rPr>
          <w:sz w:val="24"/>
          <w:szCs w:val="24"/>
        </w:rPr>
        <w:t>Tschirner</w:t>
      </w:r>
      <w:proofErr w:type="spellEnd"/>
      <w:r w:rsidRPr="00485BB4">
        <w:rPr>
          <w:sz w:val="24"/>
          <w:szCs w:val="24"/>
        </w:rPr>
        <w:t>, L. (2006). </w:t>
      </w:r>
      <w:r w:rsidRPr="00485BB4">
        <w:rPr>
          <w:i/>
          <w:iCs/>
          <w:sz w:val="24"/>
          <w:szCs w:val="24"/>
        </w:rPr>
        <w:t>A frequency dictionary of German: Core vocabulary for learners.</w:t>
      </w:r>
      <w:r w:rsidRPr="00485BB4">
        <w:rPr>
          <w:sz w:val="24"/>
          <w:szCs w:val="24"/>
        </w:rPr>
        <w:t xml:space="preserve"> Oxford: Routledge </w:t>
      </w:r>
    </w:p>
    <w:p w14:paraId="49C72BE1" w14:textId="77777777" w:rsidR="00485BB4" w:rsidRDefault="00485BB4" w:rsidP="00485BB4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680"/>
        <w:gridCol w:w="3060"/>
        <w:gridCol w:w="1901"/>
      </w:tblGrid>
      <w:tr w:rsidR="00485BB4" w:rsidRPr="00485BB4" w14:paraId="2AA03F56" w14:textId="77777777" w:rsidTr="00485BB4">
        <w:trPr>
          <w:trHeight w:val="320"/>
        </w:trPr>
        <w:tc>
          <w:tcPr>
            <w:tcW w:w="2560" w:type="dxa"/>
            <w:shd w:val="clear" w:color="auto" w:fill="00B0F0"/>
            <w:noWrap/>
            <w:vAlign w:val="bottom"/>
            <w:hideMark/>
          </w:tcPr>
          <w:p w14:paraId="78EB2F60" w14:textId="77777777" w:rsid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71857181" w14:textId="77777777" w:rsid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Word</w:t>
            </w:r>
          </w:p>
          <w:p w14:paraId="276056F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shd w:val="clear" w:color="auto" w:fill="00B0F0"/>
            <w:noWrap/>
            <w:vAlign w:val="bottom"/>
            <w:hideMark/>
          </w:tcPr>
          <w:p w14:paraId="35F58B10" w14:textId="77777777" w:rsidR="00485BB4" w:rsidRDefault="00485BB4" w:rsidP="00485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Frequency ranking</w:t>
            </w:r>
          </w:p>
          <w:p w14:paraId="27E4C147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shd w:val="clear" w:color="auto" w:fill="00B0F0"/>
            <w:noWrap/>
            <w:vAlign w:val="bottom"/>
            <w:hideMark/>
          </w:tcPr>
          <w:p w14:paraId="0DD779D1" w14:textId="77777777" w:rsid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Translation</w:t>
            </w:r>
          </w:p>
          <w:p w14:paraId="1E69032C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shd w:val="clear" w:color="auto" w:fill="00B0F0"/>
            <w:noWrap/>
            <w:vAlign w:val="bottom"/>
            <w:hideMark/>
          </w:tcPr>
          <w:p w14:paraId="3DAB63F6" w14:textId="77777777" w:rsid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Word class</w:t>
            </w:r>
          </w:p>
          <w:p w14:paraId="732697F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85BB4" w:rsidRPr="00485BB4" w14:paraId="513C04EA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0AA9C0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Hand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C30DE4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9CC684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hand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1C8D910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3DC4D54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695778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Problem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1631F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187504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problem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F1FB08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280BFC80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336279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System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F995A7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348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930712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system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272C56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5A93C021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EE28C8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436ACB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371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08D3BB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international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53843F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4DEC1D73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13E9FA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Moment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A80D36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3B776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moment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3617C5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09A73BF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32AAAD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Situation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0CAB04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428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AD8556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situation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851153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2EDF472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FB5396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Information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66895E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467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4BF5F8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information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E27FB4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10799F7B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6BA83A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modern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C58A21C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F4FF837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modern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9F2537C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1E69E04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E7E69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Bank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F85C51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509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9E79AFC" w14:textId="6C9473E0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bank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531B14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2DA301A3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CD0F0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Film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BC7661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524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A3C68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film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50360B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5790A21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1828EE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8B1E33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670CB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B5F06B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114B8173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2A66A5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Chance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54AC20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566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003783D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chance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0289E3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  <w:bookmarkStart w:id="0" w:name="_GoBack"/>
        <w:bookmarkEnd w:id="0"/>
      </w:tr>
      <w:tr w:rsidR="00485BB4" w:rsidRPr="00485BB4" w14:paraId="5A971F1B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8B1D2D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Internet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8F29FE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588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EED4F4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internet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10792C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69F0862F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29132D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normal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758286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C12467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normal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427122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23A7B83C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B58AA5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Computer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38CA43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739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584206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computer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8DAF9A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5D70D584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4539D5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Dollar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6C8717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2B4DDA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dollar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FA9500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2525551D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CBC1E2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aha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7DD283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747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A5C975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aha, I see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D273B9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interj</w:t>
            </w:r>
            <w:proofErr w:type="spellEnd"/>
          </w:p>
        </w:tc>
      </w:tr>
      <w:tr w:rsidR="00485BB4" w:rsidRPr="00485BB4" w14:paraId="51EFC35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3F03C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Professor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081367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81299F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professor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CAA724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5D3C118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25085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Westen</w:t>
            </w:r>
            <w:proofErr w:type="spellEnd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, West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5BDCC7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767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D5AE45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west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2F71DB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4B5A5377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47A5C2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52D9C9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987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1DDC3C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3AB3D4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1E3F5D1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340CD1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80851B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1007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234482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national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ABFE19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0A04D8A6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FE415E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C28F5C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1009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69388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1AB0C5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7A833FCB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F7FB8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279056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1010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7D0B2B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C649A6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582ACF7F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83356A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Team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490A4C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0E4B2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team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B65B70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2675ED8C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D671A1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okay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76003B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1062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97AB7E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okay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3ED021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01BC6D14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526C86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Material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BE23E1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1068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17557D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material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DB8B31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6D8207DC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4B15BD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31C1DF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1070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8B61B9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rest, remains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D4DD21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39E9424F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07469A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Wind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D05E05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1080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57C5E0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wind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F30B05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1B19DE8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4A1A8BD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warm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8D344E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1109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C0767D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warm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327DB6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47235EA6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A79E90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existieren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1ECCC0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1125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5B8A9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 exist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6DFEA1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v</w:t>
            </w:r>
          </w:p>
        </w:tc>
      </w:tr>
      <w:tr w:rsidR="00485BB4" w:rsidRPr="00485BB4" w14:paraId="164F8568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2F2E34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Partner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B0677A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1164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22A3A5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partner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90CACD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20324AB6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3BD9D5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C49825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B1A5A3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by way of, per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D03A73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prep</w:t>
            </w:r>
          </w:p>
        </w:tc>
      </w:tr>
      <w:tr w:rsidR="00485BB4" w:rsidRPr="00485BB4" w14:paraId="57D39665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468F34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sinken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9497F0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1168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39AE4A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 sink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84345A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v</w:t>
            </w:r>
          </w:p>
        </w:tc>
      </w:tr>
      <w:tr w:rsidR="00485BB4" w:rsidRPr="00485BB4" w14:paraId="02D29E05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B3D7728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Winter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0112AE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1288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DA78CA7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winter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FCBA70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3999A10C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04D25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Stand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5058FF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1343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17026E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stand, stage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692678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60ED0D7A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5C4136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Tradition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E28A87C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1344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D48FF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tradition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DA4A8C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3BC9107B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12AD9F7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Element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3F887A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1354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07846D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element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141939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6E58BFB8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B8A10B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Museum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AB0ABC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1360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6BBB77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museum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3A79D12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2CAB6D1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DBFE2C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Basis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56C3D6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47D0A2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basis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BFAB98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67861DF3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78411E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Definition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0AF6D8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1394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509F77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definition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A6749C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682658CD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F37D83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Phase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C6E366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1401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B2AF73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phase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A5C0B3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1E0382B0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2298FE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Hobby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83870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1419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3E03B7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hobby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C56EE5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055E2558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7B95B0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Institution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CE6D5A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1499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9EDF3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institution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5FE593A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385C7305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7CB52E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online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E370DC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1504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11954A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online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3D25D9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adv</w:t>
            </w:r>
          </w:p>
        </w:tc>
      </w:tr>
      <w:tr w:rsidR="00485BB4" w:rsidRPr="00485BB4" w14:paraId="1DE87A5C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DB55D8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1D12423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1521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64196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etc.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E2E365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adv</w:t>
            </w:r>
          </w:p>
        </w:tc>
      </w:tr>
      <w:tr w:rsidR="00485BB4" w:rsidRPr="00485BB4" w14:paraId="6A8124A1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AAAD67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Club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6F2722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1548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E12947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club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9D77A7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23CDADD0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7671DAF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Software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9EAC3A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1562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E619C7D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software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1BD3CA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3EA09E26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491CCC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86A657C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1567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4C4027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total, complete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E9E6BF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4DB3A427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2DFF338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Terrorist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548275E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1608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BF1C821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terrorist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597701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255CE402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FAD53C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Alternative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774749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1645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9AA1A7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alternative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5DC68EB0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27416ED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7A3F40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Religion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7D6499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1691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2D2595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religion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AB906A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11EEE37D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446FCA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257BA3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1696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8F62C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test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69CDA990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6D22CD87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499F4A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Tourist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14B4DA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1697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0EF1F9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tourist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09AC92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3F5683AF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B33AC6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wild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868D44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1705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A4E6A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wild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5930C73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6340C3ED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506A517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AF85F5D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1709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6F3DF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April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57A80125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5CB6719A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6A952F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ideal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8E158F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1720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8202B78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ideal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530659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3BC6F881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E3104A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Parlament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98D319F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1732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B5734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parliament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413844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5CA88FA6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B383CBC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regional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177EEA4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1737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AEDF0BE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regional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1539922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adj</w:t>
            </w:r>
            <w:proofErr w:type="spellEnd"/>
          </w:p>
        </w:tc>
      </w:tr>
      <w:tr w:rsidR="00485BB4" w:rsidRPr="00485BB4" w14:paraId="6E84C23E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99BB6F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75C6C52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1751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586FF9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7088FE4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6253341D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1CA90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Adresse</w:t>
            </w:r>
            <w:proofErr w:type="spellEnd"/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448C552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1809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AC2950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25B9C1F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  <w:tr w:rsidR="00485BB4" w:rsidRPr="00485BB4" w14:paraId="6835DE50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D032164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Management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C24BF89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1857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8D4CC2D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management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6A9B94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1D0E2DF5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59E974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Minister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01E4E11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1859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5A5C2E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minister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43332B3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152FFAAA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405DA55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Start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2F95CFEA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1867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56001A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start, take-off, launch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B4EB2D8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4BF44084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CAFF85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Park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35D6FE5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3E9313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park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741104DB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mn</w:t>
            </w:r>
            <w:proofErr w:type="spellEnd"/>
          </w:p>
        </w:tc>
      </w:tr>
      <w:tr w:rsidR="00485BB4" w:rsidRPr="00485BB4" w14:paraId="39F04A73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45BE4A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Aids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45F3582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3946C1B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Aids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0042446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</w:tc>
      </w:tr>
      <w:tr w:rsidR="00485BB4" w:rsidRPr="00485BB4" w14:paraId="00CB6C61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52650062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Detail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07CC98CE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F0ECB36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detail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596AF30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nn</w:t>
            </w:r>
            <w:proofErr w:type="spellEnd"/>
          </w:p>
        </w:tc>
      </w:tr>
      <w:tr w:rsidR="00485BB4" w:rsidRPr="00485BB4" w14:paraId="02889F55" w14:textId="77777777" w:rsidTr="00485BB4">
        <w:trPr>
          <w:trHeight w:val="32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7097199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Dimension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14:paraId="6057C270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CB2F73" w14:textId="77777777" w:rsidR="00485BB4" w:rsidRPr="00485BB4" w:rsidRDefault="00485BB4" w:rsidP="00485BB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dimension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14:paraId="0AE80807" w14:textId="77777777" w:rsidR="00485BB4" w:rsidRPr="00485BB4" w:rsidRDefault="00485BB4" w:rsidP="00485B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85BB4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fn</w:t>
            </w:r>
            <w:proofErr w:type="spellEnd"/>
          </w:p>
        </w:tc>
      </w:tr>
    </w:tbl>
    <w:p w14:paraId="4E55287D" w14:textId="77777777" w:rsidR="00175567" w:rsidRPr="00A27D29" w:rsidRDefault="00175567" w:rsidP="00175567"/>
    <w:p w14:paraId="33FF2E7C" w14:textId="77777777" w:rsidR="00175567" w:rsidRPr="00175567" w:rsidRDefault="00175567" w:rsidP="00175567"/>
    <w:p w14:paraId="5FA72B2E" w14:textId="77777777" w:rsidR="00175567" w:rsidRPr="00175567" w:rsidRDefault="00175567" w:rsidP="00175567"/>
    <w:p w14:paraId="2B305F46" w14:textId="77777777" w:rsidR="00175567" w:rsidRPr="00175567" w:rsidRDefault="00175567" w:rsidP="00175567"/>
    <w:p w14:paraId="79C3D8EB" w14:textId="77777777" w:rsidR="00175567" w:rsidRPr="00175567" w:rsidRDefault="00175567" w:rsidP="00175567"/>
    <w:p w14:paraId="69659D10" w14:textId="77777777" w:rsidR="00175567" w:rsidRPr="00175567" w:rsidRDefault="00175567" w:rsidP="00175567"/>
    <w:p w14:paraId="7A476C04" w14:textId="77777777" w:rsidR="00175567" w:rsidRPr="00175567" w:rsidRDefault="00175567" w:rsidP="00175567"/>
    <w:p w14:paraId="2107C34D" w14:textId="77777777" w:rsidR="00175567" w:rsidRPr="00175567" w:rsidRDefault="00175567" w:rsidP="00175567"/>
    <w:p w14:paraId="41DC1F8A" w14:textId="77777777" w:rsidR="00175567" w:rsidRPr="00175567" w:rsidRDefault="00175567" w:rsidP="00175567"/>
    <w:p w14:paraId="34B2BE4F" w14:textId="77777777" w:rsidR="00175567" w:rsidRPr="00175567" w:rsidRDefault="00175567" w:rsidP="00175567"/>
    <w:p w14:paraId="483BB9FC" w14:textId="77777777" w:rsidR="00175567" w:rsidRPr="00175567" w:rsidRDefault="00175567" w:rsidP="00175567"/>
    <w:p w14:paraId="365AD7DB" w14:textId="77777777" w:rsidR="00175567" w:rsidRPr="00175567" w:rsidRDefault="00175567" w:rsidP="00175567"/>
    <w:p w14:paraId="5617C832" w14:textId="77777777" w:rsidR="00175567" w:rsidRPr="00175567" w:rsidRDefault="00175567" w:rsidP="00175567"/>
    <w:p w14:paraId="6968059F" w14:textId="77777777" w:rsidR="00175567" w:rsidRPr="00175567" w:rsidRDefault="00175567" w:rsidP="00175567"/>
    <w:p w14:paraId="56AC8E56" w14:textId="77777777" w:rsidR="00175567" w:rsidRPr="00175567" w:rsidRDefault="00175567" w:rsidP="00175567"/>
    <w:p w14:paraId="34DD5076" w14:textId="77777777" w:rsidR="00175567" w:rsidRPr="00175567" w:rsidRDefault="00175567" w:rsidP="00175567"/>
    <w:p w14:paraId="296482D4" w14:textId="77777777" w:rsidR="00175567" w:rsidRPr="00175567" w:rsidRDefault="00175567" w:rsidP="00175567"/>
    <w:p w14:paraId="0FFBCF31" w14:textId="77777777" w:rsidR="00175567" w:rsidRPr="00175567" w:rsidRDefault="00175567" w:rsidP="00175567"/>
    <w:p w14:paraId="4A484BEA" w14:textId="77777777" w:rsidR="00175567" w:rsidRPr="00175567" w:rsidRDefault="00175567" w:rsidP="00175567"/>
    <w:p w14:paraId="529523ED" w14:textId="77777777" w:rsidR="00175567" w:rsidRPr="00175567" w:rsidRDefault="00175567" w:rsidP="00175567"/>
    <w:p w14:paraId="3E9025B9" w14:textId="77777777" w:rsidR="00175567" w:rsidRPr="00175567" w:rsidRDefault="00175567" w:rsidP="00175567"/>
    <w:p w14:paraId="3B03EFE4" w14:textId="77777777" w:rsidR="00175567" w:rsidRPr="00175567" w:rsidRDefault="00175567" w:rsidP="00175567"/>
    <w:p w14:paraId="2116D4D2" w14:textId="77777777" w:rsidR="00175567" w:rsidRPr="00175567" w:rsidRDefault="00175567" w:rsidP="00175567"/>
    <w:p w14:paraId="03EF51B6" w14:textId="77777777" w:rsidR="00175567" w:rsidRPr="00175567" w:rsidRDefault="00175567" w:rsidP="00175567"/>
    <w:p w14:paraId="0F1E694B" w14:textId="77777777" w:rsidR="00175567" w:rsidRPr="00175567" w:rsidRDefault="00175567" w:rsidP="00175567"/>
    <w:p w14:paraId="1CBA223D" w14:textId="77777777" w:rsidR="00175567" w:rsidRPr="00175567" w:rsidRDefault="00175567" w:rsidP="00175567"/>
    <w:p w14:paraId="2BC03648" w14:textId="77777777" w:rsidR="00175567" w:rsidRPr="00175567" w:rsidRDefault="00175567" w:rsidP="00175567"/>
    <w:p w14:paraId="07EF43DF" w14:textId="77777777" w:rsidR="00175567" w:rsidRPr="00175567" w:rsidRDefault="00175567" w:rsidP="00175567"/>
    <w:p w14:paraId="010B8214" w14:textId="77777777" w:rsidR="00175567" w:rsidRPr="00175567" w:rsidRDefault="00175567" w:rsidP="00175567"/>
    <w:p w14:paraId="3189F85B" w14:textId="77777777" w:rsidR="00175567" w:rsidRDefault="00175567" w:rsidP="00175567"/>
    <w:p w14:paraId="150992A7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2E401" w14:textId="77777777" w:rsidR="001D66B2" w:rsidRDefault="001D66B2" w:rsidP="00180B91">
      <w:pPr>
        <w:spacing w:after="0" w:line="240" w:lineRule="auto"/>
      </w:pPr>
      <w:r>
        <w:separator/>
      </w:r>
    </w:p>
  </w:endnote>
  <w:endnote w:type="continuationSeparator" w:id="0">
    <w:p w14:paraId="66B4AD25" w14:textId="77777777" w:rsidR="001D66B2" w:rsidRDefault="001D66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29A60" w14:textId="77777777" w:rsidR="00030BB2" w:rsidRDefault="00030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6A61" w14:textId="77777777"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 wp14:anchorId="6A29C7F9" wp14:editId="5FE983AE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D9D74" wp14:editId="343E2C8E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400D04" w14:textId="18A89E6E" w:rsidR="00A842EA" w:rsidRPr="009A4B6E" w:rsidRDefault="005D28E9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6D9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" filled="f" stroked="f" strokeweight=".5pt">
              <v:textbox>
                <w:txbxContent>
                  <w:p w14:paraId="50400D04" w14:textId="18A89E6E" w:rsidR="00A842EA" w:rsidRPr="009A4B6E" w:rsidRDefault="005D28E9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30333" w14:textId="77777777" w:rsidR="00030BB2" w:rsidRDefault="0003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0344" w14:textId="77777777" w:rsidR="001D66B2" w:rsidRDefault="001D66B2" w:rsidP="00180B91">
      <w:pPr>
        <w:spacing w:after="0" w:line="240" w:lineRule="auto"/>
      </w:pPr>
      <w:r>
        <w:separator/>
      </w:r>
    </w:p>
  </w:footnote>
  <w:footnote w:type="continuationSeparator" w:id="0">
    <w:p w14:paraId="7193BB26" w14:textId="77777777" w:rsidR="001D66B2" w:rsidRDefault="001D66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83AC" w14:textId="77777777" w:rsidR="00030BB2" w:rsidRDefault="0003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8446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4EAB" w14:textId="77777777" w:rsidR="00030BB2" w:rsidRDefault="00030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6"/>
    <w:rsid w:val="00030BB2"/>
    <w:rsid w:val="00031131"/>
    <w:rsid w:val="00144A69"/>
    <w:rsid w:val="00175567"/>
    <w:rsid w:val="00180B91"/>
    <w:rsid w:val="001D66B2"/>
    <w:rsid w:val="00485BB4"/>
    <w:rsid w:val="0049101D"/>
    <w:rsid w:val="005D28E9"/>
    <w:rsid w:val="00666C57"/>
    <w:rsid w:val="00830856"/>
    <w:rsid w:val="00945A2E"/>
    <w:rsid w:val="009A0D9F"/>
    <w:rsid w:val="00A27D29"/>
    <w:rsid w:val="00A842EA"/>
    <w:rsid w:val="00AE312B"/>
    <w:rsid w:val="00D92D96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AF1F3"/>
  <w15:chartTrackingRefBased/>
  <w15:docId w15:val="{2E69EEF0-4C9B-9B4A-9DC7-818F198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Study</cp:lastModifiedBy>
  <cp:revision>4</cp:revision>
  <dcterms:created xsi:type="dcterms:W3CDTF">2019-06-21T20:21:00Z</dcterms:created>
  <dcterms:modified xsi:type="dcterms:W3CDTF">2019-06-22T06:11:00Z</dcterms:modified>
</cp:coreProperties>
</file>