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81E9" w14:textId="77777777" w:rsidR="0035175E" w:rsidRDefault="0024616C">
      <w:pPr>
        <w:ind w:left="1" w:hanging="3"/>
        <w:rPr>
          <w:b/>
          <w:color w:val="1F3864"/>
          <w:sz w:val="28"/>
        </w:rPr>
      </w:pPr>
      <w:r>
        <w:rPr>
          <w:b/>
          <w:color w:val="1F3864"/>
          <w:sz w:val="28"/>
        </w:rPr>
        <w:t>How do I download Schemes of Work from the NCELP Resource Portal?</w:t>
      </w:r>
    </w:p>
    <w:p w14:paraId="5679AA66" w14:textId="77777777" w:rsidR="0035175E" w:rsidRDefault="0024616C">
      <w:pPr>
        <w:ind w:left="0" w:hanging="2"/>
        <w:rPr>
          <w:color w:val="1F3864"/>
        </w:rPr>
      </w:pPr>
      <w:r>
        <w:rPr>
          <w:color w:val="1F3864"/>
        </w:rPr>
        <w:t>There are various options to find and download Schemes of Work for French, German or Spanish.</w:t>
      </w:r>
    </w:p>
    <w:p w14:paraId="148AF455" w14:textId="77777777" w:rsidR="0035175E" w:rsidRDefault="0024616C">
      <w:pPr>
        <w:ind w:left="0" w:hanging="2"/>
        <w:rPr>
          <w:color w:val="1F3864"/>
        </w:rPr>
      </w:pPr>
      <w:r>
        <w:rPr>
          <w:color w:val="1F3864"/>
        </w:rPr>
        <w:t>The quickest option is as follows</w:t>
      </w:r>
      <w:r>
        <w:rPr>
          <w:color w:val="1F3864"/>
        </w:rPr>
        <w:t>:</w:t>
      </w:r>
    </w:p>
    <w:p w14:paraId="31CC1C39" w14:textId="77777777" w:rsidR="0035175E" w:rsidRDefault="0024616C">
      <w:pPr>
        <w:numPr>
          <w:ilvl w:val="0"/>
          <w:numId w:val="1"/>
        </w:numPr>
        <w:spacing w:after="0" w:line="240" w:lineRule="auto"/>
        <w:ind w:left="0" w:hanging="2"/>
        <w:rPr>
          <w:color w:val="1F3864"/>
        </w:rPr>
      </w:pPr>
      <w:r>
        <w:rPr>
          <w:color w:val="1F3864"/>
        </w:rPr>
        <w:t>From the NCELP Resources Portal (</w:t>
      </w:r>
      <w:hyperlink r:id="rId8">
        <w:r>
          <w:rPr>
            <w:color w:val="1F3864"/>
            <w:u w:val="single"/>
          </w:rPr>
          <w:t>https://resources.ncelp.org/</w:t>
        </w:r>
      </w:hyperlink>
      <w:r>
        <w:rPr>
          <w:color w:val="1F3864"/>
        </w:rPr>
        <w:t xml:space="preserve">), under the ‘Browse By’ Section, there is a </w:t>
      </w:r>
      <w:r>
        <w:rPr>
          <w:color w:val="1F3864"/>
        </w:rPr>
        <w:t>‘</w:t>
      </w:r>
      <w:r>
        <w:rPr>
          <w:color w:val="1F3864"/>
        </w:rPr>
        <w:t>NCELP Teaching materials and schemes of work</w:t>
      </w:r>
      <w:r>
        <w:rPr>
          <w:color w:val="1F3864"/>
        </w:rPr>
        <w:t>’</w:t>
      </w:r>
      <w:r>
        <w:rPr>
          <w:color w:val="1F3864"/>
        </w:rPr>
        <w:t xml:space="preserve"> section with links that you can click on for each langu</w:t>
      </w:r>
      <w:r>
        <w:rPr>
          <w:color w:val="1F3864"/>
        </w:rPr>
        <w:t>age.</w:t>
      </w:r>
    </w:p>
    <w:p w14:paraId="7E638B26" w14:textId="77777777" w:rsidR="0035175E" w:rsidRDefault="0024616C">
      <w:pPr>
        <w:ind w:left="0" w:hanging="2"/>
        <w:rPr>
          <w:color w:val="1F3864"/>
        </w:rPr>
      </w:pPr>
      <w:r>
        <w:rPr>
          <w:noProof/>
        </w:rPr>
        <w:drawing>
          <wp:anchor distT="0" distB="0" distL="114300" distR="114300" simplePos="0" relativeHeight="251658240" behindDoc="0" locked="0" layoutInCell="1" hidden="0" allowOverlap="1" wp14:anchorId="5D93C282" wp14:editId="76CEDA42">
            <wp:simplePos x="0" y="0"/>
            <wp:positionH relativeFrom="column">
              <wp:posOffset>1</wp:posOffset>
            </wp:positionH>
            <wp:positionV relativeFrom="paragraph">
              <wp:posOffset>237490</wp:posOffset>
            </wp:positionV>
            <wp:extent cx="5270500" cy="3505835"/>
            <wp:effectExtent l="0" t="0" r="0" b="0"/>
            <wp:wrapNone/>
            <wp:docPr id="103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36" name="image2.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5270500" cy="3505835"/>
                    </a:xfrm>
                    <a:prstGeom prst="rect">
                      <a:avLst/>
                    </a:prstGeom>
                    <a:ln/>
                  </pic:spPr>
                </pic:pic>
              </a:graphicData>
            </a:graphic>
          </wp:anchor>
        </w:drawing>
      </w:r>
    </w:p>
    <w:p w14:paraId="4BDE25D8" w14:textId="77777777" w:rsidR="0035175E" w:rsidRDefault="0035175E">
      <w:pPr>
        <w:ind w:left="0" w:hanging="2"/>
        <w:rPr>
          <w:color w:val="1F3864"/>
        </w:rPr>
      </w:pPr>
    </w:p>
    <w:p w14:paraId="245E9ED2" w14:textId="77777777" w:rsidR="0035175E" w:rsidRDefault="0035175E">
      <w:pPr>
        <w:ind w:left="0" w:hanging="2"/>
        <w:rPr>
          <w:color w:val="1F3864"/>
        </w:rPr>
      </w:pPr>
    </w:p>
    <w:p w14:paraId="5CFF9F7A" w14:textId="77777777" w:rsidR="0035175E" w:rsidRDefault="0035175E">
      <w:pPr>
        <w:pStyle w:val="Subtitle"/>
        <w:ind w:left="0" w:hanging="2"/>
        <w:rPr>
          <w:i/>
          <w:color w:val="1F3864"/>
        </w:rPr>
      </w:pPr>
    </w:p>
    <w:p w14:paraId="5595E635" w14:textId="77777777" w:rsidR="0035175E" w:rsidRDefault="0035175E">
      <w:pPr>
        <w:ind w:left="0" w:hanging="2"/>
        <w:rPr>
          <w:color w:val="1F3864"/>
        </w:rPr>
      </w:pPr>
    </w:p>
    <w:p w14:paraId="72AD65C1" w14:textId="77777777" w:rsidR="0035175E" w:rsidRDefault="0024616C">
      <w:pPr>
        <w:ind w:left="0" w:hanging="2"/>
        <w:rPr>
          <w:color w:val="1F3864"/>
        </w:rPr>
      </w:pPr>
      <w:r>
        <w:rPr>
          <w:noProof/>
        </w:rPr>
        <mc:AlternateContent>
          <mc:Choice Requires="wps">
            <w:drawing>
              <wp:anchor distT="0" distB="0" distL="114300" distR="114300" simplePos="0" relativeHeight="251659264" behindDoc="0" locked="0" layoutInCell="1" hidden="0" allowOverlap="1" wp14:anchorId="0F2B168B" wp14:editId="789803E5">
                <wp:simplePos x="0" y="0"/>
                <wp:positionH relativeFrom="column">
                  <wp:posOffset>4787900</wp:posOffset>
                </wp:positionH>
                <wp:positionV relativeFrom="paragraph">
                  <wp:posOffset>190500</wp:posOffset>
                </wp:positionV>
                <wp:extent cx="1041400" cy="1270000"/>
                <wp:effectExtent l="0" t="0" r="0" b="0"/>
                <wp:wrapNone/>
                <wp:docPr id="1029" name="Straight Arrow Connector 10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4831650" y="3151350"/>
                          <a:ext cx="1028700" cy="1257300"/>
                        </a:xfrm>
                        <a:prstGeom prst="straightConnector1">
                          <a:avLst/>
                        </a:prstGeom>
                        <a:noFill/>
                        <a:ln w="12700" cap="flat" cmpd="sng">
                          <a:solidFill>
                            <a:srgbClr val="5B9BD5"/>
                          </a:solidFill>
                          <a:prstDash val="solid"/>
                          <a:miter lim="800000"/>
                          <a:headEnd type="none" w="sm" len="sm"/>
                          <a:tailEnd type="stealth" w="med" len="med"/>
                        </a:ln>
                      </wps:spPr>
                      <wps:bodyPr/>
                    </wps:wsp>
                  </a:graphicData>
                </a:graphic>
              </wp:anchor>
            </w:drawing>
          </mc:Choice>
          <mc:Fallback>
            <w:pict>
              <v:shapetype w14:anchorId="0685DD46" id="_x0000_t32" coordsize="21600,21600" o:spt="32" o:oned="t" path="m,l21600,21600e" filled="f">
                <v:path arrowok="t" fillok="f" o:connecttype="none"/>
                <o:lock v:ext="edit" shapetype="t"/>
              </v:shapetype>
              <v:shape id="Straight Arrow Connector 1029" o:spid="_x0000_s1026" type="#_x0000_t32" alt="&quot;&quot;" style="position:absolute;margin-left:377pt;margin-top:15pt;width:82pt;height:100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" strokecolor="#5b9bd5" strokeweight="1pt">
                <v:stroke startarrowwidth="narrow" startarrowlength="short" endarrow="classic" joinstyle="miter"/>
              </v:shape>
            </w:pict>
          </mc:Fallback>
        </mc:AlternateContent>
      </w:r>
    </w:p>
    <w:p w14:paraId="0125898A" w14:textId="77777777" w:rsidR="0035175E" w:rsidRDefault="0035175E">
      <w:pPr>
        <w:ind w:left="0" w:hanging="2"/>
        <w:rPr>
          <w:color w:val="1F3864"/>
        </w:rPr>
      </w:pPr>
    </w:p>
    <w:p w14:paraId="181A2051" w14:textId="77777777" w:rsidR="0035175E" w:rsidRDefault="0035175E">
      <w:pPr>
        <w:ind w:left="0" w:hanging="2"/>
        <w:rPr>
          <w:color w:val="1F3864"/>
        </w:rPr>
      </w:pPr>
    </w:p>
    <w:p w14:paraId="3D568B35" w14:textId="77777777" w:rsidR="0035175E" w:rsidRDefault="0035175E">
      <w:pPr>
        <w:ind w:left="0" w:hanging="2"/>
        <w:rPr>
          <w:color w:val="1F3864"/>
        </w:rPr>
      </w:pPr>
    </w:p>
    <w:p w14:paraId="3C27560B" w14:textId="77777777" w:rsidR="0035175E" w:rsidRDefault="0035175E">
      <w:pPr>
        <w:ind w:left="0" w:hanging="2"/>
        <w:rPr>
          <w:color w:val="1F3864"/>
        </w:rPr>
      </w:pPr>
    </w:p>
    <w:p w14:paraId="4C1CC7CD" w14:textId="77777777" w:rsidR="0035175E" w:rsidRDefault="0035175E">
      <w:pPr>
        <w:ind w:left="0" w:hanging="2"/>
        <w:rPr>
          <w:color w:val="1F3864"/>
        </w:rPr>
      </w:pPr>
    </w:p>
    <w:p w14:paraId="0729DB38" w14:textId="77777777" w:rsidR="0035175E" w:rsidRDefault="0035175E">
      <w:pPr>
        <w:ind w:left="0" w:hanging="2"/>
        <w:rPr>
          <w:color w:val="1F3864"/>
        </w:rPr>
      </w:pPr>
    </w:p>
    <w:p w14:paraId="6BCB9B5A" w14:textId="77777777" w:rsidR="0035175E" w:rsidRDefault="0035175E">
      <w:pPr>
        <w:ind w:left="0" w:hanging="2"/>
        <w:rPr>
          <w:color w:val="1F3864"/>
        </w:rPr>
      </w:pPr>
    </w:p>
    <w:p w14:paraId="7D13CBBF" w14:textId="77777777" w:rsidR="0035175E" w:rsidRDefault="0024616C">
      <w:pPr>
        <w:numPr>
          <w:ilvl w:val="0"/>
          <w:numId w:val="1"/>
        </w:numPr>
        <w:pBdr>
          <w:top w:val="nil"/>
          <w:left w:val="nil"/>
          <w:bottom w:val="nil"/>
          <w:right w:val="nil"/>
          <w:between w:val="nil"/>
        </w:pBdr>
        <w:spacing w:after="0" w:line="240" w:lineRule="auto"/>
        <w:ind w:left="0" w:hanging="2"/>
        <w:rPr>
          <w:color w:val="1F3864"/>
          <w:szCs w:val="24"/>
        </w:rPr>
      </w:pPr>
      <w:r>
        <w:rPr>
          <w:color w:val="1F3864"/>
          <w:szCs w:val="24"/>
        </w:rPr>
        <w:t>After clicking on your chosen language (in this example, Spanish), click on either the Year 8 or Year 7 heading, or the blue ‘Download All’ button beneath.</w:t>
      </w:r>
    </w:p>
    <w:p w14:paraId="7B7C488F" w14:textId="77777777" w:rsidR="0035175E" w:rsidRDefault="0035175E">
      <w:pPr>
        <w:ind w:left="0" w:hanging="2"/>
        <w:rPr>
          <w:color w:val="1F3864"/>
        </w:rPr>
      </w:pPr>
    </w:p>
    <w:p w14:paraId="69F87E9F" w14:textId="77777777" w:rsidR="0035175E" w:rsidRDefault="0024616C">
      <w:pPr>
        <w:ind w:left="0" w:hanging="2"/>
        <w:rPr>
          <w:color w:val="1F3864"/>
        </w:rPr>
      </w:pPr>
      <w:r>
        <w:rPr>
          <w:noProof/>
          <w:color w:val="1F3864"/>
        </w:rPr>
        <w:lastRenderedPageBreak/>
        <w:drawing>
          <wp:inline distT="0" distB="0" distL="114300" distR="114300" wp14:anchorId="10D8C603" wp14:editId="03493F20">
            <wp:extent cx="5262880" cy="3079115"/>
            <wp:effectExtent l="0" t="0" r="0" b="0"/>
            <wp:docPr id="1034" name="image1.png" descr="Screenshot of Spanish Schemes of Work webpage"/>
            <wp:cNvGraphicFramePr/>
            <a:graphic xmlns:a="http://schemas.openxmlformats.org/drawingml/2006/main">
              <a:graphicData uri="http://schemas.openxmlformats.org/drawingml/2006/picture">
                <pic:pic xmlns:pic="http://schemas.openxmlformats.org/drawingml/2006/picture">
                  <pic:nvPicPr>
                    <pic:cNvPr id="1034" name="image1.png" descr="Screenshot of Spanish Schemes of Work webpage"/>
                    <pic:cNvPicPr preferRelativeResize="0"/>
                  </pic:nvPicPr>
                  <pic:blipFill>
                    <a:blip r:embed="rId10"/>
                    <a:srcRect/>
                    <a:stretch>
                      <a:fillRect/>
                    </a:stretch>
                  </pic:blipFill>
                  <pic:spPr>
                    <a:xfrm>
                      <a:off x="0" y="0"/>
                      <a:ext cx="5262880" cy="3079115"/>
                    </a:xfrm>
                    <a:prstGeom prst="rect">
                      <a:avLst/>
                    </a:prstGeom>
                    <a:ln/>
                  </pic:spPr>
                </pic:pic>
              </a:graphicData>
            </a:graphic>
          </wp:inline>
        </w:drawing>
      </w:r>
    </w:p>
    <w:p w14:paraId="7D1E9085" w14:textId="77777777" w:rsidR="0035175E" w:rsidRDefault="0035175E">
      <w:pPr>
        <w:ind w:left="0" w:hanging="2"/>
        <w:rPr>
          <w:color w:val="1F3864"/>
        </w:rPr>
      </w:pPr>
    </w:p>
    <w:p w14:paraId="189B3AB3" w14:textId="77777777" w:rsidR="0035175E" w:rsidRDefault="0024616C">
      <w:pPr>
        <w:numPr>
          <w:ilvl w:val="0"/>
          <w:numId w:val="1"/>
        </w:numPr>
        <w:pBdr>
          <w:top w:val="nil"/>
          <w:left w:val="nil"/>
          <w:bottom w:val="nil"/>
          <w:right w:val="nil"/>
          <w:between w:val="nil"/>
        </w:pBdr>
        <w:spacing w:after="0" w:line="240" w:lineRule="auto"/>
        <w:ind w:left="0" w:hanging="2"/>
        <w:rPr>
          <w:color w:val="1F3864"/>
          <w:szCs w:val="24"/>
        </w:rPr>
      </w:pPr>
      <w:r>
        <w:rPr>
          <w:color w:val="1F3864"/>
          <w:szCs w:val="24"/>
        </w:rPr>
        <w:t>Having clicked on your chosen year group (in this example year 7), click the blue ‘Download’ button to start downloading the Excel spreadsheet. When the download has completed you can open it and save it to your own computer.</w:t>
      </w:r>
    </w:p>
    <w:p w14:paraId="1627AC96" w14:textId="77777777" w:rsidR="0035175E" w:rsidRDefault="0024616C">
      <w:pPr>
        <w:ind w:left="0" w:hanging="2"/>
        <w:rPr>
          <w:color w:val="1F3864"/>
        </w:rPr>
      </w:pPr>
      <w:r>
        <w:rPr>
          <w:noProof/>
          <w:color w:val="1F3864"/>
        </w:rPr>
        <w:drawing>
          <wp:inline distT="0" distB="0" distL="114300" distR="114300" wp14:anchorId="64CBBADC" wp14:editId="7953F693">
            <wp:extent cx="5274945" cy="4281170"/>
            <wp:effectExtent l="0" t="0" r="0" b="0"/>
            <wp:docPr id="1033" name="image6.png" descr="Screenshot of Spanish Year 7 Scheme of Work page"/>
            <wp:cNvGraphicFramePr/>
            <a:graphic xmlns:a="http://schemas.openxmlformats.org/drawingml/2006/main">
              <a:graphicData uri="http://schemas.openxmlformats.org/drawingml/2006/picture">
                <pic:pic xmlns:pic="http://schemas.openxmlformats.org/drawingml/2006/picture">
                  <pic:nvPicPr>
                    <pic:cNvPr id="1033" name="image6.png" descr="Screenshot of Spanish Year 7 Scheme of Work page"/>
                    <pic:cNvPicPr preferRelativeResize="0"/>
                  </pic:nvPicPr>
                  <pic:blipFill>
                    <a:blip r:embed="rId11"/>
                    <a:srcRect/>
                    <a:stretch>
                      <a:fillRect/>
                    </a:stretch>
                  </pic:blipFill>
                  <pic:spPr>
                    <a:xfrm>
                      <a:off x="0" y="0"/>
                      <a:ext cx="5274945" cy="4281170"/>
                    </a:xfrm>
                    <a:prstGeom prst="rect">
                      <a:avLst/>
                    </a:prstGeom>
                    <a:ln/>
                  </pic:spPr>
                </pic:pic>
              </a:graphicData>
            </a:graphic>
          </wp:inline>
        </w:drawing>
      </w:r>
    </w:p>
    <w:p w14:paraId="0B14BBE1" w14:textId="77777777" w:rsidR="0035175E" w:rsidRDefault="0024616C">
      <w:pPr>
        <w:ind w:left="0" w:hanging="2"/>
        <w:rPr>
          <w:color w:val="1F3864"/>
        </w:rPr>
      </w:pPr>
      <w:r>
        <w:rPr>
          <w:color w:val="1F3864"/>
        </w:rPr>
        <w:lastRenderedPageBreak/>
        <w:t>An alternative to this proce</w:t>
      </w:r>
      <w:r>
        <w:rPr>
          <w:color w:val="1F3864"/>
        </w:rPr>
        <w:t xml:space="preserve">ss is to click on the Schemes of Work link at the top of the Resources Portal page. </w:t>
      </w:r>
    </w:p>
    <w:p w14:paraId="357861DC" w14:textId="77777777" w:rsidR="0035175E" w:rsidRDefault="0024616C">
      <w:pPr>
        <w:ind w:left="0" w:hanging="2"/>
        <w:rPr>
          <w:color w:val="1F3864"/>
        </w:rPr>
      </w:pPr>
      <w:r>
        <w:rPr>
          <w:noProof/>
        </w:rPr>
        <w:drawing>
          <wp:anchor distT="0" distB="0" distL="114300" distR="114300" simplePos="0" relativeHeight="251660288" behindDoc="0" locked="0" layoutInCell="1" hidden="0" allowOverlap="1" wp14:anchorId="1EB3AC9F" wp14:editId="7ADA5403">
            <wp:simplePos x="0" y="0"/>
            <wp:positionH relativeFrom="column">
              <wp:posOffset>1</wp:posOffset>
            </wp:positionH>
            <wp:positionV relativeFrom="paragraph">
              <wp:posOffset>85090</wp:posOffset>
            </wp:positionV>
            <wp:extent cx="5267325" cy="2343150"/>
            <wp:effectExtent l="0" t="0" r="0" b="0"/>
            <wp:wrapSquare wrapText="bothSides" distT="0" distB="0" distL="114300" distR="114300"/>
            <wp:docPr id="1035"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35" name="image5.pn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5267325" cy="2343150"/>
                    </a:xfrm>
                    <a:prstGeom prst="rect">
                      <a:avLst/>
                    </a:prstGeom>
                    <a:ln/>
                  </pic:spPr>
                </pic:pic>
              </a:graphicData>
            </a:graphic>
          </wp:anchor>
        </w:drawing>
      </w:r>
    </w:p>
    <w:p w14:paraId="664EF476" w14:textId="77777777" w:rsidR="0035175E" w:rsidRDefault="0035175E">
      <w:pPr>
        <w:ind w:left="0" w:hanging="2"/>
        <w:rPr>
          <w:color w:val="1F3864"/>
        </w:rPr>
      </w:pPr>
    </w:p>
    <w:p w14:paraId="7E052DE7" w14:textId="77777777" w:rsidR="0035175E" w:rsidRDefault="0024616C">
      <w:pPr>
        <w:ind w:left="0" w:hanging="2"/>
        <w:rPr>
          <w:color w:val="1F3864"/>
        </w:rPr>
      </w:pPr>
      <w:r>
        <w:rPr>
          <w:noProof/>
        </w:rPr>
        <mc:AlternateContent>
          <mc:Choice Requires="wps">
            <w:drawing>
              <wp:anchor distT="0" distB="0" distL="114300" distR="114300" simplePos="0" relativeHeight="251661312" behindDoc="0" locked="0" layoutInCell="1" hidden="0" allowOverlap="1" wp14:anchorId="78C38935" wp14:editId="1C487931">
                <wp:simplePos x="0" y="0"/>
                <wp:positionH relativeFrom="column">
                  <wp:posOffset>-4013199</wp:posOffset>
                </wp:positionH>
                <wp:positionV relativeFrom="paragraph">
                  <wp:posOffset>177800</wp:posOffset>
                </wp:positionV>
                <wp:extent cx="25400" cy="12700"/>
                <wp:effectExtent l="0" t="0" r="0" b="0"/>
                <wp:wrapNone/>
                <wp:docPr id="1028" name="Straight Arrow Connector 10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700" cap="flat" cmpd="sng">
                          <a:solidFill>
                            <a:srgbClr val="5B9BD5"/>
                          </a:solidFill>
                          <a:prstDash val="solid"/>
                          <a:miter lim="800000"/>
                          <a:headEnd type="none" w="sm" len="sm"/>
                          <a:tailEnd type="stealth" w="med" len="med"/>
                        </a:ln>
                      </wps:spPr>
                      <wps:bodyPr/>
                    </wps:wsp>
                  </a:graphicData>
                </a:graphic>
              </wp:anchor>
            </w:drawing>
          </mc:Choice>
          <mc:Fallback>
            <w:pict>
              <v:shape w14:anchorId="7DEDDFAA" id="Straight Arrow Connector 1028" o:spid="_x0000_s1026" type="#_x0000_t32" alt="&quot;&quot;" style="position:absolute;margin-left:-316pt;margin-top:14pt;width:2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" strokecolor="#5b9bd5" strokeweight="1pt">
                <v:stroke startarrowwidth="narrow" startarrowlength="short" endarrow="classic" joinstyle="miter"/>
              </v:shape>
            </w:pict>
          </mc:Fallback>
        </mc:AlternateContent>
      </w:r>
    </w:p>
    <w:p w14:paraId="27BEEB5C" w14:textId="77777777" w:rsidR="0035175E" w:rsidRDefault="0024616C">
      <w:pPr>
        <w:ind w:left="0" w:hanging="2"/>
        <w:rPr>
          <w:color w:val="1F3864"/>
        </w:rPr>
      </w:pPr>
      <w:r>
        <w:rPr>
          <w:noProof/>
        </w:rPr>
        <mc:AlternateContent>
          <mc:Choice Requires="wps">
            <w:drawing>
              <wp:anchor distT="0" distB="0" distL="114300" distR="114300" simplePos="0" relativeHeight="251662336" behindDoc="0" locked="0" layoutInCell="1" hidden="0" allowOverlap="1" wp14:anchorId="72147948" wp14:editId="235E0885">
                <wp:simplePos x="0" y="0"/>
                <wp:positionH relativeFrom="column">
                  <wp:posOffset>-4127499</wp:posOffset>
                </wp:positionH>
                <wp:positionV relativeFrom="paragraph">
                  <wp:posOffset>127000</wp:posOffset>
                </wp:positionV>
                <wp:extent cx="698500" cy="1384300"/>
                <wp:effectExtent l="0" t="0" r="0" b="0"/>
                <wp:wrapNone/>
                <wp:docPr id="1031" name="Straight Arrow Connector 10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a:off x="5003100" y="3094200"/>
                          <a:ext cx="685800" cy="1371600"/>
                        </a:xfrm>
                        <a:prstGeom prst="straightConnector1">
                          <a:avLst/>
                        </a:prstGeom>
                        <a:noFill/>
                        <a:ln w="12700" cap="flat" cmpd="sng">
                          <a:solidFill>
                            <a:srgbClr val="5B9BD5"/>
                          </a:solidFill>
                          <a:prstDash val="solid"/>
                          <a:miter lim="800000"/>
                          <a:headEnd type="none" w="sm" len="sm"/>
                          <a:tailEnd type="stealth" w="med" len="med"/>
                        </a:ln>
                      </wps:spPr>
                      <wps:bodyPr/>
                    </wps:wsp>
                  </a:graphicData>
                </a:graphic>
              </wp:anchor>
            </w:drawing>
          </mc:Choice>
          <mc:Fallback>
            <w:pict>
              <v:shape w14:anchorId="0E034E8F" id="Straight Arrow Connector 1031" o:spid="_x0000_s1026" type="#_x0000_t32" alt="&quot;&quot;" style="position:absolute;margin-left:-325pt;margin-top:10pt;width:55pt;height:109pt;rotation:18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" strokecolor="#5b9bd5" strokeweight="1pt">
                <v:stroke startarrowwidth="narrow" startarrowlength="short" endarrow="classic" joinstyle="miter"/>
              </v:shape>
            </w:pict>
          </mc:Fallback>
        </mc:AlternateContent>
      </w:r>
    </w:p>
    <w:p w14:paraId="6257E663" w14:textId="77777777" w:rsidR="0035175E" w:rsidRDefault="0035175E">
      <w:pPr>
        <w:ind w:left="0" w:hanging="2"/>
        <w:rPr>
          <w:color w:val="1F3864"/>
        </w:rPr>
      </w:pPr>
    </w:p>
    <w:p w14:paraId="612E461F" w14:textId="77777777" w:rsidR="0035175E" w:rsidRDefault="0035175E">
      <w:pPr>
        <w:ind w:left="0" w:hanging="2"/>
        <w:rPr>
          <w:color w:val="1F3864"/>
        </w:rPr>
      </w:pPr>
    </w:p>
    <w:p w14:paraId="4744EB27" w14:textId="77777777" w:rsidR="0035175E" w:rsidRDefault="0035175E">
      <w:pPr>
        <w:ind w:left="0" w:hanging="2"/>
        <w:rPr>
          <w:color w:val="1F3864"/>
        </w:rPr>
      </w:pPr>
    </w:p>
    <w:p w14:paraId="39FE137B" w14:textId="77777777" w:rsidR="0035175E" w:rsidRDefault="0035175E">
      <w:pPr>
        <w:pStyle w:val="Heading1"/>
        <w:ind w:left="0" w:hanging="2"/>
        <w:rPr>
          <w:color w:val="1F3864"/>
        </w:rPr>
      </w:pPr>
    </w:p>
    <w:p w14:paraId="633E2721" w14:textId="77777777" w:rsidR="0035175E" w:rsidRDefault="0035175E">
      <w:pPr>
        <w:ind w:left="0" w:hanging="2"/>
        <w:rPr>
          <w:color w:val="1F3864"/>
        </w:rPr>
      </w:pPr>
    </w:p>
    <w:p w14:paraId="627007D6" w14:textId="77777777" w:rsidR="0035175E" w:rsidRDefault="0024616C">
      <w:pPr>
        <w:ind w:left="0" w:hanging="2"/>
        <w:rPr>
          <w:color w:val="1F3864"/>
        </w:rPr>
      </w:pPr>
      <w:r>
        <w:rPr>
          <w:color w:val="1F3864"/>
        </w:rPr>
        <w:t xml:space="preserve">This option takes you to a page with links to the Schemes of Work, Schemes of Work Overviews, Resource Collections and Language Guides for French, </w:t>
      </w:r>
      <w:proofErr w:type="gramStart"/>
      <w:r>
        <w:rPr>
          <w:color w:val="1F3864"/>
        </w:rPr>
        <w:t>German</w:t>
      </w:r>
      <w:proofErr w:type="gramEnd"/>
      <w:r>
        <w:rPr>
          <w:color w:val="1F3864"/>
        </w:rPr>
        <w:t xml:space="preserve"> and S</w:t>
      </w:r>
      <w:r>
        <w:rPr>
          <w:color w:val="1F3864"/>
        </w:rPr>
        <w:t>panish in Years 7 and 8.</w:t>
      </w:r>
    </w:p>
    <w:p w14:paraId="7EE97754" w14:textId="77777777" w:rsidR="0035175E" w:rsidRDefault="0035175E">
      <w:pPr>
        <w:ind w:left="0" w:hanging="2"/>
        <w:rPr>
          <w:color w:val="1F3864"/>
        </w:rPr>
      </w:pPr>
    </w:p>
    <w:sectPr w:rsidR="0035175E">
      <w:headerReference w:type="default" r:id="rId13"/>
      <w:footerReference w:type="default" r:id="rId14"/>
      <w:pgSz w:w="11906" w:h="16838"/>
      <w:pgMar w:top="709" w:right="566" w:bottom="567" w:left="567" w:header="283"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3D822" w14:textId="77777777" w:rsidR="0024616C" w:rsidRDefault="0024616C">
      <w:pPr>
        <w:spacing w:after="0" w:line="240" w:lineRule="auto"/>
        <w:ind w:left="0" w:hanging="2"/>
      </w:pPr>
      <w:r>
        <w:separator/>
      </w:r>
    </w:p>
  </w:endnote>
  <w:endnote w:type="continuationSeparator" w:id="0">
    <w:p w14:paraId="393E6A2E" w14:textId="77777777" w:rsidR="0024616C" w:rsidRDefault="0024616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49D2" w14:textId="77777777" w:rsidR="0035175E" w:rsidRDefault="0024616C">
    <w:pPr>
      <w:ind w:left="0" w:hanging="2"/>
      <w:rPr>
        <w:color w:val="7F7F7F"/>
        <w:u w:val="single"/>
      </w:rPr>
    </w:pPr>
    <w:r>
      <w:rPr>
        <w:noProof/>
      </w:rPr>
      <w:drawing>
        <wp:anchor distT="0" distB="0" distL="0" distR="0" simplePos="0" relativeHeight="251658240" behindDoc="0" locked="0" layoutInCell="1" hidden="0" allowOverlap="1" wp14:anchorId="5E12C986" wp14:editId="7D26658B">
          <wp:simplePos x="0" y="0"/>
          <wp:positionH relativeFrom="column">
            <wp:posOffset>-360044</wp:posOffset>
          </wp:positionH>
          <wp:positionV relativeFrom="paragraph">
            <wp:posOffset>104140</wp:posOffset>
          </wp:positionV>
          <wp:extent cx="7550785" cy="578485"/>
          <wp:effectExtent l="0" t="0" r="0" b="0"/>
          <wp:wrapSquare wrapText="bothSides" distT="0" distB="0" distL="0" distR="0"/>
          <wp:docPr id="1032" name="image7.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32" name="image7.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550785" cy="5784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F671AC3" wp14:editId="451270A5">
              <wp:simplePos x="0" y="0"/>
              <wp:positionH relativeFrom="column">
                <wp:posOffset>5702300</wp:posOffset>
              </wp:positionH>
              <wp:positionV relativeFrom="paragraph">
                <wp:posOffset>393700</wp:posOffset>
              </wp:positionV>
              <wp:extent cx="1996440" cy="450215"/>
              <wp:effectExtent l="0" t="0" r="0" b="0"/>
              <wp:wrapNone/>
              <wp:docPr id="1030" name="Rectangle 10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352543" y="3559655"/>
                        <a:ext cx="1986915" cy="440690"/>
                      </a:xfrm>
                      <a:prstGeom prst="rect">
                        <a:avLst/>
                      </a:prstGeom>
                      <a:noFill/>
                      <a:ln>
                        <a:noFill/>
                      </a:ln>
                    </wps:spPr>
                    <wps:txbx>
                      <w:txbxContent>
                        <w:p w14:paraId="262B809A" w14:textId="77777777" w:rsidR="0035175E" w:rsidRDefault="0035175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0F671AC3" id="Rectangle 1030" o:spid="_x0000_s1026" alt="&quot;&quot;" style="position:absolute;margin-left:449pt;margin-top:31pt;width:157.2pt;height:3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" filled="f" stroked="f">
              <v:textbox inset="2.53958mm,2.53958mm,2.53958mm,2.53958mm">
                <w:txbxContent>
                  <w:p w14:paraId="262B809A" w14:textId="77777777" w:rsidR="0035175E" w:rsidRDefault="0035175E">
                    <w:pPr>
                      <w:spacing w:after="0"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FF10A8B" wp14:editId="6F783A30">
              <wp:simplePos x="0" y="0"/>
              <wp:positionH relativeFrom="column">
                <wp:posOffset>3225800</wp:posOffset>
              </wp:positionH>
              <wp:positionV relativeFrom="paragraph">
                <wp:posOffset>190500</wp:posOffset>
              </wp:positionV>
              <wp:extent cx="1571625" cy="352425"/>
              <wp:effectExtent l="0" t="0" r="0" b="0"/>
              <wp:wrapNone/>
              <wp:docPr id="1027" name="Rectangle 10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564950" y="3608550"/>
                        <a:ext cx="1562100" cy="342900"/>
                      </a:xfrm>
                      <a:prstGeom prst="rect">
                        <a:avLst/>
                      </a:prstGeom>
                      <a:noFill/>
                      <a:ln>
                        <a:noFill/>
                      </a:ln>
                    </wps:spPr>
                    <wps:txbx>
                      <w:txbxContent>
                        <w:p w14:paraId="60305F28" w14:textId="77777777" w:rsidR="0035175E" w:rsidRDefault="0035175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FF10A8B" id="Rectangle 1027" o:spid="_x0000_s1027" alt="&quot;&quot;" style="position:absolute;margin-left:254pt;margin-top:15pt;width:123.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" filled="f" stroked="f">
              <v:textbox inset="2.53958mm,2.53958mm,2.53958mm,2.53958mm">
                <w:txbxContent>
                  <w:p w14:paraId="60305F28" w14:textId="77777777" w:rsidR="0035175E" w:rsidRDefault="0035175E">
                    <w:pPr>
                      <w:spacing w:after="0" w:line="240" w:lineRule="auto"/>
                      <w:ind w:left="0" w:hanging="2"/>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530AB" w14:textId="77777777" w:rsidR="0024616C" w:rsidRDefault="0024616C">
      <w:pPr>
        <w:spacing w:after="0" w:line="240" w:lineRule="auto"/>
        <w:ind w:left="0" w:hanging="2"/>
      </w:pPr>
      <w:r>
        <w:separator/>
      </w:r>
    </w:p>
  </w:footnote>
  <w:footnote w:type="continuationSeparator" w:id="0">
    <w:p w14:paraId="67B99766" w14:textId="77777777" w:rsidR="0024616C" w:rsidRDefault="0024616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41CE7" w14:textId="77777777" w:rsidR="0035175E" w:rsidRDefault="0024616C">
    <w:pPr>
      <w:pBdr>
        <w:top w:val="nil"/>
        <w:left w:val="nil"/>
        <w:bottom w:val="nil"/>
        <w:right w:val="nil"/>
        <w:between w:val="nil"/>
      </w:pBdr>
      <w:spacing w:after="0" w:line="240" w:lineRule="auto"/>
      <w:ind w:left="0" w:hanging="2"/>
      <w:rPr>
        <w:szCs w:val="24"/>
      </w:rPr>
    </w:pPr>
    <w:r>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157A2"/>
    <w:multiLevelType w:val="multilevel"/>
    <w:tmpl w:val="5FD623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5E"/>
    <w:rsid w:val="0024616C"/>
    <w:rsid w:val="0035175E"/>
    <w:rsid w:val="007C6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D19F"/>
  <w15:docId w15:val="{54E13C99-68EA-48BC-9374-DCD62A3D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color w:val="4472C4"/>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8"/>
      <w:lang w:eastAsia="zh-CN"/>
    </w:rPr>
  </w:style>
  <w:style w:type="paragraph" w:styleId="Heading1">
    <w:name w:val="heading 1"/>
    <w:basedOn w:val="Normal"/>
    <w:next w:val="Normal"/>
    <w:uiPriority w:val="9"/>
    <w:qFormat/>
    <w:rPr>
      <w:b/>
      <w:szCs w:val="24"/>
    </w:rPr>
  </w:style>
  <w:style w:type="paragraph" w:styleId="Heading2">
    <w:name w:val="heading 2"/>
    <w:basedOn w:val="Normal"/>
    <w:next w:val="Normal"/>
    <w:uiPriority w:val="9"/>
    <w:semiHidden/>
    <w:unhideWhenUsed/>
    <w:qFormat/>
    <w:pPr>
      <w:outlineLvl w:val="1"/>
    </w:pPr>
    <w:rPr>
      <w:szCs w:val="24"/>
    </w:rPr>
  </w:style>
  <w:style w:type="paragraph" w:styleId="Heading3">
    <w:name w:val="heading 3"/>
    <w:basedOn w:val="Normal"/>
    <w:next w:val="Normal"/>
    <w:uiPriority w:val="9"/>
    <w:semiHidden/>
    <w:unhideWhenUsed/>
    <w:qFormat/>
    <w:pPr>
      <w:outlineLvl w:val="2"/>
    </w:pPr>
    <w:rPr>
      <w:szCs w:val="24"/>
    </w:rPr>
  </w:style>
  <w:style w:type="paragraph" w:styleId="Heading4">
    <w:name w:val="heading 4"/>
    <w:basedOn w:val="Normal"/>
    <w:next w:val="Normal"/>
    <w:uiPriority w:val="9"/>
    <w:semiHidden/>
    <w:unhideWhenUsed/>
    <w:qFormat/>
    <w:pPr>
      <w:keepNext/>
      <w:keepLines/>
      <w:spacing w:before="40" w:after="0"/>
      <w:outlineLvl w:val="3"/>
    </w:pPr>
    <w:rPr>
      <w:i/>
      <w:iCs/>
      <w:color w:val="5B9BD5"/>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SimSun" w:hAnsi="Calibri Light" w:cs="Times New Roman"/>
      <w:color w:val="5B9BD5"/>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pacing w:val="-10"/>
      <w:kern w:val="28"/>
      <w:sz w:val="56"/>
      <w:szCs w:val="56"/>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8"/>
      <w:szCs w:val="28"/>
      <w:lang w:eastAsia="zh-CN"/>
    </w:rPr>
  </w:style>
  <w:style w:type="character" w:customStyle="1" w:styleId="Heading1Char">
    <w:name w:val="Heading 1 Char"/>
    <w:rPr>
      <w:b/>
      <w:color w:val="1F3864"/>
      <w:w w:val="100"/>
      <w:position w:val="-1"/>
      <w:sz w:val="24"/>
      <w:szCs w:val="24"/>
      <w:effect w:val="none"/>
      <w:vertAlign w:val="baseline"/>
      <w:cs w:val="0"/>
      <w:em w:val="none"/>
    </w:rPr>
  </w:style>
  <w:style w:type="character" w:customStyle="1" w:styleId="Heading2Char">
    <w:name w:val="Heading 2 Char"/>
    <w:rPr>
      <w:color w:val="1F3864"/>
      <w:w w:val="100"/>
      <w:position w:val="-1"/>
      <w:sz w:val="24"/>
      <w:szCs w:val="24"/>
      <w:effect w:val="none"/>
      <w:vertAlign w:val="baseline"/>
      <w:cs w:val="0"/>
      <w:em w:val="none"/>
    </w:rPr>
  </w:style>
  <w:style w:type="character" w:customStyle="1" w:styleId="TitleChar">
    <w:name w:val="Title Char"/>
    <w:rPr>
      <w:color w:val="1F3864"/>
      <w:spacing w:val="-10"/>
      <w:w w:val="100"/>
      <w:kern w:val="28"/>
      <w:position w:val="-1"/>
      <w:sz w:val="56"/>
      <w:szCs w:val="56"/>
      <w:effect w:val="none"/>
      <w:vertAlign w:val="baseline"/>
      <w:cs w:val="0"/>
      <w:em w:val="none"/>
    </w:rPr>
  </w:style>
  <w:style w:type="character" w:customStyle="1" w:styleId="Heading3Char">
    <w:name w:val="Heading 3 Char"/>
    <w:rPr>
      <w:color w:val="1F3864"/>
      <w:w w:val="100"/>
      <w:position w:val="-1"/>
      <w:sz w:val="24"/>
      <w:szCs w:val="24"/>
      <w:effect w:val="none"/>
      <w:vertAlign w:val="baseline"/>
      <w:cs w:val="0"/>
      <w:em w:val="none"/>
    </w:rPr>
  </w:style>
  <w:style w:type="character" w:customStyle="1" w:styleId="Heading4Char">
    <w:name w:val="Heading 4 Char"/>
    <w:rPr>
      <w:i/>
      <w:iCs/>
      <w:color w:val="5B9BD5"/>
      <w:w w:val="100"/>
      <w:position w:val="-1"/>
      <w:sz w:val="24"/>
      <w:effect w:val="none"/>
      <w:vertAlign w:val="baseline"/>
      <w:cs w:val="0"/>
      <w:em w:val="none"/>
    </w:rPr>
  </w:style>
  <w:style w:type="character" w:customStyle="1" w:styleId="Heading5Char">
    <w:name w:val="Heading 5 Char"/>
    <w:rPr>
      <w:rFonts w:ascii="Calibri Light" w:eastAsia="SimSun" w:hAnsi="Calibri Light" w:cs="Times New Roman"/>
      <w:color w:val="5B9BD5"/>
      <w:w w:val="100"/>
      <w:position w:val="-1"/>
      <w:sz w:val="24"/>
      <w:effect w:val="none"/>
      <w:vertAlign w:val="baseline"/>
      <w:cs w:val="0"/>
      <w:em w:val="none"/>
    </w:rPr>
  </w:style>
  <w:style w:type="paragraph" w:styleId="Subtitle">
    <w:name w:val="Subtitle"/>
    <w:basedOn w:val="Normal"/>
    <w:next w:val="Normal"/>
    <w:uiPriority w:val="11"/>
    <w:qFormat/>
    <w:rPr>
      <w:color w:val="000000"/>
      <w:szCs w:val="24"/>
    </w:rPr>
  </w:style>
  <w:style w:type="character" w:customStyle="1" w:styleId="SubtitleChar">
    <w:name w:val="Subtitle Char"/>
    <w:rPr>
      <w:color w:val="000000"/>
      <w:spacing w:val="15"/>
      <w:w w:val="100"/>
      <w:position w:val="-1"/>
      <w:sz w:val="24"/>
      <w:szCs w:val="22"/>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IntenseEmphasis">
    <w:name w:val="Intense Emphasis"/>
    <w:rPr>
      <w:i/>
      <w:iCs/>
      <w:color w:val="5B9BD5"/>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0" w:line="240" w:lineRule="auto"/>
    </w:pPr>
    <w:rPr>
      <w:rFonts w:ascii="Cambria" w:eastAsia="MS Mincho" w:hAnsi="Cambria" w:cs="Times New Roman"/>
      <w:color w:val="auto"/>
      <w:sz w:val="20"/>
      <w:szCs w:val="20"/>
      <w:lang w:val="en-US"/>
    </w:rPr>
  </w:style>
  <w:style w:type="character" w:customStyle="1" w:styleId="CommentTextChar">
    <w:name w:val="Comment Text Char"/>
    <w:rPr>
      <w:rFonts w:ascii="Cambria" w:eastAsia="MS Mincho" w:hAnsi="Cambria" w:cs="Times New Roman"/>
      <w:w w:val="100"/>
      <w:position w:val="-1"/>
      <w:sz w:val="20"/>
      <w:szCs w:val="20"/>
      <w:effect w:val="none"/>
      <w:vertAlign w:val="baseline"/>
      <w:cs w:val="0"/>
      <w:em w:val="none"/>
      <w:lang w:val="en-US" w:eastAsia="en-US"/>
    </w:rPr>
  </w:style>
  <w:style w:type="paragraph" w:styleId="BalloonText">
    <w:name w:val="Balloon Text"/>
    <w:basedOn w:val="Normal"/>
    <w:qFormat/>
    <w:pPr>
      <w:spacing w:after="0" w:line="240" w:lineRule="auto"/>
    </w:pPr>
    <w:rPr>
      <w:rFonts w:ascii="Lucida Grande" w:hAnsi="Lucida Grande" w:cs="Lucida Grande"/>
      <w:sz w:val="18"/>
      <w:szCs w:val="18"/>
    </w:rPr>
  </w:style>
  <w:style w:type="character" w:customStyle="1" w:styleId="BalloonTextChar">
    <w:name w:val="Balloon Text Char"/>
    <w:rPr>
      <w:rFonts w:ascii="Lucida Grande" w:hAnsi="Lucida Grande" w:cs="Lucida Grande"/>
      <w:color w:val="4472C4"/>
      <w:w w:val="100"/>
      <w:position w:val="-1"/>
      <w:sz w:val="18"/>
      <w:szCs w:val="18"/>
      <w:effect w:val="none"/>
      <w:vertAlign w:val="baseline"/>
      <w:cs w:val="0"/>
      <w:em w:val="none"/>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sources.ncelp.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Yt/GNYm5euSJbyRCFA+bstZCGw==">AMUW2mWx4bY3koLBVe3rINMV4KFOqFTxFp+DYZulzT0Zsc3xXANE16fbQL4RYSnXMKPz7aPJPN4QFMb/1+6W7hYfgSy3XXbADWzKY1ODs2/Phb9McbsKo9o=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Watson</dc:creator>
  <cp:lastModifiedBy>Catherine Morris</cp:lastModifiedBy>
  <cp:revision>2</cp:revision>
  <dcterms:created xsi:type="dcterms:W3CDTF">2021-02-24T11:50:00Z</dcterms:created>
  <dcterms:modified xsi:type="dcterms:W3CDTF">2021-03-17T15:52:00Z</dcterms:modified>
</cp:coreProperties>
</file>