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941" w14:textId="77777777" w:rsidR="00E73C35" w:rsidRPr="00051884" w:rsidRDefault="00E73C35" w:rsidP="00E73C35">
      <w:pPr>
        <w:rPr>
          <w:sz w:val="23"/>
          <w:szCs w:val="23"/>
        </w:rPr>
      </w:pPr>
    </w:p>
    <w:p w14:paraId="02CB1466" w14:textId="2F001C5D" w:rsidR="00E73C35" w:rsidRPr="00E73C35" w:rsidRDefault="00E73C35" w:rsidP="00E73C35">
      <w:pPr>
        <w:pStyle w:val="Title"/>
      </w:pPr>
      <w:r w:rsidRPr="00E73C35">
        <w:t xml:space="preserve">Transcript: </w:t>
      </w:r>
      <w:r w:rsidR="00BF5345">
        <w:rPr>
          <w:b/>
        </w:rPr>
        <w:t>TRG 3.4</w:t>
      </w:r>
      <w:r w:rsidR="007027FD">
        <w:rPr>
          <w:b/>
        </w:rPr>
        <w:t xml:space="preserve"> </w:t>
      </w:r>
      <w:r w:rsidR="004F2A31">
        <w:rPr>
          <w:b/>
        </w:rPr>
        <w:t>Spanish Showcase</w:t>
      </w:r>
    </w:p>
    <w:p w14:paraId="43DA421B" w14:textId="77777777" w:rsidR="00E73C35" w:rsidRPr="00051884" w:rsidRDefault="00E73C35" w:rsidP="00E73C35">
      <w:pPr>
        <w:rPr>
          <w:sz w:val="23"/>
          <w:szCs w:val="23"/>
        </w:rPr>
      </w:pPr>
    </w:p>
    <w:p w14:paraId="2726D05E" w14:textId="7E81B817" w:rsidR="00E73C35" w:rsidRPr="00051884" w:rsidRDefault="00E73C35" w:rsidP="00E73C35">
      <w:pPr>
        <w:spacing w:line="360" w:lineRule="auto"/>
        <w:rPr>
          <w:sz w:val="23"/>
          <w:szCs w:val="23"/>
        </w:rPr>
      </w:pPr>
      <w:r w:rsidRPr="007027FD">
        <w:rPr>
          <w:sz w:val="23"/>
          <w:szCs w:val="23"/>
        </w:rPr>
        <w:t>Length</w:t>
      </w:r>
      <w:r w:rsidRPr="00051884">
        <w:rPr>
          <w:sz w:val="23"/>
          <w:szCs w:val="23"/>
        </w:rPr>
        <w:t xml:space="preserve"> of Talk: </w:t>
      </w:r>
      <w:r w:rsidR="00E541B8">
        <w:rPr>
          <w:sz w:val="23"/>
          <w:szCs w:val="23"/>
        </w:rPr>
        <w:t>17:35</w:t>
      </w:r>
      <w:r w:rsidR="005C17AC">
        <w:rPr>
          <w:sz w:val="23"/>
          <w:szCs w:val="23"/>
        </w:rPr>
        <w:t xml:space="preserve"> minutes</w:t>
      </w:r>
    </w:p>
    <w:p w14:paraId="1714665D" w14:textId="6B603F21" w:rsidR="00E73C35" w:rsidRPr="00051884" w:rsidRDefault="00E73C35" w:rsidP="00E73C35">
      <w:pPr>
        <w:spacing w:line="360" w:lineRule="auto"/>
        <w:rPr>
          <w:sz w:val="23"/>
          <w:szCs w:val="23"/>
        </w:rPr>
      </w:pPr>
      <w:r w:rsidRPr="00051884">
        <w:rPr>
          <w:sz w:val="23"/>
          <w:szCs w:val="23"/>
        </w:rPr>
        <w:t>Presenter: Victoria Hobson</w:t>
      </w:r>
    </w:p>
    <w:p w14:paraId="04A7CAD1" w14:textId="7042FD60" w:rsidR="00E73C35" w:rsidRDefault="00E73C35" w:rsidP="00E73C35">
      <w:pPr>
        <w:pStyle w:val="Heading1"/>
        <w:spacing w:line="360" w:lineRule="auto"/>
        <w:rPr>
          <w:sz w:val="23"/>
          <w:szCs w:val="23"/>
        </w:rPr>
      </w:pPr>
      <w:r w:rsidRPr="00051884">
        <w:rPr>
          <w:sz w:val="23"/>
          <w:szCs w:val="23"/>
        </w:rPr>
        <w:t>Slide 1:</w:t>
      </w:r>
    </w:p>
    <w:p w14:paraId="76B3F531" w14:textId="77777777" w:rsidR="00E541B8" w:rsidRPr="00E541B8" w:rsidRDefault="00E541B8" w:rsidP="00E541B8">
      <w:r w:rsidRPr="00E541B8">
        <w:t xml:space="preserve">Welcome to this showcase of differentiation with the Spanish SoW.  </w:t>
      </w:r>
    </w:p>
    <w:p w14:paraId="70D25015" w14:textId="77777777" w:rsidR="00E541B8" w:rsidRPr="00E541B8" w:rsidRDefault="00E541B8" w:rsidP="00E541B8">
      <w:r w:rsidRPr="00E541B8">
        <w:t>We will explore teaching activities from Y7 Spanish Term 3.2 weeks 4-5 and 7, looking at supporting lower proficiency learners through differentiation by support, task and outcome.</w:t>
      </w:r>
    </w:p>
    <w:p w14:paraId="54FF3B5E" w14:textId="77777777" w:rsidR="00E541B8" w:rsidRPr="00E541B8" w:rsidRDefault="00E541B8" w:rsidP="00E541B8"/>
    <w:p w14:paraId="12CFDF0E"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19091919" w14:textId="77777777" w:rsidR="00E541B8" w:rsidRPr="00E541B8" w:rsidRDefault="00E541B8" w:rsidP="00E541B8">
      <w:pPr>
        <w:rPr>
          <w:sz w:val="23"/>
          <w:szCs w:val="23"/>
        </w:rPr>
      </w:pPr>
      <w:r w:rsidRPr="00E541B8">
        <w:rPr>
          <w:sz w:val="23"/>
          <w:szCs w:val="23"/>
        </w:rPr>
        <w:t>The main aim of weeks 4-5 and 7 is to teach and consolidate the verb ‘</w:t>
      </w:r>
      <w:proofErr w:type="spellStart"/>
      <w:r w:rsidRPr="00E541B8">
        <w:rPr>
          <w:sz w:val="23"/>
          <w:szCs w:val="23"/>
        </w:rPr>
        <w:t>ir</w:t>
      </w:r>
      <w:proofErr w:type="spellEnd"/>
      <w:r w:rsidRPr="00E541B8">
        <w:rPr>
          <w:sz w:val="23"/>
          <w:szCs w:val="23"/>
        </w:rPr>
        <w:t>’ in present tense in singular persons and in first person plural to use this as a platform to then go on to teach and consolidate ‘</w:t>
      </w:r>
      <w:proofErr w:type="spellStart"/>
      <w:r w:rsidRPr="00E541B8">
        <w:rPr>
          <w:sz w:val="23"/>
          <w:szCs w:val="23"/>
        </w:rPr>
        <w:t>ir</w:t>
      </w:r>
      <w:proofErr w:type="spellEnd"/>
      <w:r w:rsidRPr="00E541B8">
        <w:rPr>
          <w:sz w:val="23"/>
          <w:szCs w:val="23"/>
        </w:rPr>
        <w:t xml:space="preserve"> a’ +infinitive to express future.  </w:t>
      </w:r>
    </w:p>
    <w:p w14:paraId="0D1493A0" w14:textId="77777777" w:rsidR="00E541B8" w:rsidRPr="00E541B8" w:rsidRDefault="00E541B8" w:rsidP="00E541B8">
      <w:pPr>
        <w:rPr>
          <w:sz w:val="23"/>
          <w:szCs w:val="23"/>
        </w:rPr>
      </w:pPr>
      <w:r w:rsidRPr="00E541B8">
        <w:rPr>
          <w:sz w:val="23"/>
          <w:szCs w:val="23"/>
        </w:rPr>
        <w:t xml:space="preserve">This goes towards ensuring that students acquire a good verb lexicon. </w:t>
      </w:r>
    </w:p>
    <w:p w14:paraId="697015CC" w14:textId="77777777" w:rsidR="00E541B8" w:rsidRPr="00E541B8" w:rsidRDefault="00E541B8" w:rsidP="00E541B8">
      <w:pPr>
        <w:rPr>
          <w:sz w:val="23"/>
          <w:szCs w:val="23"/>
        </w:rPr>
      </w:pPr>
      <w:r w:rsidRPr="00E541B8">
        <w:rPr>
          <w:sz w:val="23"/>
          <w:szCs w:val="23"/>
        </w:rPr>
        <w:t xml:space="preserve">This is essential so that they can understand and create interesting sentences and so that they have a solid bank of verbs which can be manipulated, over the coming months and years, for different persons, numbers, tenses, moods, and aspects. </w:t>
      </w:r>
    </w:p>
    <w:p w14:paraId="41896321" w14:textId="77777777" w:rsidR="00E73C35" w:rsidRPr="00051884" w:rsidRDefault="00E73C35" w:rsidP="00E73C35">
      <w:pPr>
        <w:rPr>
          <w:sz w:val="23"/>
          <w:szCs w:val="23"/>
        </w:rPr>
      </w:pPr>
    </w:p>
    <w:p w14:paraId="4EACBC75"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58FF0F1A" w14:textId="77777777" w:rsidR="00E541B8" w:rsidRPr="00E541B8" w:rsidRDefault="00E541B8" w:rsidP="00E541B8">
      <w:pPr>
        <w:rPr>
          <w:sz w:val="23"/>
          <w:szCs w:val="23"/>
        </w:rPr>
      </w:pPr>
      <w:r w:rsidRPr="00E541B8">
        <w:rPr>
          <w:sz w:val="23"/>
          <w:szCs w:val="23"/>
        </w:rPr>
        <w:t>This is the excerpt from the Scheme of Work.</w:t>
      </w:r>
    </w:p>
    <w:p w14:paraId="4BF33701" w14:textId="77777777" w:rsidR="00E541B8" w:rsidRPr="00E541B8" w:rsidRDefault="00E541B8" w:rsidP="00E541B8">
      <w:pPr>
        <w:rPr>
          <w:sz w:val="23"/>
          <w:szCs w:val="23"/>
        </w:rPr>
      </w:pPr>
      <w:r w:rsidRPr="00E541B8">
        <w:rPr>
          <w:sz w:val="23"/>
          <w:szCs w:val="23"/>
        </w:rPr>
        <w:t>Initially, we list three subparts (</w:t>
      </w:r>
      <w:proofErr w:type="spellStart"/>
      <w:r w:rsidRPr="00E541B8">
        <w:rPr>
          <w:i/>
          <w:iCs/>
          <w:sz w:val="23"/>
          <w:szCs w:val="23"/>
        </w:rPr>
        <w:t>voy</w:t>
      </w:r>
      <w:proofErr w:type="spellEnd"/>
      <w:r w:rsidRPr="00E541B8">
        <w:rPr>
          <w:i/>
          <w:iCs/>
          <w:sz w:val="23"/>
          <w:szCs w:val="23"/>
        </w:rPr>
        <w:t>, vas</w:t>
      </w:r>
      <w:r w:rsidRPr="00E541B8">
        <w:rPr>
          <w:sz w:val="23"/>
          <w:szCs w:val="23"/>
        </w:rPr>
        <w:t xml:space="preserve">, and </w:t>
      </w:r>
      <w:proofErr w:type="spellStart"/>
      <w:r w:rsidRPr="00E541B8">
        <w:rPr>
          <w:i/>
          <w:iCs/>
          <w:sz w:val="23"/>
          <w:szCs w:val="23"/>
        </w:rPr>
        <w:t>va</w:t>
      </w:r>
      <w:proofErr w:type="spellEnd"/>
      <w:r w:rsidRPr="00E541B8">
        <w:rPr>
          <w:sz w:val="23"/>
          <w:szCs w:val="23"/>
        </w:rPr>
        <w:t>). After initial practice of pairs of features, gradually, activities incorporate more than two features.</w:t>
      </w:r>
    </w:p>
    <w:p w14:paraId="4C92040B" w14:textId="77777777" w:rsidR="00E541B8" w:rsidRPr="00E541B8" w:rsidRDefault="00E541B8" w:rsidP="00E541B8">
      <w:pPr>
        <w:rPr>
          <w:sz w:val="23"/>
          <w:szCs w:val="23"/>
        </w:rPr>
      </w:pPr>
      <w:r w:rsidRPr="00E541B8">
        <w:rPr>
          <w:sz w:val="23"/>
          <w:szCs w:val="23"/>
        </w:rPr>
        <w:t xml:space="preserve">Week 5 introduces </w:t>
      </w:r>
      <w:proofErr w:type="spellStart"/>
      <w:r w:rsidRPr="00E541B8">
        <w:rPr>
          <w:i/>
          <w:iCs/>
          <w:sz w:val="23"/>
          <w:szCs w:val="23"/>
        </w:rPr>
        <w:t>vamos</w:t>
      </w:r>
      <w:proofErr w:type="spellEnd"/>
      <w:r w:rsidRPr="00E541B8">
        <w:rPr>
          <w:sz w:val="23"/>
          <w:szCs w:val="23"/>
        </w:rPr>
        <w:t>, from where pairs of meanings are juxtaposed in different combinations, ensuring that features are revisited and reinforced. In lesson 2 we see the first teaching of ‘</w:t>
      </w:r>
      <w:proofErr w:type="spellStart"/>
      <w:r w:rsidRPr="00E541B8">
        <w:rPr>
          <w:sz w:val="23"/>
          <w:szCs w:val="23"/>
        </w:rPr>
        <w:t>ir</w:t>
      </w:r>
      <w:proofErr w:type="spellEnd"/>
      <w:r w:rsidRPr="00E541B8">
        <w:rPr>
          <w:sz w:val="23"/>
          <w:szCs w:val="23"/>
        </w:rPr>
        <w:t xml:space="preserve"> a’ + infinitive to express future.</w:t>
      </w:r>
    </w:p>
    <w:p w14:paraId="18B1FC4E" w14:textId="77777777" w:rsidR="00E541B8" w:rsidRPr="00E541B8" w:rsidRDefault="00E541B8" w:rsidP="00E541B8">
      <w:pPr>
        <w:rPr>
          <w:sz w:val="23"/>
          <w:szCs w:val="23"/>
        </w:rPr>
      </w:pPr>
      <w:r w:rsidRPr="00E541B8">
        <w:rPr>
          <w:sz w:val="23"/>
          <w:szCs w:val="23"/>
        </w:rPr>
        <w:t xml:space="preserve">Week 7 </w:t>
      </w:r>
      <w:proofErr w:type="spellStart"/>
      <w:r w:rsidRPr="00E541B8">
        <w:rPr>
          <w:sz w:val="23"/>
          <w:szCs w:val="23"/>
          <w:lang w:val="es-ES"/>
        </w:rPr>
        <w:t>is</w:t>
      </w:r>
      <w:proofErr w:type="spellEnd"/>
      <w:r w:rsidRPr="00E541B8">
        <w:rPr>
          <w:sz w:val="23"/>
          <w:szCs w:val="23"/>
          <w:lang w:val="es-ES"/>
        </w:rPr>
        <w:t xml:space="preserve"> a </w:t>
      </w:r>
      <w:proofErr w:type="spellStart"/>
      <w:r w:rsidRPr="00E541B8">
        <w:rPr>
          <w:sz w:val="23"/>
          <w:szCs w:val="23"/>
          <w:lang w:val="es-ES"/>
        </w:rPr>
        <w:t>revision</w:t>
      </w:r>
      <w:proofErr w:type="spellEnd"/>
      <w:r w:rsidRPr="00E541B8">
        <w:rPr>
          <w:sz w:val="23"/>
          <w:szCs w:val="23"/>
          <w:lang w:val="es-ES"/>
        </w:rPr>
        <w:t xml:space="preserve"> </w:t>
      </w:r>
      <w:proofErr w:type="spellStart"/>
      <w:r w:rsidRPr="00E541B8">
        <w:rPr>
          <w:sz w:val="23"/>
          <w:szCs w:val="23"/>
          <w:lang w:val="es-ES"/>
        </w:rPr>
        <w:t>week</w:t>
      </w:r>
      <w:proofErr w:type="spellEnd"/>
      <w:r w:rsidRPr="00E541B8">
        <w:rPr>
          <w:sz w:val="23"/>
          <w:szCs w:val="23"/>
          <w:lang w:val="es-ES"/>
        </w:rPr>
        <w:t xml:space="preserve">.  </w:t>
      </w:r>
      <w:proofErr w:type="spellStart"/>
      <w:r w:rsidRPr="00E541B8">
        <w:rPr>
          <w:sz w:val="23"/>
          <w:szCs w:val="23"/>
          <w:lang w:val="es-ES"/>
        </w:rPr>
        <w:t>Lesson</w:t>
      </w:r>
      <w:proofErr w:type="spellEnd"/>
      <w:r w:rsidRPr="00E541B8">
        <w:rPr>
          <w:sz w:val="23"/>
          <w:szCs w:val="23"/>
          <w:lang w:val="es-ES"/>
        </w:rPr>
        <w:t xml:space="preserve"> 2 </w:t>
      </w:r>
      <w:proofErr w:type="spellStart"/>
      <w:r w:rsidRPr="00E541B8">
        <w:rPr>
          <w:sz w:val="23"/>
          <w:szCs w:val="23"/>
          <w:lang w:val="es-ES"/>
        </w:rPr>
        <w:t>concentrates</w:t>
      </w:r>
      <w:proofErr w:type="spellEnd"/>
      <w:r w:rsidRPr="00E541B8">
        <w:rPr>
          <w:sz w:val="23"/>
          <w:szCs w:val="23"/>
          <w:lang w:val="es-ES"/>
        </w:rPr>
        <w:t xml:space="preserve"> </w:t>
      </w:r>
      <w:proofErr w:type="spellStart"/>
      <w:r w:rsidRPr="00E541B8">
        <w:rPr>
          <w:sz w:val="23"/>
          <w:szCs w:val="23"/>
          <w:lang w:val="es-ES"/>
        </w:rPr>
        <w:t>on</w:t>
      </w:r>
      <w:proofErr w:type="spellEnd"/>
      <w:r w:rsidRPr="00E541B8">
        <w:rPr>
          <w:sz w:val="23"/>
          <w:szCs w:val="23"/>
          <w:lang w:val="es-ES"/>
        </w:rPr>
        <w:t xml:space="preserve"> </w:t>
      </w:r>
      <w:proofErr w:type="spellStart"/>
      <w:r w:rsidRPr="00E541B8">
        <w:rPr>
          <w:sz w:val="23"/>
          <w:szCs w:val="23"/>
          <w:lang w:val="es-ES"/>
        </w:rPr>
        <w:t>revisiting</w:t>
      </w:r>
      <w:proofErr w:type="spellEnd"/>
      <w:r w:rsidRPr="00E541B8">
        <w:rPr>
          <w:sz w:val="23"/>
          <w:szCs w:val="23"/>
          <w:lang w:val="es-ES"/>
        </w:rPr>
        <w:t xml:space="preserve"> ‘ir’ </w:t>
      </w:r>
      <w:proofErr w:type="spellStart"/>
      <w:r w:rsidRPr="00E541B8">
        <w:rPr>
          <w:sz w:val="23"/>
          <w:szCs w:val="23"/>
          <w:lang w:val="es-ES"/>
        </w:rPr>
        <w:t>for</w:t>
      </w:r>
      <w:proofErr w:type="spellEnd"/>
      <w:r w:rsidRPr="00E541B8">
        <w:rPr>
          <w:sz w:val="23"/>
          <w:szCs w:val="23"/>
          <w:lang w:val="es-ES"/>
        </w:rPr>
        <w:t xml:space="preserve"> habitual </w:t>
      </w:r>
      <w:proofErr w:type="spellStart"/>
      <w:r w:rsidRPr="00E541B8">
        <w:rPr>
          <w:sz w:val="23"/>
          <w:szCs w:val="23"/>
          <w:lang w:val="es-ES"/>
        </w:rPr>
        <w:t>actions</w:t>
      </w:r>
      <w:proofErr w:type="spellEnd"/>
      <w:r w:rsidRPr="00E541B8">
        <w:rPr>
          <w:sz w:val="23"/>
          <w:szCs w:val="23"/>
          <w:lang w:val="es-ES"/>
        </w:rPr>
        <w:t xml:space="preserve"> and ‘ir a’ +</w:t>
      </w:r>
      <w:proofErr w:type="spellStart"/>
      <w:r w:rsidRPr="00E541B8">
        <w:rPr>
          <w:sz w:val="23"/>
          <w:szCs w:val="23"/>
          <w:lang w:val="es-ES"/>
        </w:rPr>
        <w:t>infinitive</w:t>
      </w:r>
      <w:proofErr w:type="spellEnd"/>
      <w:r w:rsidRPr="00E541B8">
        <w:rPr>
          <w:sz w:val="23"/>
          <w:szCs w:val="23"/>
          <w:lang w:val="es-ES"/>
        </w:rPr>
        <w:t xml:space="preserve"> </w:t>
      </w:r>
      <w:proofErr w:type="spellStart"/>
      <w:r w:rsidRPr="00E541B8">
        <w:rPr>
          <w:sz w:val="23"/>
          <w:szCs w:val="23"/>
          <w:lang w:val="es-ES"/>
        </w:rPr>
        <w:t>to</w:t>
      </w:r>
      <w:proofErr w:type="spellEnd"/>
      <w:r w:rsidRPr="00E541B8">
        <w:rPr>
          <w:sz w:val="23"/>
          <w:szCs w:val="23"/>
          <w:lang w:val="es-ES"/>
        </w:rPr>
        <w:t xml:space="preserve"> </w:t>
      </w:r>
      <w:proofErr w:type="spellStart"/>
      <w:r w:rsidRPr="00E541B8">
        <w:rPr>
          <w:sz w:val="23"/>
          <w:szCs w:val="23"/>
          <w:lang w:val="es-ES"/>
        </w:rPr>
        <w:t>express</w:t>
      </w:r>
      <w:proofErr w:type="spellEnd"/>
      <w:r w:rsidRPr="00E541B8">
        <w:rPr>
          <w:sz w:val="23"/>
          <w:szCs w:val="23"/>
          <w:lang w:val="es-ES"/>
        </w:rPr>
        <w:t xml:space="preserve"> </w:t>
      </w:r>
      <w:proofErr w:type="spellStart"/>
      <w:r w:rsidRPr="00E541B8">
        <w:rPr>
          <w:sz w:val="23"/>
          <w:szCs w:val="23"/>
          <w:lang w:val="es-ES"/>
        </w:rPr>
        <w:t>future</w:t>
      </w:r>
      <w:proofErr w:type="spellEnd"/>
      <w:r w:rsidRPr="00E541B8">
        <w:rPr>
          <w:sz w:val="23"/>
          <w:szCs w:val="23"/>
          <w:lang w:val="es-ES"/>
        </w:rPr>
        <w:t>.</w:t>
      </w:r>
    </w:p>
    <w:p w14:paraId="44280881" w14:textId="77777777" w:rsidR="00E73C35" w:rsidRPr="00051884" w:rsidRDefault="00E73C35" w:rsidP="00E73C35">
      <w:pPr>
        <w:rPr>
          <w:sz w:val="23"/>
          <w:szCs w:val="23"/>
        </w:rPr>
      </w:pPr>
    </w:p>
    <w:p w14:paraId="4EDB2769" w14:textId="4C503655" w:rsidR="00E73C35" w:rsidRDefault="00E73C35" w:rsidP="00E73C35">
      <w:pPr>
        <w:pStyle w:val="Heading1"/>
        <w:spacing w:line="360" w:lineRule="auto"/>
        <w:rPr>
          <w:sz w:val="23"/>
          <w:szCs w:val="23"/>
        </w:rPr>
      </w:pPr>
      <w:r w:rsidRPr="00051884">
        <w:rPr>
          <w:sz w:val="23"/>
          <w:szCs w:val="23"/>
        </w:rPr>
        <w:t xml:space="preserve">Slide 4: </w:t>
      </w:r>
    </w:p>
    <w:p w14:paraId="4C075820" w14:textId="77777777" w:rsidR="00E541B8" w:rsidRPr="00E541B8" w:rsidRDefault="00E541B8" w:rsidP="00E541B8">
      <w:r w:rsidRPr="00E541B8">
        <w:lastRenderedPageBreak/>
        <w:t>Now that we have seen how progression is built in across a series of weeks, let’s now look in closer detail at differentiation to support lower proficiency learners within the resources themselves, in particular starting with week 4 of T3.2</w:t>
      </w:r>
    </w:p>
    <w:p w14:paraId="033E81D3" w14:textId="579BCF0D" w:rsidR="00E73C35" w:rsidRPr="00051884" w:rsidRDefault="00E73C35" w:rsidP="00E73C35">
      <w:pPr>
        <w:pStyle w:val="Heading1"/>
        <w:spacing w:line="360" w:lineRule="auto"/>
        <w:rPr>
          <w:sz w:val="23"/>
          <w:szCs w:val="23"/>
        </w:rPr>
      </w:pPr>
    </w:p>
    <w:p w14:paraId="10072A56" w14:textId="1B4D54C5" w:rsidR="00E73C35" w:rsidRDefault="00E73C35" w:rsidP="00E73C35">
      <w:pPr>
        <w:pStyle w:val="Heading1"/>
        <w:spacing w:line="360" w:lineRule="auto"/>
        <w:rPr>
          <w:sz w:val="23"/>
          <w:szCs w:val="23"/>
        </w:rPr>
      </w:pPr>
      <w:r w:rsidRPr="00051884">
        <w:rPr>
          <w:sz w:val="23"/>
          <w:szCs w:val="23"/>
        </w:rPr>
        <w:t xml:space="preserve">Slide 5: </w:t>
      </w:r>
    </w:p>
    <w:p w14:paraId="11FE5763" w14:textId="77777777" w:rsidR="00E541B8" w:rsidRPr="00E541B8" w:rsidRDefault="00E541B8" w:rsidP="00E541B8">
      <w:pPr>
        <w:rPr>
          <w:sz w:val="23"/>
          <w:szCs w:val="23"/>
        </w:rPr>
      </w:pPr>
      <w:r w:rsidRPr="00E541B8">
        <w:rPr>
          <w:sz w:val="23"/>
          <w:szCs w:val="23"/>
        </w:rPr>
        <w:t>We will start by looking in detail at week 4, the first week of learning singular persons of the verb ‘</w:t>
      </w:r>
      <w:proofErr w:type="spellStart"/>
      <w:r w:rsidRPr="00E541B8">
        <w:rPr>
          <w:sz w:val="23"/>
          <w:szCs w:val="23"/>
        </w:rPr>
        <w:t>ir</w:t>
      </w:r>
      <w:proofErr w:type="spellEnd"/>
      <w:r w:rsidRPr="00E541B8">
        <w:rPr>
          <w:sz w:val="23"/>
          <w:szCs w:val="23"/>
        </w:rPr>
        <w:t xml:space="preserve">’ in present tense.  </w:t>
      </w:r>
    </w:p>
    <w:p w14:paraId="656B3D77" w14:textId="77777777" w:rsidR="00E541B8" w:rsidRPr="00E541B8" w:rsidRDefault="00E541B8" w:rsidP="00E541B8">
      <w:pPr>
        <w:rPr>
          <w:sz w:val="23"/>
          <w:szCs w:val="23"/>
        </w:rPr>
      </w:pPr>
      <w:r w:rsidRPr="00E541B8">
        <w:rPr>
          <w:sz w:val="23"/>
          <w:szCs w:val="23"/>
        </w:rPr>
        <w:t xml:space="preserve">To support students’ understanding of this verb, where retention is weak, teachers could make use of the Y7 Language Guides in class. </w:t>
      </w:r>
    </w:p>
    <w:p w14:paraId="5E21E987" w14:textId="77777777" w:rsidR="00E541B8" w:rsidRPr="00E541B8" w:rsidRDefault="00E541B8" w:rsidP="00E541B8">
      <w:pPr>
        <w:rPr>
          <w:sz w:val="23"/>
          <w:szCs w:val="23"/>
        </w:rPr>
      </w:pPr>
      <w:r w:rsidRPr="00E541B8">
        <w:rPr>
          <w:sz w:val="23"/>
          <w:szCs w:val="23"/>
        </w:rPr>
        <w:t xml:space="preserve">If students are not able to readily recall meanings, they can be directed to pages 43-44.  </w:t>
      </w:r>
    </w:p>
    <w:p w14:paraId="5608BE14" w14:textId="77777777" w:rsidR="00E541B8" w:rsidRPr="00E541B8" w:rsidRDefault="00E541B8" w:rsidP="00E541B8">
      <w:pPr>
        <w:rPr>
          <w:sz w:val="23"/>
          <w:szCs w:val="23"/>
        </w:rPr>
      </w:pPr>
      <w:r w:rsidRPr="00E541B8">
        <w:rPr>
          <w:sz w:val="23"/>
          <w:szCs w:val="23"/>
        </w:rPr>
        <w:t xml:space="preserve">This supports the input and production activities across the pair of lessons for weeks 4 and 5, plus the recap on this grammar point in week 7.  </w:t>
      </w:r>
    </w:p>
    <w:p w14:paraId="2870DD88" w14:textId="77777777" w:rsidR="00E541B8" w:rsidRPr="00E541B8" w:rsidRDefault="00E541B8" w:rsidP="00E541B8">
      <w:pPr>
        <w:rPr>
          <w:sz w:val="23"/>
          <w:szCs w:val="23"/>
        </w:rPr>
      </w:pPr>
      <w:r w:rsidRPr="00E541B8">
        <w:rPr>
          <w:sz w:val="23"/>
          <w:szCs w:val="23"/>
        </w:rPr>
        <w:t>How Language Guides plus Knowledge Organisers and vocab lists can be used most effectively to help promote recall will be discussed on slide 32, as we come to look in more detail at specific teaching activities.</w:t>
      </w:r>
    </w:p>
    <w:p w14:paraId="3F0326AA" w14:textId="77777777" w:rsidR="00E73C35" w:rsidRPr="00051884" w:rsidRDefault="00E73C35" w:rsidP="00E73C35">
      <w:pPr>
        <w:rPr>
          <w:sz w:val="23"/>
          <w:szCs w:val="23"/>
        </w:rPr>
      </w:pPr>
    </w:p>
    <w:p w14:paraId="76EF18C1" w14:textId="77777777" w:rsidR="00E73C35" w:rsidRPr="00051884" w:rsidRDefault="00E73C35" w:rsidP="00E73C35">
      <w:pPr>
        <w:pStyle w:val="Heading1"/>
        <w:spacing w:line="360" w:lineRule="auto"/>
        <w:rPr>
          <w:sz w:val="23"/>
          <w:szCs w:val="23"/>
        </w:rPr>
      </w:pPr>
      <w:r w:rsidRPr="00051884">
        <w:rPr>
          <w:sz w:val="23"/>
          <w:szCs w:val="23"/>
        </w:rPr>
        <w:t>Slide 6:</w:t>
      </w:r>
    </w:p>
    <w:p w14:paraId="216D5B0B" w14:textId="77777777" w:rsidR="00E541B8" w:rsidRPr="00E541B8" w:rsidRDefault="00E541B8" w:rsidP="00E541B8">
      <w:pPr>
        <w:rPr>
          <w:sz w:val="23"/>
          <w:szCs w:val="23"/>
        </w:rPr>
      </w:pPr>
      <w:r w:rsidRPr="00E541B8">
        <w:rPr>
          <w:sz w:val="23"/>
          <w:szCs w:val="23"/>
        </w:rPr>
        <w:t>This is the first lesson where students are introduced to the verb ‘</w:t>
      </w:r>
      <w:proofErr w:type="spellStart"/>
      <w:r w:rsidRPr="00E541B8">
        <w:rPr>
          <w:sz w:val="23"/>
          <w:szCs w:val="23"/>
        </w:rPr>
        <w:t>ir</w:t>
      </w:r>
      <w:proofErr w:type="spellEnd"/>
      <w:r w:rsidRPr="00E541B8">
        <w:rPr>
          <w:sz w:val="23"/>
          <w:szCs w:val="23"/>
        </w:rPr>
        <w:t xml:space="preserve">’.  </w:t>
      </w:r>
    </w:p>
    <w:p w14:paraId="7B4A6CF7" w14:textId="77777777" w:rsidR="00E541B8" w:rsidRPr="00E541B8" w:rsidRDefault="00E541B8" w:rsidP="00E541B8">
      <w:pPr>
        <w:rPr>
          <w:sz w:val="23"/>
          <w:szCs w:val="23"/>
        </w:rPr>
      </w:pPr>
      <w:r w:rsidRPr="00E541B8">
        <w:rPr>
          <w:sz w:val="23"/>
          <w:szCs w:val="23"/>
        </w:rPr>
        <w:t>In this lesson, consistent with the principle of avoiding introducing too much too soon, the pair of features focussed on here is first person singular and third person singular.</w:t>
      </w:r>
    </w:p>
    <w:p w14:paraId="7D1613E7" w14:textId="77777777" w:rsidR="00E73C35" w:rsidRPr="00051884" w:rsidRDefault="00E73C35" w:rsidP="00E73C35">
      <w:pPr>
        <w:rPr>
          <w:sz w:val="23"/>
          <w:szCs w:val="23"/>
        </w:rPr>
      </w:pPr>
    </w:p>
    <w:p w14:paraId="530673A9" w14:textId="77777777" w:rsidR="00E73C35" w:rsidRPr="00051884" w:rsidRDefault="00E73C35" w:rsidP="00E73C35">
      <w:pPr>
        <w:pStyle w:val="Heading1"/>
        <w:spacing w:line="360" w:lineRule="auto"/>
        <w:rPr>
          <w:sz w:val="23"/>
          <w:szCs w:val="23"/>
        </w:rPr>
      </w:pPr>
      <w:r w:rsidRPr="00051884">
        <w:rPr>
          <w:sz w:val="23"/>
          <w:szCs w:val="23"/>
        </w:rPr>
        <w:t>Slide 7:</w:t>
      </w:r>
    </w:p>
    <w:p w14:paraId="53861C84" w14:textId="77777777" w:rsidR="00AA23E2" w:rsidRPr="00AA23E2" w:rsidRDefault="00AA23E2" w:rsidP="00AA23E2">
      <w:pPr>
        <w:rPr>
          <w:sz w:val="23"/>
          <w:szCs w:val="23"/>
        </w:rPr>
      </w:pPr>
      <w:r w:rsidRPr="00AA23E2">
        <w:rPr>
          <w:sz w:val="23"/>
          <w:szCs w:val="23"/>
        </w:rPr>
        <w:t>Before we move on, some teachers within the network report they find it useful when differentiating for lower proficiency learners to use an even further simplified grammar explanation slide, such as this, to minimise written language.</w:t>
      </w:r>
    </w:p>
    <w:p w14:paraId="21CB1170" w14:textId="77777777" w:rsidR="00E73C35" w:rsidRPr="00051884" w:rsidRDefault="00E73C35" w:rsidP="00E73C35">
      <w:pPr>
        <w:rPr>
          <w:sz w:val="23"/>
          <w:szCs w:val="23"/>
        </w:rPr>
      </w:pPr>
    </w:p>
    <w:p w14:paraId="0668C03F" w14:textId="57AE46A8" w:rsidR="00E73C35" w:rsidRDefault="00E73C35" w:rsidP="00E73C35">
      <w:pPr>
        <w:pStyle w:val="Heading1"/>
        <w:spacing w:line="360" w:lineRule="auto"/>
        <w:rPr>
          <w:sz w:val="23"/>
          <w:szCs w:val="23"/>
        </w:rPr>
      </w:pPr>
      <w:r w:rsidRPr="00051884">
        <w:rPr>
          <w:sz w:val="23"/>
          <w:szCs w:val="23"/>
        </w:rPr>
        <w:t>Slide 8:</w:t>
      </w:r>
    </w:p>
    <w:p w14:paraId="27A9BE85" w14:textId="77777777" w:rsidR="00AA23E2" w:rsidRPr="00AA23E2" w:rsidRDefault="00AA23E2" w:rsidP="00AA23E2">
      <w:pPr>
        <w:rPr>
          <w:sz w:val="23"/>
          <w:szCs w:val="23"/>
        </w:rPr>
      </w:pPr>
      <w:r w:rsidRPr="00AA23E2">
        <w:rPr>
          <w:sz w:val="23"/>
          <w:szCs w:val="23"/>
        </w:rPr>
        <w:t xml:space="preserve">Ahead of the listening and reading input activities, an opportunity is offered, after the </w:t>
      </w:r>
      <w:proofErr w:type="gramStart"/>
      <w:r w:rsidRPr="00AA23E2">
        <w:rPr>
          <w:sz w:val="23"/>
          <w:szCs w:val="23"/>
        </w:rPr>
        <w:t>explicit  grammar</w:t>
      </w:r>
      <w:proofErr w:type="gramEnd"/>
      <w:r w:rsidRPr="00AA23E2">
        <w:rPr>
          <w:sz w:val="23"/>
          <w:szCs w:val="23"/>
        </w:rPr>
        <w:t xml:space="preserve"> explanation to reinforce these two specific verb forms.  </w:t>
      </w:r>
    </w:p>
    <w:p w14:paraId="35FEBD73" w14:textId="77777777" w:rsidR="00AA23E2" w:rsidRPr="00AA23E2" w:rsidRDefault="00AA23E2" w:rsidP="00AA23E2">
      <w:pPr>
        <w:rPr>
          <w:sz w:val="23"/>
          <w:szCs w:val="23"/>
        </w:rPr>
      </w:pPr>
      <w:r w:rsidRPr="00AA23E2">
        <w:rPr>
          <w:sz w:val="23"/>
          <w:szCs w:val="23"/>
        </w:rPr>
        <w:lastRenderedPageBreak/>
        <w:t>Acquiring a good verb lexicon is essential, as we have said, hence the attention given to the highly frequent verb ‘</w:t>
      </w:r>
      <w:proofErr w:type="spellStart"/>
      <w:r w:rsidRPr="00AA23E2">
        <w:rPr>
          <w:sz w:val="23"/>
          <w:szCs w:val="23"/>
        </w:rPr>
        <w:t>ir</w:t>
      </w:r>
      <w:proofErr w:type="spellEnd"/>
      <w:r w:rsidRPr="00AA23E2">
        <w:rPr>
          <w:sz w:val="23"/>
          <w:szCs w:val="23"/>
        </w:rPr>
        <w:t>’ and will be particularly beneficial to lower proficiency learners.</w:t>
      </w:r>
    </w:p>
    <w:p w14:paraId="57F2C72C" w14:textId="77777777" w:rsidR="00E73C35" w:rsidRPr="00051884" w:rsidRDefault="00E73C35" w:rsidP="00E73C35">
      <w:pPr>
        <w:rPr>
          <w:sz w:val="23"/>
          <w:szCs w:val="23"/>
        </w:rPr>
      </w:pPr>
    </w:p>
    <w:p w14:paraId="17CFD7F3" w14:textId="77777777" w:rsidR="00E73C35" w:rsidRPr="00051884" w:rsidRDefault="00E73C35" w:rsidP="00E73C35">
      <w:pPr>
        <w:pStyle w:val="Heading1"/>
        <w:spacing w:line="360" w:lineRule="auto"/>
        <w:rPr>
          <w:sz w:val="23"/>
          <w:szCs w:val="23"/>
        </w:rPr>
      </w:pPr>
      <w:r w:rsidRPr="00051884">
        <w:rPr>
          <w:sz w:val="23"/>
          <w:szCs w:val="23"/>
        </w:rPr>
        <w:t>Slide 9:</w:t>
      </w:r>
    </w:p>
    <w:p w14:paraId="565651F6" w14:textId="6F6719E6" w:rsidR="00E73C35" w:rsidRDefault="00AA23E2" w:rsidP="00E73C35">
      <w:pPr>
        <w:rPr>
          <w:sz w:val="23"/>
          <w:szCs w:val="23"/>
        </w:rPr>
      </w:pPr>
      <w:r>
        <w:rPr>
          <w:sz w:val="23"/>
          <w:szCs w:val="23"/>
        </w:rPr>
        <w:t>No audio</w:t>
      </w:r>
    </w:p>
    <w:p w14:paraId="6159796C" w14:textId="77777777" w:rsidR="00AA23E2" w:rsidRPr="00051884" w:rsidRDefault="00AA23E2" w:rsidP="00E73C35">
      <w:pPr>
        <w:rPr>
          <w:sz w:val="23"/>
          <w:szCs w:val="23"/>
        </w:rPr>
      </w:pPr>
    </w:p>
    <w:p w14:paraId="48932D1F" w14:textId="77777777" w:rsidR="00E73C35" w:rsidRPr="00051884" w:rsidRDefault="00E73C35" w:rsidP="00E73C35">
      <w:pPr>
        <w:pStyle w:val="Heading1"/>
        <w:spacing w:line="360" w:lineRule="auto"/>
        <w:rPr>
          <w:sz w:val="23"/>
          <w:szCs w:val="23"/>
        </w:rPr>
      </w:pPr>
      <w:r w:rsidRPr="00051884">
        <w:rPr>
          <w:sz w:val="23"/>
          <w:szCs w:val="23"/>
        </w:rPr>
        <w:t>Slide 10:</w:t>
      </w:r>
    </w:p>
    <w:p w14:paraId="0DD97347" w14:textId="77777777" w:rsidR="00AA23E2" w:rsidRDefault="00AA23E2" w:rsidP="00AA23E2">
      <w:pPr>
        <w:rPr>
          <w:sz w:val="23"/>
          <w:szCs w:val="23"/>
        </w:rPr>
      </w:pPr>
      <w:r>
        <w:rPr>
          <w:sz w:val="23"/>
          <w:szCs w:val="23"/>
        </w:rPr>
        <w:t>No audio</w:t>
      </w:r>
    </w:p>
    <w:p w14:paraId="425D547A" w14:textId="77777777" w:rsidR="00E73C35" w:rsidRPr="00051884" w:rsidRDefault="00E73C35" w:rsidP="00E73C35">
      <w:pPr>
        <w:rPr>
          <w:sz w:val="23"/>
          <w:szCs w:val="23"/>
        </w:rPr>
      </w:pPr>
    </w:p>
    <w:p w14:paraId="117EA0C5" w14:textId="6A2820F7" w:rsidR="00E73C35" w:rsidRDefault="00E73C35" w:rsidP="00E73C35">
      <w:pPr>
        <w:pStyle w:val="Heading1"/>
        <w:spacing w:line="360" w:lineRule="auto"/>
        <w:rPr>
          <w:sz w:val="23"/>
          <w:szCs w:val="23"/>
        </w:rPr>
      </w:pPr>
      <w:r w:rsidRPr="00051884">
        <w:rPr>
          <w:sz w:val="23"/>
          <w:szCs w:val="23"/>
        </w:rPr>
        <w:t>Slide 11:</w:t>
      </w:r>
    </w:p>
    <w:p w14:paraId="3E0F261D" w14:textId="77777777" w:rsidR="00AA23E2" w:rsidRDefault="00AA23E2" w:rsidP="00AA23E2">
      <w:pPr>
        <w:rPr>
          <w:sz w:val="23"/>
          <w:szCs w:val="23"/>
        </w:rPr>
      </w:pPr>
      <w:r>
        <w:rPr>
          <w:sz w:val="23"/>
          <w:szCs w:val="23"/>
        </w:rPr>
        <w:t>No audio</w:t>
      </w:r>
    </w:p>
    <w:p w14:paraId="20858A16" w14:textId="77777777" w:rsidR="00AA23E2" w:rsidRPr="00AA23E2" w:rsidRDefault="00AA23E2" w:rsidP="00AA23E2"/>
    <w:p w14:paraId="54BA7FF0" w14:textId="6636023F" w:rsidR="00E73C35" w:rsidRDefault="00E73C35" w:rsidP="00E73C35">
      <w:pPr>
        <w:pStyle w:val="Heading1"/>
        <w:spacing w:line="360" w:lineRule="auto"/>
        <w:rPr>
          <w:sz w:val="23"/>
          <w:szCs w:val="23"/>
        </w:rPr>
      </w:pPr>
      <w:r w:rsidRPr="00051884">
        <w:rPr>
          <w:sz w:val="23"/>
          <w:szCs w:val="23"/>
        </w:rPr>
        <w:t>Slide 12:</w:t>
      </w:r>
    </w:p>
    <w:p w14:paraId="61020F84" w14:textId="77777777" w:rsidR="00AA23E2" w:rsidRDefault="00AA23E2" w:rsidP="00AA23E2">
      <w:pPr>
        <w:rPr>
          <w:sz w:val="23"/>
          <w:szCs w:val="23"/>
        </w:rPr>
      </w:pPr>
      <w:r>
        <w:rPr>
          <w:sz w:val="23"/>
          <w:szCs w:val="23"/>
        </w:rPr>
        <w:t>No audio</w:t>
      </w:r>
    </w:p>
    <w:p w14:paraId="41011150" w14:textId="77777777" w:rsidR="00AA23E2" w:rsidRPr="00AA23E2" w:rsidRDefault="00AA23E2" w:rsidP="00AA23E2"/>
    <w:p w14:paraId="31F7E29B" w14:textId="271A128C" w:rsidR="00E73C35" w:rsidRDefault="00E73C35" w:rsidP="00E73C35">
      <w:pPr>
        <w:pStyle w:val="Heading1"/>
        <w:spacing w:line="360" w:lineRule="auto"/>
        <w:rPr>
          <w:sz w:val="23"/>
          <w:szCs w:val="23"/>
        </w:rPr>
      </w:pPr>
      <w:r w:rsidRPr="00051884">
        <w:rPr>
          <w:sz w:val="23"/>
          <w:szCs w:val="23"/>
        </w:rPr>
        <w:t>Slide 13:</w:t>
      </w:r>
    </w:p>
    <w:p w14:paraId="58DD568A" w14:textId="77777777" w:rsidR="00AA23E2" w:rsidRDefault="00AA23E2" w:rsidP="00AA23E2">
      <w:pPr>
        <w:rPr>
          <w:sz w:val="23"/>
          <w:szCs w:val="23"/>
        </w:rPr>
      </w:pPr>
      <w:r>
        <w:rPr>
          <w:sz w:val="23"/>
          <w:szCs w:val="23"/>
        </w:rPr>
        <w:t>No audio</w:t>
      </w:r>
    </w:p>
    <w:p w14:paraId="2E46454D" w14:textId="77777777" w:rsidR="00AA23E2" w:rsidRPr="00AA23E2" w:rsidRDefault="00AA23E2" w:rsidP="00AA23E2"/>
    <w:p w14:paraId="29A98721" w14:textId="1858DD01" w:rsidR="00E73C35" w:rsidRDefault="00E73C35" w:rsidP="00E73C35">
      <w:pPr>
        <w:pStyle w:val="Heading1"/>
        <w:spacing w:line="360" w:lineRule="auto"/>
        <w:rPr>
          <w:sz w:val="23"/>
          <w:szCs w:val="23"/>
        </w:rPr>
      </w:pPr>
      <w:r w:rsidRPr="00051884">
        <w:rPr>
          <w:sz w:val="23"/>
          <w:szCs w:val="23"/>
        </w:rPr>
        <w:t>Slide 14:</w:t>
      </w:r>
    </w:p>
    <w:p w14:paraId="3E6A0D89" w14:textId="77777777" w:rsidR="00AA23E2" w:rsidRPr="00AA23E2" w:rsidRDefault="00AA23E2" w:rsidP="00AA23E2">
      <w:pPr>
        <w:rPr>
          <w:sz w:val="23"/>
          <w:szCs w:val="23"/>
        </w:rPr>
      </w:pPr>
      <w:r w:rsidRPr="00AA23E2">
        <w:rPr>
          <w:sz w:val="23"/>
          <w:szCs w:val="23"/>
        </w:rPr>
        <w:t xml:space="preserve">Now that we have seen ways of differentiating by support, </w:t>
      </w:r>
      <w:proofErr w:type="gramStart"/>
      <w:r w:rsidRPr="00AA23E2">
        <w:rPr>
          <w:sz w:val="23"/>
          <w:szCs w:val="23"/>
        </w:rPr>
        <w:t>let’s</w:t>
      </w:r>
      <w:proofErr w:type="gramEnd"/>
      <w:r w:rsidRPr="00AA23E2">
        <w:rPr>
          <w:sz w:val="23"/>
          <w:szCs w:val="23"/>
        </w:rPr>
        <w:t xml:space="preserve"> now look at differentiation by task type to support lower proficiency learners. </w:t>
      </w:r>
    </w:p>
    <w:p w14:paraId="059614EB" w14:textId="77777777" w:rsidR="00AA23E2" w:rsidRPr="00AA23E2" w:rsidRDefault="00AA23E2" w:rsidP="00AA23E2">
      <w:pPr>
        <w:rPr>
          <w:sz w:val="23"/>
          <w:szCs w:val="23"/>
        </w:rPr>
      </w:pPr>
      <w:r w:rsidRPr="00AA23E2">
        <w:rPr>
          <w:sz w:val="23"/>
          <w:szCs w:val="23"/>
        </w:rPr>
        <w:t xml:space="preserve">This is specifically lesson 1 of Y7 Term 3.2 week </w:t>
      </w:r>
      <w:proofErr w:type="gramStart"/>
      <w:r w:rsidRPr="00AA23E2">
        <w:rPr>
          <w:sz w:val="23"/>
          <w:szCs w:val="23"/>
        </w:rPr>
        <w:t>4, and</w:t>
      </w:r>
      <w:proofErr w:type="gramEnd"/>
      <w:r w:rsidRPr="00AA23E2">
        <w:rPr>
          <w:sz w:val="23"/>
          <w:szCs w:val="23"/>
        </w:rPr>
        <w:t xml:space="preserve"> is the reading activity which follows the previous grammar explanation.</w:t>
      </w:r>
    </w:p>
    <w:p w14:paraId="67B1D34E" w14:textId="77777777" w:rsidR="00E73C35" w:rsidRPr="00051884" w:rsidRDefault="00E73C35" w:rsidP="00E73C35">
      <w:pPr>
        <w:rPr>
          <w:sz w:val="23"/>
          <w:szCs w:val="23"/>
        </w:rPr>
      </w:pPr>
    </w:p>
    <w:p w14:paraId="2C043AC4" w14:textId="2CA11D47" w:rsidR="00E73C35" w:rsidRDefault="00E73C35" w:rsidP="00E73C35">
      <w:pPr>
        <w:pStyle w:val="Heading1"/>
        <w:spacing w:line="360" w:lineRule="auto"/>
        <w:rPr>
          <w:sz w:val="23"/>
          <w:szCs w:val="23"/>
        </w:rPr>
      </w:pPr>
      <w:r w:rsidRPr="00051884">
        <w:rPr>
          <w:sz w:val="23"/>
          <w:szCs w:val="23"/>
        </w:rPr>
        <w:t>Slide 15:</w:t>
      </w:r>
    </w:p>
    <w:p w14:paraId="42B6D177" w14:textId="77777777" w:rsidR="00AA23E2" w:rsidRPr="00AA23E2" w:rsidRDefault="00AA23E2" w:rsidP="00AA23E2">
      <w:pPr>
        <w:pStyle w:val="Heading1"/>
        <w:spacing w:line="360" w:lineRule="auto"/>
        <w:rPr>
          <w:b w:val="0"/>
          <w:sz w:val="23"/>
          <w:szCs w:val="23"/>
        </w:rPr>
      </w:pPr>
      <w:r w:rsidRPr="00AA23E2">
        <w:rPr>
          <w:b w:val="0"/>
          <w:sz w:val="23"/>
          <w:szCs w:val="23"/>
          <w:lang w:val="en-US"/>
        </w:rPr>
        <w:t xml:space="preserve">This reading activity offers many layers of differentiation.  </w:t>
      </w:r>
    </w:p>
    <w:p w14:paraId="7A8EA6C8" w14:textId="77777777" w:rsidR="00AA23E2" w:rsidRPr="00AA23E2" w:rsidRDefault="00AA23E2" w:rsidP="00AA23E2">
      <w:pPr>
        <w:pStyle w:val="Heading1"/>
        <w:spacing w:line="360" w:lineRule="auto"/>
        <w:rPr>
          <w:b w:val="0"/>
          <w:sz w:val="23"/>
          <w:szCs w:val="23"/>
        </w:rPr>
      </w:pPr>
      <w:r w:rsidRPr="00AA23E2">
        <w:rPr>
          <w:b w:val="0"/>
          <w:sz w:val="23"/>
          <w:szCs w:val="23"/>
          <w:lang w:val="en-US"/>
        </w:rPr>
        <w:t xml:space="preserve">The primary focus is on </w:t>
      </w:r>
      <w:proofErr w:type="spellStart"/>
      <w:r w:rsidRPr="00AA23E2">
        <w:rPr>
          <w:b w:val="0"/>
          <w:sz w:val="23"/>
          <w:szCs w:val="23"/>
          <w:lang w:val="en-US"/>
        </w:rPr>
        <w:t>practising</w:t>
      </w:r>
      <w:proofErr w:type="spellEnd"/>
      <w:r w:rsidRPr="00AA23E2">
        <w:rPr>
          <w:b w:val="0"/>
          <w:sz w:val="23"/>
          <w:szCs w:val="23"/>
          <w:lang w:val="en-US"/>
        </w:rPr>
        <w:t xml:space="preserve"> the newly introduced 1</w:t>
      </w:r>
      <w:r w:rsidRPr="00AA23E2">
        <w:rPr>
          <w:b w:val="0"/>
          <w:sz w:val="23"/>
          <w:szCs w:val="23"/>
          <w:vertAlign w:val="superscript"/>
          <w:lang w:val="en-US"/>
        </w:rPr>
        <w:t>st</w:t>
      </w:r>
      <w:r w:rsidRPr="00AA23E2">
        <w:rPr>
          <w:b w:val="0"/>
          <w:sz w:val="23"/>
          <w:szCs w:val="23"/>
          <w:lang w:val="en-US"/>
        </w:rPr>
        <w:t xml:space="preserve"> and 3</w:t>
      </w:r>
      <w:r w:rsidRPr="00AA23E2">
        <w:rPr>
          <w:b w:val="0"/>
          <w:sz w:val="23"/>
          <w:szCs w:val="23"/>
          <w:vertAlign w:val="superscript"/>
          <w:lang w:val="en-US"/>
        </w:rPr>
        <w:t>rd</w:t>
      </w:r>
      <w:r w:rsidRPr="00AA23E2">
        <w:rPr>
          <w:b w:val="0"/>
          <w:sz w:val="23"/>
          <w:szCs w:val="23"/>
          <w:lang w:val="en-US"/>
        </w:rPr>
        <w:t xml:space="preserve"> person singular forms of the verb ‘</w:t>
      </w:r>
      <w:proofErr w:type="spellStart"/>
      <w:r w:rsidRPr="00AA23E2">
        <w:rPr>
          <w:b w:val="0"/>
          <w:sz w:val="23"/>
          <w:szCs w:val="23"/>
          <w:lang w:val="en-US"/>
        </w:rPr>
        <w:t>ir</w:t>
      </w:r>
      <w:proofErr w:type="spellEnd"/>
      <w:r w:rsidRPr="00AA23E2">
        <w:rPr>
          <w:b w:val="0"/>
          <w:sz w:val="23"/>
          <w:szCs w:val="23"/>
          <w:lang w:val="en-US"/>
        </w:rPr>
        <w:t xml:space="preserve">’.  </w:t>
      </w:r>
    </w:p>
    <w:p w14:paraId="4DA13DB8" w14:textId="77777777" w:rsidR="00AA23E2" w:rsidRPr="00AA23E2" w:rsidRDefault="00AA23E2" w:rsidP="00AA23E2">
      <w:pPr>
        <w:pStyle w:val="Heading1"/>
        <w:spacing w:line="360" w:lineRule="auto"/>
        <w:rPr>
          <w:b w:val="0"/>
          <w:sz w:val="23"/>
          <w:szCs w:val="23"/>
        </w:rPr>
      </w:pPr>
      <w:r w:rsidRPr="00AA23E2">
        <w:rPr>
          <w:b w:val="0"/>
          <w:sz w:val="23"/>
          <w:szCs w:val="23"/>
          <w:lang w:val="en-US"/>
        </w:rPr>
        <w:lastRenderedPageBreak/>
        <w:t xml:space="preserve">Students could be asked to complete the first part only- identify who is performing the action.  </w:t>
      </w:r>
    </w:p>
    <w:p w14:paraId="3DC98772" w14:textId="77777777" w:rsidR="00AA23E2" w:rsidRPr="00AA23E2" w:rsidRDefault="00AA23E2" w:rsidP="00AA23E2">
      <w:pPr>
        <w:pStyle w:val="Heading1"/>
        <w:spacing w:line="360" w:lineRule="auto"/>
        <w:rPr>
          <w:b w:val="0"/>
          <w:sz w:val="23"/>
          <w:szCs w:val="23"/>
        </w:rPr>
      </w:pPr>
      <w:r w:rsidRPr="00AA23E2">
        <w:rPr>
          <w:b w:val="0"/>
          <w:sz w:val="23"/>
          <w:szCs w:val="23"/>
          <w:lang w:val="en-US"/>
        </w:rPr>
        <w:t>With a mixed ability class, keep the slide as is, to include both support and challenge options.</w:t>
      </w:r>
    </w:p>
    <w:p w14:paraId="775E04D1" w14:textId="77777777" w:rsidR="00AA23E2" w:rsidRPr="00AA23E2" w:rsidRDefault="00AA23E2" w:rsidP="00AA23E2">
      <w:pPr>
        <w:pStyle w:val="Heading1"/>
        <w:spacing w:line="360" w:lineRule="auto"/>
        <w:rPr>
          <w:b w:val="0"/>
          <w:sz w:val="23"/>
          <w:szCs w:val="23"/>
        </w:rPr>
      </w:pPr>
      <w:r w:rsidRPr="00AA23E2">
        <w:rPr>
          <w:b w:val="0"/>
          <w:sz w:val="23"/>
          <w:szCs w:val="23"/>
          <w:lang w:val="en-US"/>
        </w:rPr>
        <w:t xml:space="preserve">With a </w:t>
      </w:r>
      <w:proofErr w:type="spellStart"/>
      <w:r w:rsidRPr="00AA23E2">
        <w:rPr>
          <w:b w:val="0"/>
          <w:sz w:val="23"/>
          <w:szCs w:val="23"/>
          <w:lang w:val="en-US"/>
        </w:rPr>
        <w:t>setted</w:t>
      </w:r>
      <w:proofErr w:type="spellEnd"/>
      <w:r w:rsidRPr="00AA23E2">
        <w:rPr>
          <w:b w:val="0"/>
          <w:sz w:val="23"/>
          <w:szCs w:val="23"/>
          <w:lang w:val="en-US"/>
        </w:rPr>
        <w:t xml:space="preserve"> group, simplify the slide if you feel this would help.  </w:t>
      </w:r>
    </w:p>
    <w:p w14:paraId="6CEBAF0C" w14:textId="77777777" w:rsidR="00AA23E2" w:rsidRPr="00AA23E2" w:rsidRDefault="00AA23E2" w:rsidP="00AA23E2">
      <w:pPr>
        <w:pStyle w:val="Heading1"/>
        <w:spacing w:line="360" w:lineRule="auto"/>
        <w:rPr>
          <w:b w:val="0"/>
          <w:sz w:val="23"/>
          <w:szCs w:val="23"/>
        </w:rPr>
      </w:pPr>
      <w:r w:rsidRPr="00AA23E2">
        <w:rPr>
          <w:b w:val="0"/>
          <w:sz w:val="23"/>
          <w:szCs w:val="23"/>
        </w:rPr>
        <w:t xml:space="preserve">Gauge with your groups how to explain the different levels of challenge within the activity.  </w:t>
      </w:r>
    </w:p>
    <w:p w14:paraId="28A75992" w14:textId="77777777" w:rsidR="00AA23E2" w:rsidRPr="00AA23E2" w:rsidRDefault="00AA23E2" w:rsidP="00AA23E2">
      <w:pPr>
        <w:pStyle w:val="Heading1"/>
        <w:spacing w:line="360" w:lineRule="auto"/>
        <w:rPr>
          <w:b w:val="0"/>
          <w:sz w:val="23"/>
          <w:szCs w:val="23"/>
        </w:rPr>
      </w:pPr>
      <w:r w:rsidRPr="00AA23E2">
        <w:rPr>
          <w:b w:val="0"/>
          <w:sz w:val="23"/>
          <w:szCs w:val="23"/>
        </w:rPr>
        <w:t xml:space="preserve">Some students feel reassured by having a simplified option, others enjoy giving the challenge a go.  </w:t>
      </w:r>
    </w:p>
    <w:p w14:paraId="3723F368" w14:textId="77777777" w:rsidR="00AA23E2" w:rsidRPr="00AA23E2" w:rsidRDefault="00AA23E2" w:rsidP="00AA23E2">
      <w:pPr>
        <w:pStyle w:val="Heading1"/>
        <w:spacing w:line="360" w:lineRule="auto"/>
        <w:rPr>
          <w:b w:val="0"/>
          <w:sz w:val="23"/>
          <w:szCs w:val="23"/>
        </w:rPr>
      </w:pPr>
      <w:r w:rsidRPr="00AA23E2">
        <w:rPr>
          <w:b w:val="0"/>
          <w:sz w:val="23"/>
          <w:szCs w:val="23"/>
        </w:rPr>
        <w:t xml:space="preserve">You will know how best to set this up. </w:t>
      </w:r>
    </w:p>
    <w:p w14:paraId="793DAD8D" w14:textId="77777777" w:rsidR="00AA23E2" w:rsidRPr="00AA23E2" w:rsidRDefault="00AA23E2" w:rsidP="00AA23E2">
      <w:pPr>
        <w:pStyle w:val="Heading1"/>
        <w:spacing w:line="360" w:lineRule="auto"/>
        <w:rPr>
          <w:b w:val="0"/>
          <w:sz w:val="23"/>
          <w:szCs w:val="23"/>
        </w:rPr>
      </w:pPr>
      <w:r w:rsidRPr="00AA23E2">
        <w:rPr>
          <w:b w:val="0"/>
          <w:sz w:val="23"/>
          <w:szCs w:val="23"/>
        </w:rPr>
        <w:t xml:space="preserve">Teachers could consider asking students to mark their work in three sets, to allow students to feel successful and give the teacher an indication of how students did with the three aspects of the task.  </w:t>
      </w:r>
    </w:p>
    <w:p w14:paraId="127BCCCE" w14:textId="77777777" w:rsidR="00BF5345" w:rsidRDefault="00BF5345" w:rsidP="00E73C35">
      <w:pPr>
        <w:pStyle w:val="Heading1"/>
        <w:spacing w:line="360" w:lineRule="auto"/>
        <w:rPr>
          <w:sz w:val="23"/>
          <w:szCs w:val="23"/>
        </w:rPr>
      </w:pPr>
    </w:p>
    <w:p w14:paraId="32355436" w14:textId="0AFC775C" w:rsidR="00E73C35" w:rsidRDefault="00E73C35" w:rsidP="00E73C35">
      <w:pPr>
        <w:pStyle w:val="Heading1"/>
        <w:spacing w:line="360" w:lineRule="auto"/>
        <w:rPr>
          <w:sz w:val="23"/>
          <w:szCs w:val="23"/>
        </w:rPr>
      </w:pPr>
      <w:r w:rsidRPr="00051884">
        <w:rPr>
          <w:sz w:val="23"/>
          <w:szCs w:val="23"/>
        </w:rPr>
        <w:t>Slide 16:</w:t>
      </w:r>
    </w:p>
    <w:p w14:paraId="41BBBF8F" w14:textId="77777777" w:rsidR="00AA23E2" w:rsidRPr="00AA23E2" w:rsidRDefault="00AA23E2" w:rsidP="00AA23E2">
      <w:pPr>
        <w:rPr>
          <w:sz w:val="23"/>
          <w:szCs w:val="23"/>
        </w:rPr>
      </w:pPr>
      <w:r w:rsidRPr="00AA23E2">
        <w:rPr>
          <w:sz w:val="23"/>
          <w:szCs w:val="23"/>
        </w:rPr>
        <w:t>Here is one example of what a simplified version might look like, adapting the task to focusing on the primary learning point of first and third persons of the verb ‘</w:t>
      </w:r>
      <w:proofErr w:type="spellStart"/>
      <w:r w:rsidRPr="00AA23E2">
        <w:rPr>
          <w:sz w:val="23"/>
          <w:szCs w:val="23"/>
        </w:rPr>
        <w:t>ir</w:t>
      </w:r>
      <w:proofErr w:type="spellEnd"/>
      <w:r w:rsidRPr="00AA23E2">
        <w:rPr>
          <w:sz w:val="23"/>
          <w:szCs w:val="23"/>
        </w:rPr>
        <w:t xml:space="preserve">’.  </w:t>
      </w:r>
    </w:p>
    <w:p w14:paraId="5AB0A312" w14:textId="77777777" w:rsidR="00AA23E2" w:rsidRPr="00AA23E2" w:rsidRDefault="00AA23E2" w:rsidP="00AA23E2">
      <w:pPr>
        <w:rPr>
          <w:sz w:val="23"/>
          <w:szCs w:val="23"/>
        </w:rPr>
      </w:pPr>
      <w:r w:rsidRPr="00AA23E2">
        <w:rPr>
          <w:sz w:val="23"/>
          <w:szCs w:val="23"/>
        </w:rPr>
        <w:t>This is the most simplified version of the task, whilst remaining working at sentence level.</w:t>
      </w:r>
    </w:p>
    <w:p w14:paraId="42EC736F" w14:textId="2DB6EFF5" w:rsidR="00E73C35" w:rsidRPr="00051884" w:rsidRDefault="00E73C35" w:rsidP="00E73C35">
      <w:pPr>
        <w:rPr>
          <w:sz w:val="23"/>
          <w:szCs w:val="23"/>
        </w:rPr>
      </w:pPr>
    </w:p>
    <w:p w14:paraId="04153EAC" w14:textId="0182692B" w:rsidR="00E73C35" w:rsidRDefault="00E73C35" w:rsidP="00E73C35">
      <w:pPr>
        <w:pStyle w:val="Heading1"/>
        <w:spacing w:line="360" w:lineRule="auto"/>
        <w:rPr>
          <w:sz w:val="23"/>
          <w:szCs w:val="23"/>
        </w:rPr>
      </w:pPr>
      <w:r w:rsidRPr="00051884">
        <w:rPr>
          <w:sz w:val="23"/>
          <w:szCs w:val="23"/>
        </w:rPr>
        <w:t>Slide 17:</w:t>
      </w:r>
    </w:p>
    <w:p w14:paraId="68EACDDB" w14:textId="77777777" w:rsidR="00AA23E2" w:rsidRPr="00AA23E2" w:rsidRDefault="00AA23E2" w:rsidP="00AA23E2">
      <w:pPr>
        <w:rPr>
          <w:sz w:val="23"/>
          <w:szCs w:val="23"/>
        </w:rPr>
      </w:pPr>
      <w:r w:rsidRPr="00AA23E2">
        <w:rPr>
          <w:sz w:val="23"/>
          <w:szCs w:val="23"/>
        </w:rPr>
        <w:t xml:space="preserve">After the feedback, teachers could follow this up with low stakes oral questioning to develop a greater understanding of the sentences.  </w:t>
      </w:r>
      <w:r w:rsidRPr="00AA23E2">
        <w:rPr>
          <w:sz w:val="23"/>
          <w:szCs w:val="23"/>
        </w:rPr>
        <w:br/>
        <w:t xml:space="preserve">To further exploit comprehension, the teacher could ask follow up questions e.g. east of </w:t>
      </w:r>
      <w:proofErr w:type="gramStart"/>
      <w:r w:rsidRPr="00AA23E2">
        <w:rPr>
          <w:sz w:val="23"/>
          <w:szCs w:val="23"/>
        </w:rPr>
        <w:t>where?,</w:t>
      </w:r>
      <w:proofErr w:type="gramEnd"/>
      <w:r w:rsidRPr="00AA23E2">
        <w:rPr>
          <w:sz w:val="23"/>
          <w:szCs w:val="23"/>
        </w:rPr>
        <w:t xml:space="preserve"> which neighbourhood? etc.   </w:t>
      </w:r>
      <w:r w:rsidRPr="00AA23E2">
        <w:rPr>
          <w:sz w:val="23"/>
          <w:szCs w:val="23"/>
        </w:rPr>
        <w:br/>
        <w:t>Oral questioning removes potential literacy barriers.</w:t>
      </w:r>
      <w:r w:rsidRPr="00AA23E2">
        <w:rPr>
          <w:sz w:val="23"/>
          <w:szCs w:val="23"/>
        </w:rPr>
        <w:br/>
        <w:t>Questions such as ‘Did anyone pick up on when? could also help challenge where appropriate in a swift and appropriate manner.</w:t>
      </w:r>
    </w:p>
    <w:p w14:paraId="265C0709" w14:textId="3386B2F2" w:rsidR="00AF4E25" w:rsidRPr="00AF4E25" w:rsidRDefault="00AF4E25" w:rsidP="005A7675">
      <w:pPr>
        <w:rPr>
          <w:sz w:val="23"/>
          <w:szCs w:val="23"/>
          <w:lang w:val="en-US"/>
        </w:rPr>
      </w:pPr>
    </w:p>
    <w:p w14:paraId="518BBD1D" w14:textId="57180909" w:rsidR="00AF4E25" w:rsidRPr="00AF4E25" w:rsidRDefault="00AF4E25" w:rsidP="005A7675">
      <w:pPr>
        <w:rPr>
          <w:b/>
          <w:bCs/>
          <w:sz w:val="23"/>
          <w:szCs w:val="23"/>
          <w:lang w:val="en-US"/>
        </w:rPr>
      </w:pPr>
      <w:r w:rsidRPr="00AF4E25">
        <w:rPr>
          <w:b/>
          <w:bCs/>
          <w:sz w:val="23"/>
          <w:szCs w:val="23"/>
        </w:rPr>
        <w:t>Slide 18</w:t>
      </w:r>
    </w:p>
    <w:p w14:paraId="7A602D4D" w14:textId="77777777" w:rsidR="00AA23E2" w:rsidRPr="00AA23E2" w:rsidRDefault="00AA23E2" w:rsidP="00AA23E2">
      <w:pPr>
        <w:pStyle w:val="Heading1"/>
        <w:spacing w:line="360" w:lineRule="auto"/>
        <w:rPr>
          <w:b w:val="0"/>
          <w:sz w:val="23"/>
          <w:szCs w:val="23"/>
        </w:rPr>
      </w:pPr>
      <w:r w:rsidRPr="00AA23E2">
        <w:rPr>
          <w:b w:val="0"/>
          <w:sz w:val="23"/>
          <w:szCs w:val="23"/>
        </w:rPr>
        <w:lastRenderedPageBreak/>
        <w:t>If teachers want to use this as an activity to:</w:t>
      </w:r>
      <w:r w:rsidRPr="00AA23E2">
        <w:rPr>
          <w:b w:val="0"/>
          <w:sz w:val="23"/>
          <w:szCs w:val="23"/>
        </w:rPr>
        <w:br/>
        <w:t>1) practise ‘</w:t>
      </w:r>
      <w:proofErr w:type="spellStart"/>
      <w:r w:rsidRPr="00AA23E2">
        <w:rPr>
          <w:b w:val="0"/>
          <w:sz w:val="23"/>
          <w:szCs w:val="23"/>
        </w:rPr>
        <w:t>ir</w:t>
      </w:r>
      <w:proofErr w:type="spellEnd"/>
      <w:r w:rsidRPr="00AA23E2">
        <w:rPr>
          <w:b w:val="0"/>
          <w:sz w:val="23"/>
          <w:szCs w:val="23"/>
        </w:rPr>
        <w:t xml:space="preserve">’ and </w:t>
      </w:r>
      <w:r w:rsidRPr="00AA23E2">
        <w:rPr>
          <w:b w:val="0"/>
          <w:sz w:val="23"/>
          <w:szCs w:val="23"/>
        </w:rPr>
        <w:br/>
        <w:t xml:space="preserve">2) practise ‘al’ vs. ‘a la’, here is how an adapted slide could look.   </w:t>
      </w:r>
      <w:r w:rsidRPr="00AA23E2">
        <w:rPr>
          <w:b w:val="0"/>
          <w:sz w:val="23"/>
          <w:szCs w:val="23"/>
        </w:rPr>
        <w:br/>
        <w:t xml:space="preserve">Students give the person of the verb and if they can, identify the place as well.  </w:t>
      </w:r>
    </w:p>
    <w:p w14:paraId="56B6EB1E" w14:textId="77777777" w:rsidR="00AA23E2" w:rsidRPr="00AA23E2" w:rsidRDefault="00AA23E2" w:rsidP="00AA23E2">
      <w:pPr>
        <w:pStyle w:val="Heading1"/>
        <w:spacing w:line="360" w:lineRule="auto"/>
        <w:rPr>
          <w:b w:val="0"/>
          <w:sz w:val="23"/>
          <w:szCs w:val="23"/>
        </w:rPr>
      </w:pPr>
      <w:r w:rsidRPr="00AA23E2">
        <w:rPr>
          <w:b w:val="0"/>
          <w:sz w:val="23"/>
          <w:szCs w:val="23"/>
        </w:rPr>
        <w:t>That way, the secondary learning point is seen as a bonus.</w:t>
      </w:r>
    </w:p>
    <w:p w14:paraId="4266B963" w14:textId="77777777" w:rsidR="00AA23E2" w:rsidRPr="00AA23E2" w:rsidRDefault="00AA23E2" w:rsidP="00AA23E2">
      <w:pPr>
        <w:pStyle w:val="Heading1"/>
        <w:spacing w:line="360" w:lineRule="auto"/>
        <w:rPr>
          <w:b w:val="0"/>
          <w:sz w:val="23"/>
          <w:szCs w:val="23"/>
        </w:rPr>
      </w:pPr>
      <w:r w:rsidRPr="00AA23E2">
        <w:rPr>
          <w:b w:val="0"/>
          <w:sz w:val="23"/>
          <w:szCs w:val="23"/>
        </w:rPr>
        <w:t xml:space="preserve">Highlighting the verb in Spanish as part of the feedback may help here, given the dual grammar focus.  </w:t>
      </w:r>
      <w:r w:rsidRPr="00AA23E2">
        <w:rPr>
          <w:b w:val="0"/>
          <w:sz w:val="23"/>
          <w:szCs w:val="23"/>
        </w:rPr>
        <w:br/>
        <w:t>Giving the genders of the nouns in a ‘help’ box would support the processing of ‘al’ vs. ‘a la’.</w:t>
      </w:r>
    </w:p>
    <w:p w14:paraId="79E2DC7C" w14:textId="77777777" w:rsidR="00AA23E2" w:rsidRPr="00AA23E2" w:rsidRDefault="00AA23E2" w:rsidP="00AA23E2">
      <w:pPr>
        <w:pStyle w:val="Heading1"/>
        <w:spacing w:line="360" w:lineRule="auto"/>
        <w:rPr>
          <w:b w:val="0"/>
          <w:sz w:val="23"/>
          <w:szCs w:val="23"/>
        </w:rPr>
      </w:pPr>
      <w:r w:rsidRPr="00AA23E2">
        <w:rPr>
          <w:b w:val="0"/>
          <w:sz w:val="23"/>
          <w:szCs w:val="23"/>
        </w:rPr>
        <w:t>This reduces cognitive load by having students focus on the grammar connection ‘al’ / ‘a la’ rather than the vocabulary simultaneously.</w:t>
      </w:r>
    </w:p>
    <w:p w14:paraId="0F3172DE" w14:textId="77777777" w:rsidR="00AA23E2" w:rsidRPr="00AA23E2" w:rsidRDefault="00AA23E2" w:rsidP="00AA23E2">
      <w:pPr>
        <w:pStyle w:val="Heading1"/>
        <w:spacing w:line="360" w:lineRule="auto"/>
        <w:rPr>
          <w:b w:val="0"/>
          <w:sz w:val="23"/>
          <w:szCs w:val="23"/>
        </w:rPr>
      </w:pPr>
      <w:r w:rsidRPr="00AA23E2">
        <w:rPr>
          <w:b w:val="0"/>
          <w:sz w:val="23"/>
          <w:szCs w:val="23"/>
        </w:rPr>
        <w:t xml:space="preserve">Once the grammar points have been dealt with, vocabulary can be exploited as a second step to this exercise.  (See next slide) </w:t>
      </w:r>
    </w:p>
    <w:p w14:paraId="50741B92" w14:textId="77777777" w:rsidR="000C0C90" w:rsidRDefault="000C0C90" w:rsidP="00E73C35">
      <w:pPr>
        <w:pStyle w:val="Heading1"/>
        <w:spacing w:line="360" w:lineRule="auto"/>
        <w:rPr>
          <w:sz w:val="23"/>
          <w:szCs w:val="23"/>
        </w:rPr>
      </w:pPr>
    </w:p>
    <w:p w14:paraId="14CB8F42" w14:textId="324D098C" w:rsidR="00E73C35" w:rsidRPr="00051884" w:rsidRDefault="00E73C35" w:rsidP="00E73C35">
      <w:pPr>
        <w:pStyle w:val="Heading1"/>
        <w:spacing w:line="360" w:lineRule="auto"/>
        <w:rPr>
          <w:sz w:val="23"/>
          <w:szCs w:val="23"/>
        </w:rPr>
      </w:pPr>
      <w:r w:rsidRPr="00051884">
        <w:rPr>
          <w:sz w:val="23"/>
          <w:szCs w:val="23"/>
        </w:rPr>
        <w:t>Slide 1</w:t>
      </w:r>
      <w:r w:rsidR="00AF4E25">
        <w:rPr>
          <w:sz w:val="23"/>
          <w:szCs w:val="23"/>
        </w:rPr>
        <w:t>9</w:t>
      </w:r>
      <w:r w:rsidRPr="00051884">
        <w:rPr>
          <w:sz w:val="23"/>
          <w:szCs w:val="23"/>
        </w:rPr>
        <w:t>:</w:t>
      </w:r>
    </w:p>
    <w:p w14:paraId="7B042239" w14:textId="00140EE1" w:rsidR="00AA23E2" w:rsidRPr="00AA23E2" w:rsidRDefault="00AA23E2" w:rsidP="00AA23E2">
      <w:pPr>
        <w:rPr>
          <w:sz w:val="23"/>
          <w:szCs w:val="23"/>
        </w:rPr>
      </w:pPr>
      <w:r w:rsidRPr="00AA23E2">
        <w:rPr>
          <w:sz w:val="23"/>
          <w:szCs w:val="23"/>
        </w:rPr>
        <w:t xml:space="preserve">Give students 1-2 minutes’ thinking time in </w:t>
      </w:r>
      <w:proofErr w:type="gramStart"/>
      <w:r w:rsidRPr="00AA23E2">
        <w:rPr>
          <w:sz w:val="23"/>
          <w:szCs w:val="23"/>
        </w:rPr>
        <w:t>pairs  to</w:t>
      </w:r>
      <w:proofErr w:type="gramEnd"/>
      <w:r w:rsidRPr="00AA23E2">
        <w:rPr>
          <w:sz w:val="23"/>
          <w:szCs w:val="23"/>
        </w:rPr>
        <w:t xml:space="preserve"> translate the underlined parts of each sentence, </w:t>
      </w:r>
      <w:r w:rsidR="0007124C" w:rsidRPr="00AA23E2">
        <w:rPr>
          <w:sz w:val="23"/>
          <w:szCs w:val="23"/>
        </w:rPr>
        <w:t>eliciting</w:t>
      </w:r>
      <w:r w:rsidRPr="00AA23E2">
        <w:rPr>
          <w:sz w:val="23"/>
          <w:szCs w:val="23"/>
        </w:rPr>
        <w:t xml:space="preserve"> extra information orally as appropriate during the feedback.</w:t>
      </w:r>
    </w:p>
    <w:p w14:paraId="68A1E85B" w14:textId="77777777" w:rsidR="00AA23E2" w:rsidRPr="00AA23E2" w:rsidRDefault="00AA23E2" w:rsidP="00AA23E2">
      <w:pPr>
        <w:rPr>
          <w:sz w:val="23"/>
          <w:szCs w:val="23"/>
        </w:rPr>
      </w:pPr>
      <w:r w:rsidRPr="00AA23E2">
        <w:rPr>
          <w:sz w:val="23"/>
          <w:szCs w:val="23"/>
        </w:rPr>
        <w:t>Oral questioning helps maintain a swift pace, removes any literacy barriers whilst still exploiting all the options this task has to offer.</w:t>
      </w:r>
    </w:p>
    <w:p w14:paraId="265BCA72" w14:textId="77777777" w:rsidR="00AA23E2" w:rsidRPr="00AA23E2" w:rsidRDefault="00AA23E2" w:rsidP="00AA23E2">
      <w:pPr>
        <w:rPr>
          <w:sz w:val="23"/>
          <w:szCs w:val="23"/>
        </w:rPr>
      </w:pPr>
      <w:r w:rsidRPr="00AA23E2">
        <w:rPr>
          <w:sz w:val="23"/>
          <w:szCs w:val="23"/>
        </w:rPr>
        <w:t xml:space="preserve">Preserve the ‘attempt to recall’ but then prompt students to use their vocab lists/Learning Guides/Knowledge Organisers if they cannot readily recall any vocabulary items.  </w:t>
      </w:r>
    </w:p>
    <w:p w14:paraId="2A7233A8" w14:textId="77777777" w:rsidR="00AA23E2" w:rsidRPr="00AA23E2" w:rsidRDefault="00AA23E2" w:rsidP="00AA23E2">
      <w:pPr>
        <w:rPr>
          <w:sz w:val="23"/>
          <w:szCs w:val="23"/>
        </w:rPr>
      </w:pPr>
      <w:r w:rsidRPr="00AA23E2">
        <w:rPr>
          <w:sz w:val="23"/>
          <w:szCs w:val="23"/>
        </w:rPr>
        <w:t>Slide 32 discusses ways in detail of how to make most effective use of such in-class aids.</w:t>
      </w:r>
    </w:p>
    <w:p w14:paraId="60438FD8" w14:textId="77777777" w:rsidR="00E73C35" w:rsidRPr="00BD2BAC" w:rsidRDefault="00E73C35" w:rsidP="00E73C35">
      <w:pPr>
        <w:rPr>
          <w:sz w:val="23"/>
          <w:szCs w:val="23"/>
          <w:lang w:val="en-US"/>
        </w:rPr>
      </w:pPr>
    </w:p>
    <w:p w14:paraId="1AF24C81" w14:textId="32141B63" w:rsidR="00E73C35" w:rsidRDefault="00E73C35" w:rsidP="00E73C35">
      <w:pPr>
        <w:pStyle w:val="Heading1"/>
        <w:spacing w:line="360" w:lineRule="auto"/>
        <w:rPr>
          <w:sz w:val="23"/>
          <w:szCs w:val="23"/>
        </w:rPr>
      </w:pPr>
      <w:r w:rsidRPr="00051884">
        <w:rPr>
          <w:sz w:val="23"/>
          <w:szCs w:val="23"/>
        </w:rPr>
        <w:t xml:space="preserve">Slide </w:t>
      </w:r>
      <w:r w:rsidR="00AF4E25">
        <w:rPr>
          <w:sz w:val="23"/>
          <w:szCs w:val="23"/>
        </w:rPr>
        <w:t>20</w:t>
      </w:r>
      <w:r w:rsidRPr="00051884">
        <w:rPr>
          <w:sz w:val="23"/>
          <w:szCs w:val="23"/>
        </w:rPr>
        <w:t>:</w:t>
      </w:r>
    </w:p>
    <w:p w14:paraId="7D571E51" w14:textId="77777777" w:rsidR="0007124C" w:rsidRPr="0007124C" w:rsidRDefault="0007124C" w:rsidP="0007124C">
      <w:pPr>
        <w:rPr>
          <w:sz w:val="23"/>
          <w:szCs w:val="23"/>
        </w:rPr>
      </w:pPr>
      <w:r w:rsidRPr="0007124C">
        <w:rPr>
          <w:sz w:val="23"/>
          <w:szCs w:val="23"/>
        </w:rPr>
        <w:t xml:space="preserve">Before moving on, just to reference here 3.2.5 lesson 1 to show the progression – after plenty of practice, activities incorporate more </w:t>
      </w:r>
      <w:proofErr w:type="spellStart"/>
      <w:r w:rsidRPr="0007124C">
        <w:rPr>
          <w:sz w:val="23"/>
          <w:szCs w:val="23"/>
        </w:rPr>
        <w:t>that</w:t>
      </w:r>
      <w:proofErr w:type="spellEnd"/>
      <w:r w:rsidRPr="0007124C">
        <w:rPr>
          <w:sz w:val="23"/>
          <w:szCs w:val="23"/>
        </w:rPr>
        <w:t xml:space="preserve"> two features, but modelled in advance and again with multiple layers of differentiation offered as previously explored.</w:t>
      </w:r>
    </w:p>
    <w:p w14:paraId="5C6DAE14" w14:textId="77777777" w:rsidR="00E73C35" w:rsidRPr="00051884" w:rsidRDefault="00E73C35" w:rsidP="00E73C35">
      <w:pPr>
        <w:rPr>
          <w:sz w:val="23"/>
          <w:szCs w:val="23"/>
        </w:rPr>
      </w:pPr>
    </w:p>
    <w:p w14:paraId="76BC1E76" w14:textId="5CE9EDA8" w:rsidR="00E73C35" w:rsidRPr="00051884" w:rsidRDefault="00E73C35" w:rsidP="00E73C35">
      <w:pPr>
        <w:pStyle w:val="Heading1"/>
        <w:spacing w:line="360" w:lineRule="auto"/>
        <w:rPr>
          <w:sz w:val="23"/>
          <w:szCs w:val="23"/>
        </w:rPr>
      </w:pPr>
      <w:r w:rsidRPr="00051884">
        <w:rPr>
          <w:sz w:val="23"/>
          <w:szCs w:val="23"/>
        </w:rPr>
        <w:lastRenderedPageBreak/>
        <w:t>Slide 2</w:t>
      </w:r>
      <w:r w:rsidR="00AF4E25">
        <w:rPr>
          <w:sz w:val="23"/>
          <w:szCs w:val="23"/>
        </w:rPr>
        <w:t>1</w:t>
      </w:r>
      <w:r w:rsidRPr="00051884">
        <w:rPr>
          <w:sz w:val="23"/>
          <w:szCs w:val="23"/>
        </w:rPr>
        <w:t>:</w:t>
      </w:r>
    </w:p>
    <w:p w14:paraId="28B88F2A" w14:textId="471B93C7" w:rsidR="000C0C90" w:rsidRDefault="0007124C" w:rsidP="00E73C35">
      <w:pPr>
        <w:pStyle w:val="Heading1"/>
        <w:spacing w:line="360" w:lineRule="auto"/>
        <w:rPr>
          <w:b w:val="0"/>
          <w:sz w:val="23"/>
          <w:szCs w:val="23"/>
        </w:rPr>
      </w:pPr>
      <w:r w:rsidRPr="0007124C">
        <w:rPr>
          <w:b w:val="0"/>
          <w:sz w:val="23"/>
          <w:szCs w:val="23"/>
        </w:rPr>
        <w:t xml:space="preserve">Here is the activity in full for reference. </w:t>
      </w:r>
    </w:p>
    <w:p w14:paraId="08010CEB" w14:textId="77777777" w:rsidR="0007124C" w:rsidRPr="0007124C" w:rsidRDefault="0007124C" w:rsidP="0007124C"/>
    <w:p w14:paraId="012B23BD" w14:textId="09AB8D98" w:rsidR="00E73C35" w:rsidRDefault="00E73C35" w:rsidP="00E73C35">
      <w:pPr>
        <w:pStyle w:val="Heading1"/>
        <w:spacing w:line="360" w:lineRule="auto"/>
        <w:rPr>
          <w:sz w:val="23"/>
          <w:szCs w:val="23"/>
        </w:rPr>
      </w:pPr>
      <w:r w:rsidRPr="00051884">
        <w:rPr>
          <w:sz w:val="23"/>
          <w:szCs w:val="23"/>
        </w:rPr>
        <w:t>Slide 2</w:t>
      </w:r>
      <w:r w:rsidR="004E6136">
        <w:rPr>
          <w:sz w:val="23"/>
          <w:szCs w:val="23"/>
        </w:rPr>
        <w:t>2</w:t>
      </w:r>
      <w:r w:rsidRPr="00051884">
        <w:rPr>
          <w:sz w:val="23"/>
          <w:szCs w:val="23"/>
        </w:rPr>
        <w:t>:</w:t>
      </w:r>
    </w:p>
    <w:p w14:paraId="3D8FFBAA" w14:textId="77777777" w:rsidR="0007124C" w:rsidRPr="0007124C" w:rsidRDefault="0007124C" w:rsidP="0007124C">
      <w:pPr>
        <w:rPr>
          <w:sz w:val="23"/>
          <w:szCs w:val="23"/>
        </w:rPr>
      </w:pPr>
      <w:r w:rsidRPr="0007124C">
        <w:rPr>
          <w:sz w:val="23"/>
          <w:szCs w:val="23"/>
        </w:rPr>
        <w:t>Here we can see how learning steadily moves on to incorporate practice of the four forms of ‘</w:t>
      </w:r>
      <w:proofErr w:type="spellStart"/>
      <w:r w:rsidRPr="0007124C">
        <w:rPr>
          <w:sz w:val="23"/>
          <w:szCs w:val="23"/>
        </w:rPr>
        <w:t>ir</w:t>
      </w:r>
      <w:proofErr w:type="spellEnd"/>
      <w:r w:rsidRPr="0007124C">
        <w:rPr>
          <w:sz w:val="23"/>
          <w:szCs w:val="23"/>
        </w:rPr>
        <w:t xml:space="preserve">’ learnt so far, combined with a further opportunity to practise al vs. a la.  </w:t>
      </w:r>
    </w:p>
    <w:p w14:paraId="57B670B0" w14:textId="77777777" w:rsidR="0007124C" w:rsidRPr="0007124C" w:rsidRDefault="0007124C" w:rsidP="0007124C">
      <w:pPr>
        <w:rPr>
          <w:sz w:val="23"/>
          <w:szCs w:val="23"/>
        </w:rPr>
      </w:pPr>
      <w:r w:rsidRPr="0007124C">
        <w:rPr>
          <w:sz w:val="23"/>
          <w:szCs w:val="23"/>
        </w:rPr>
        <w:t xml:space="preserve">Note in the teacher notes below that this follows on from a listening activity where all the places required for this task have been heard.  </w:t>
      </w:r>
    </w:p>
    <w:p w14:paraId="0D0DF82B" w14:textId="77777777" w:rsidR="0007124C" w:rsidRPr="0007124C" w:rsidRDefault="0007124C" w:rsidP="0007124C">
      <w:pPr>
        <w:rPr>
          <w:sz w:val="23"/>
          <w:szCs w:val="23"/>
        </w:rPr>
      </w:pPr>
      <w:r w:rsidRPr="0007124C">
        <w:rPr>
          <w:sz w:val="23"/>
          <w:szCs w:val="23"/>
        </w:rPr>
        <w:t>If the whole class requires it, the Spanish words for the places could be on screen (again, to focus on the grammar connection al / a la rather than the vocabulary simultaneously).</w:t>
      </w:r>
      <w:r w:rsidRPr="0007124C">
        <w:rPr>
          <w:sz w:val="23"/>
          <w:szCs w:val="23"/>
        </w:rPr>
        <w:br/>
        <w:t>Or the place vocabulary could be prompted by a first letter, which often is sufficient as a memory trigger.</w:t>
      </w:r>
    </w:p>
    <w:p w14:paraId="6F06B890" w14:textId="77777777" w:rsidR="00E73C35" w:rsidRPr="00051884" w:rsidRDefault="00E73C35" w:rsidP="00E73C35">
      <w:pPr>
        <w:rPr>
          <w:sz w:val="23"/>
          <w:szCs w:val="23"/>
        </w:rPr>
      </w:pPr>
    </w:p>
    <w:p w14:paraId="6FE36146" w14:textId="2AF5AAB7" w:rsidR="00E73C35" w:rsidRDefault="004E6136" w:rsidP="00E73C35">
      <w:pPr>
        <w:pStyle w:val="Heading1"/>
        <w:spacing w:line="360" w:lineRule="auto"/>
        <w:rPr>
          <w:sz w:val="23"/>
          <w:szCs w:val="23"/>
        </w:rPr>
      </w:pPr>
      <w:r>
        <w:rPr>
          <w:sz w:val="23"/>
          <w:szCs w:val="23"/>
        </w:rPr>
        <w:t>Slide 23</w:t>
      </w:r>
      <w:r w:rsidR="00E73C35" w:rsidRPr="00051884">
        <w:rPr>
          <w:sz w:val="23"/>
          <w:szCs w:val="23"/>
        </w:rPr>
        <w:t>:</w:t>
      </w:r>
    </w:p>
    <w:p w14:paraId="7D358573" w14:textId="77777777" w:rsidR="0007124C" w:rsidRPr="0007124C" w:rsidRDefault="0007124C" w:rsidP="0007124C">
      <w:pPr>
        <w:rPr>
          <w:sz w:val="23"/>
          <w:szCs w:val="23"/>
        </w:rPr>
      </w:pPr>
      <w:r w:rsidRPr="0007124C">
        <w:rPr>
          <w:sz w:val="23"/>
          <w:szCs w:val="23"/>
        </w:rPr>
        <w:t xml:space="preserve">Again, included here to show progression, this task is from 3.2.5 lesson 2.  </w:t>
      </w:r>
    </w:p>
    <w:p w14:paraId="094D75D5" w14:textId="77777777" w:rsidR="0007124C" w:rsidRPr="0007124C" w:rsidRDefault="0007124C" w:rsidP="0007124C">
      <w:pPr>
        <w:rPr>
          <w:sz w:val="23"/>
          <w:szCs w:val="23"/>
        </w:rPr>
      </w:pPr>
      <w:r w:rsidRPr="0007124C">
        <w:rPr>
          <w:sz w:val="23"/>
          <w:szCs w:val="23"/>
        </w:rPr>
        <w:t>This listening practice offers valuable input practice of the two grammar foci:</w:t>
      </w:r>
    </w:p>
    <w:p w14:paraId="7BAE12F7" w14:textId="77777777" w:rsidR="0007124C" w:rsidRPr="0007124C" w:rsidRDefault="0007124C" w:rsidP="0007124C">
      <w:pPr>
        <w:rPr>
          <w:sz w:val="23"/>
          <w:szCs w:val="23"/>
        </w:rPr>
      </w:pPr>
      <w:r w:rsidRPr="0007124C">
        <w:rPr>
          <w:sz w:val="23"/>
          <w:szCs w:val="23"/>
        </w:rPr>
        <w:t>the four forms of the verb ‘</w:t>
      </w:r>
      <w:proofErr w:type="spellStart"/>
      <w:r w:rsidRPr="0007124C">
        <w:rPr>
          <w:sz w:val="23"/>
          <w:szCs w:val="23"/>
        </w:rPr>
        <w:t>ir</w:t>
      </w:r>
      <w:proofErr w:type="spellEnd"/>
      <w:r w:rsidRPr="0007124C">
        <w:rPr>
          <w:sz w:val="23"/>
          <w:szCs w:val="23"/>
        </w:rPr>
        <w:t xml:space="preserve">’ learnt so </w:t>
      </w:r>
      <w:proofErr w:type="gramStart"/>
      <w:r w:rsidRPr="0007124C">
        <w:rPr>
          <w:sz w:val="23"/>
          <w:szCs w:val="23"/>
        </w:rPr>
        <w:t>far</w:t>
      </w:r>
      <w:proofErr w:type="gramEnd"/>
      <w:r w:rsidRPr="0007124C">
        <w:rPr>
          <w:sz w:val="23"/>
          <w:szCs w:val="23"/>
        </w:rPr>
        <w:t xml:space="preserve"> </w:t>
      </w:r>
    </w:p>
    <w:p w14:paraId="601A7C79" w14:textId="77777777" w:rsidR="0007124C" w:rsidRPr="0007124C" w:rsidRDefault="0007124C" w:rsidP="0007124C">
      <w:pPr>
        <w:rPr>
          <w:sz w:val="23"/>
          <w:szCs w:val="23"/>
        </w:rPr>
      </w:pPr>
      <w:r w:rsidRPr="0007124C">
        <w:rPr>
          <w:sz w:val="23"/>
          <w:szCs w:val="23"/>
        </w:rPr>
        <w:t>combined with further practice of al vs. a la.</w:t>
      </w:r>
    </w:p>
    <w:p w14:paraId="0117B4A4" w14:textId="60492B30" w:rsidR="00E73C35" w:rsidRDefault="0007124C" w:rsidP="0007124C">
      <w:pPr>
        <w:rPr>
          <w:sz w:val="23"/>
          <w:szCs w:val="23"/>
        </w:rPr>
      </w:pPr>
      <w:r w:rsidRPr="0007124C">
        <w:rPr>
          <w:sz w:val="23"/>
          <w:szCs w:val="23"/>
        </w:rPr>
        <w:t>To support lower proficiency learners, the place vocabulary could be again prompted by a first letter.</w:t>
      </w:r>
    </w:p>
    <w:p w14:paraId="720AC8C5" w14:textId="77777777" w:rsidR="0007124C" w:rsidRPr="00051884" w:rsidRDefault="0007124C" w:rsidP="0007124C">
      <w:pPr>
        <w:rPr>
          <w:sz w:val="23"/>
          <w:szCs w:val="23"/>
        </w:rPr>
      </w:pPr>
    </w:p>
    <w:p w14:paraId="0579B4F3" w14:textId="7195CB95" w:rsidR="00E73C35" w:rsidRDefault="004E6136" w:rsidP="00E73C35">
      <w:pPr>
        <w:pStyle w:val="Heading1"/>
        <w:spacing w:line="360" w:lineRule="auto"/>
        <w:rPr>
          <w:sz w:val="23"/>
          <w:szCs w:val="23"/>
        </w:rPr>
      </w:pPr>
      <w:r>
        <w:rPr>
          <w:sz w:val="23"/>
          <w:szCs w:val="23"/>
        </w:rPr>
        <w:t>Slide 24</w:t>
      </w:r>
      <w:r w:rsidR="00E73C35" w:rsidRPr="00051884">
        <w:rPr>
          <w:sz w:val="23"/>
          <w:szCs w:val="23"/>
        </w:rPr>
        <w:t>:</w:t>
      </w:r>
    </w:p>
    <w:p w14:paraId="57543882" w14:textId="77777777" w:rsidR="0007124C" w:rsidRPr="0007124C" w:rsidRDefault="0007124C" w:rsidP="0007124C">
      <w:pPr>
        <w:rPr>
          <w:sz w:val="23"/>
          <w:szCs w:val="23"/>
        </w:rPr>
      </w:pPr>
      <w:r w:rsidRPr="0007124C">
        <w:rPr>
          <w:sz w:val="23"/>
          <w:szCs w:val="23"/>
        </w:rPr>
        <w:t xml:space="preserve">A reinforcement activity is included to allow students further production practice, now at sentence level.  </w:t>
      </w:r>
    </w:p>
    <w:p w14:paraId="5508B1C9" w14:textId="77777777" w:rsidR="0007124C" w:rsidRPr="0007124C" w:rsidRDefault="0007124C" w:rsidP="0007124C">
      <w:pPr>
        <w:rPr>
          <w:sz w:val="23"/>
          <w:szCs w:val="23"/>
        </w:rPr>
      </w:pPr>
      <w:r w:rsidRPr="0007124C">
        <w:rPr>
          <w:sz w:val="23"/>
          <w:szCs w:val="23"/>
        </w:rPr>
        <w:t xml:space="preserve">This builds on the listening activity and offers highly scaffolded production practice as an interim step ahead of freer production practice activities to follow.  </w:t>
      </w:r>
    </w:p>
    <w:p w14:paraId="49994EB3" w14:textId="77777777" w:rsidR="0007124C" w:rsidRPr="0007124C" w:rsidRDefault="0007124C" w:rsidP="0007124C">
      <w:pPr>
        <w:rPr>
          <w:sz w:val="23"/>
          <w:szCs w:val="23"/>
        </w:rPr>
      </w:pPr>
      <w:r w:rsidRPr="0007124C">
        <w:rPr>
          <w:sz w:val="23"/>
          <w:szCs w:val="23"/>
        </w:rPr>
        <w:t xml:space="preserve">These types of activity support lower proficiency learners to consolidate their knowledge of these grammatical structures.  </w:t>
      </w:r>
    </w:p>
    <w:p w14:paraId="196D0B56" w14:textId="77777777" w:rsidR="0007124C" w:rsidRPr="0007124C" w:rsidRDefault="0007124C" w:rsidP="0007124C">
      <w:pPr>
        <w:rPr>
          <w:sz w:val="23"/>
          <w:szCs w:val="23"/>
        </w:rPr>
      </w:pPr>
      <w:r w:rsidRPr="0007124C">
        <w:rPr>
          <w:sz w:val="23"/>
          <w:szCs w:val="23"/>
        </w:rPr>
        <w:t xml:space="preserve">With higher proficiency groups, this interim step may not be needed.  </w:t>
      </w:r>
    </w:p>
    <w:p w14:paraId="0758A1B6" w14:textId="77777777" w:rsidR="0007124C" w:rsidRPr="0007124C" w:rsidRDefault="0007124C" w:rsidP="0007124C">
      <w:pPr>
        <w:rPr>
          <w:sz w:val="23"/>
          <w:szCs w:val="23"/>
        </w:rPr>
      </w:pPr>
      <w:r w:rsidRPr="0007124C">
        <w:rPr>
          <w:sz w:val="23"/>
          <w:szCs w:val="23"/>
        </w:rPr>
        <w:t>Teachers could progress directly onto the freer production activities.</w:t>
      </w:r>
    </w:p>
    <w:p w14:paraId="55B3D731" w14:textId="77777777" w:rsidR="00FA709C" w:rsidRPr="00FA709C" w:rsidRDefault="00FA709C" w:rsidP="00E73C35">
      <w:pPr>
        <w:rPr>
          <w:sz w:val="23"/>
          <w:szCs w:val="23"/>
          <w:lang w:val="en-US"/>
        </w:rPr>
      </w:pPr>
    </w:p>
    <w:p w14:paraId="3765D5EE" w14:textId="27F5C0D1" w:rsidR="00E73C35" w:rsidRDefault="004E6136" w:rsidP="00E73C35">
      <w:pPr>
        <w:pStyle w:val="Heading1"/>
        <w:spacing w:line="360" w:lineRule="auto"/>
        <w:rPr>
          <w:sz w:val="23"/>
          <w:szCs w:val="23"/>
        </w:rPr>
      </w:pPr>
      <w:r>
        <w:rPr>
          <w:sz w:val="23"/>
          <w:szCs w:val="23"/>
        </w:rPr>
        <w:t>Slide 25</w:t>
      </w:r>
      <w:r w:rsidR="00E73C35" w:rsidRPr="00051884">
        <w:rPr>
          <w:sz w:val="23"/>
          <w:szCs w:val="23"/>
        </w:rPr>
        <w:t>:</w:t>
      </w:r>
    </w:p>
    <w:p w14:paraId="25D157A8" w14:textId="77777777" w:rsidR="0007124C" w:rsidRPr="0007124C" w:rsidRDefault="0007124C" w:rsidP="0007124C">
      <w:r w:rsidRPr="0007124C">
        <w:t>Now onto differentiation by outcome.</w:t>
      </w:r>
    </w:p>
    <w:p w14:paraId="58CCEBC8" w14:textId="42B76DFD" w:rsidR="00E73C35" w:rsidRPr="00051884" w:rsidRDefault="00E73C35" w:rsidP="00E73C35">
      <w:pPr>
        <w:rPr>
          <w:bCs/>
          <w:sz w:val="23"/>
          <w:szCs w:val="23"/>
        </w:rPr>
      </w:pPr>
    </w:p>
    <w:p w14:paraId="487E316C" w14:textId="48F2BF45" w:rsidR="00E73C35" w:rsidRDefault="004E6136" w:rsidP="00E73C35">
      <w:pPr>
        <w:pStyle w:val="Heading1"/>
        <w:spacing w:line="360" w:lineRule="auto"/>
        <w:rPr>
          <w:sz w:val="23"/>
          <w:szCs w:val="23"/>
        </w:rPr>
      </w:pPr>
      <w:r>
        <w:rPr>
          <w:sz w:val="23"/>
          <w:szCs w:val="23"/>
        </w:rPr>
        <w:t>Slide 26</w:t>
      </w:r>
      <w:r w:rsidR="00E73C35" w:rsidRPr="00051884">
        <w:rPr>
          <w:sz w:val="23"/>
          <w:szCs w:val="23"/>
        </w:rPr>
        <w:t>:</w:t>
      </w:r>
    </w:p>
    <w:p w14:paraId="4B4E0CD9" w14:textId="77777777" w:rsidR="0007124C" w:rsidRPr="0007124C" w:rsidRDefault="0007124C" w:rsidP="0007124C">
      <w:pPr>
        <w:rPr>
          <w:sz w:val="23"/>
          <w:szCs w:val="23"/>
        </w:rPr>
      </w:pPr>
      <w:r w:rsidRPr="0007124C">
        <w:rPr>
          <w:sz w:val="23"/>
          <w:szCs w:val="23"/>
        </w:rPr>
        <w:t xml:space="preserve">This is the speaking task from 3.2.4 lesson one.  </w:t>
      </w:r>
    </w:p>
    <w:p w14:paraId="0C4FAC23" w14:textId="77777777" w:rsidR="0007124C" w:rsidRPr="0007124C" w:rsidRDefault="0007124C" w:rsidP="0007124C">
      <w:pPr>
        <w:rPr>
          <w:sz w:val="23"/>
          <w:szCs w:val="23"/>
        </w:rPr>
      </w:pPr>
      <w:r w:rsidRPr="0007124C">
        <w:rPr>
          <w:sz w:val="23"/>
          <w:szCs w:val="23"/>
        </w:rPr>
        <w:t xml:space="preserve">Here we have the instructions being modelled by of use of a worked example.  </w:t>
      </w:r>
    </w:p>
    <w:p w14:paraId="678B833E" w14:textId="77777777" w:rsidR="0007124C" w:rsidRPr="0007124C" w:rsidRDefault="0007124C" w:rsidP="0007124C">
      <w:pPr>
        <w:rPr>
          <w:sz w:val="23"/>
          <w:szCs w:val="23"/>
        </w:rPr>
      </w:pPr>
      <w:proofErr w:type="gramStart"/>
      <w:r w:rsidRPr="0007124C">
        <w:rPr>
          <w:sz w:val="23"/>
          <w:szCs w:val="23"/>
        </w:rPr>
        <w:t>Let’s</w:t>
      </w:r>
      <w:proofErr w:type="gramEnd"/>
      <w:r w:rsidRPr="0007124C">
        <w:rPr>
          <w:sz w:val="23"/>
          <w:szCs w:val="23"/>
        </w:rPr>
        <w:t xml:space="preserve"> take a closer look at the speaking cards.</w:t>
      </w:r>
    </w:p>
    <w:p w14:paraId="6FD9C97E" w14:textId="1113D5BF" w:rsidR="00AF4E25" w:rsidRDefault="00AF4E25" w:rsidP="00E73C35">
      <w:pPr>
        <w:rPr>
          <w:sz w:val="23"/>
          <w:szCs w:val="23"/>
        </w:rPr>
      </w:pPr>
    </w:p>
    <w:p w14:paraId="40FBB450" w14:textId="4686F6A1" w:rsidR="00AF4E25" w:rsidRDefault="004E6136" w:rsidP="00E73C35">
      <w:pPr>
        <w:rPr>
          <w:b/>
          <w:bCs/>
          <w:sz w:val="23"/>
          <w:szCs w:val="23"/>
        </w:rPr>
      </w:pPr>
      <w:r>
        <w:rPr>
          <w:b/>
          <w:bCs/>
          <w:sz w:val="23"/>
          <w:szCs w:val="23"/>
        </w:rPr>
        <w:t>Slide 27</w:t>
      </w:r>
      <w:r w:rsidR="00223878">
        <w:rPr>
          <w:b/>
          <w:bCs/>
          <w:sz w:val="23"/>
          <w:szCs w:val="23"/>
        </w:rPr>
        <w:t>:</w:t>
      </w:r>
    </w:p>
    <w:p w14:paraId="2552E417" w14:textId="77777777" w:rsidR="0007124C" w:rsidRPr="0007124C" w:rsidRDefault="0007124C" w:rsidP="0007124C">
      <w:pPr>
        <w:rPr>
          <w:sz w:val="23"/>
          <w:szCs w:val="23"/>
        </w:rPr>
      </w:pPr>
      <w:r w:rsidRPr="0007124C">
        <w:rPr>
          <w:sz w:val="23"/>
          <w:szCs w:val="23"/>
        </w:rPr>
        <w:t xml:space="preserve">The lexical information (where and when each person goes) is given in Spanish to the person speaking. </w:t>
      </w:r>
      <w:r w:rsidRPr="0007124C">
        <w:rPr>
          <w:sz w:val="23"/>
          <w:szCs w:val="23"/>
        </w:rPr>
        <w:br/>
        <w:t>This reduces the lexical cognitive load to focus on the grammar (choosing whether to say ‘</w:t>
      </w:r>
      <w:proofErr w:type="spellStart"/>
      <w:r w:rsidRPr="0007124C">
        <w:rPr>
          <w:sz w:val="23"/>
          <w:szCs w:val="23"/>
        </w:rPr>
        <w:t>voy</w:t>
      </w:r>
      <w:proofErr w:type="spellEnd"/>
      <w:r w:rsidRPr="0007124C">
        <w:rPr>
          <w:sz w:val="23"/>
          <w:szCs w:val="23"/>
        </w:rPr>
        <w:t>’ or ‘</w:t>
      </w:r>
      <w:proofErr w:type="spellStart"/>
      <w:r w:rsidRPr="0007124C">
        <w:rPr>
          <w:sz w:val="23"/>
          <w:szCs w:val="23"/>
        </w:rPr>
        <w:t>va</w:t>
      </w:r>
      <w:proofErr w:type="spellEnd"/>
      <w:r w:rsidRPr="0007124C">
        <w:rPr>
          <w:sz w:val="23"/>
          <w:szCs w:val="23"/>
        </w:rPr>
        <w:t xml:space="preserve">’ and ‘al’ or ‘a la’). </w:t>
      </w:r>
      <w:r w:rsidRPr="0007124C">
        <w:rPr>
          <w:sz w:val="23"/>
          <w:szCs w:val="23"/>
        </w:rPr>
        <w:br/>
        <w:t xml:space="preserve">Incidentally, it also prevents </w:t>
      </w:r>
      <w:proofErr w:type="gramStart"/>
      <w:r w:rsidRPr="0007124C">
        <w:rPr>
          <w:sz w:val="23"/>
          <w:szCs w:val="23"/>
        </w:rPr>
        <w:t>copying, since</w:t>
      </w:r>
      <w:proofErr w:type="gramEnd"/>
      <w:r w:rsidRPr="0007124C">
        <w:rPr>
          <w:sz w:val="23"/>
          <w:szCs w:val="23"/>
        </w:rPr>
        <w:t xml:space="preserve"> the listener is expected to write the English. </w:t>
      </w:r>
      <w:r w:rsidRPr="0007124C">
        <w:rPr>
          <w:sz w:val="23"/>
          <w:szCs w:val="23"/>
        </w:rPr>
        <w:br/>
      </w:r>
      <w:r w:rsidRPr="0007124C">
        <w:rPr>
          <w:sz w:val="23"/>
          <w:szCs w:val="23"/>
        </w:rPr>
        <w:br/>
      </w:r>
      <w:proofErr w:type="gramStart"/>
      <w:r w:rsidRPr="0007124C">
        <w:rPr>
          <w:sz w:val="23"/>
          <w:szCs w:val="23"/>
        </w:rPr>
        <w:t>It’s</w:t>
      </w:r>
      <w:proofErr w:type="gramEnd"/>
      <w:r w:rsidRPr="0007124C">
        <w:rPr>
          <w:sz w:val="23"/>
          <w:szCs w:val="23"/>
        </w:rPr>
        <w:t xml:space="preserve"> in lesson 2, the person speaking will be expected to produce the sentence in Spanish, based on an English prompt. </w:t>
      </w:r>
    </w:p>
    <w:p w14:paraId="7805066B" w14:textId="77777777" w:rsidR="0007124C" w:rsidRPr="0007124C" w:rsidRDefault="0007124C" w:rsidP="0007124C">
      <w:pPr>
        <w:rPr>
          <w:sz w:val="23"/>
          <w:szCs w:val="23"/>
        </w:rPr>
      </w:pPr>
      <w:r w:rsidRPr="0007124C">
        <w:rPr>
          <w:sz w:val="23"/>
          <w:szCs w:val="23"/>
        </w:rPr>
        <w:t>In this task, the speaker says everything; three details in total.</w:t>
      </w:r>
    </w:p>
    <w:p w14:paraId="73D41C52" w14:textId="77777777" w:rsidR="0007124C" w:rsidRPr="0007124C" w:rsidRDefault="0007124C" w:rsidP="0007124C">
      <w:pPr>
        <w:rPr>
          <w:sz w:val="23"/>
          <w:szCs w:val="23"/>
        </w:rPr>
      </w:pPr>
      <w:r w:rsidRPr="0007124C">
        <w:rPr>
          <w:sz w:val="23"/>
          <w:szCs w:val="23"/>
        </w:rPr>
        <w:t xml:space="preserve">Differentiation by outcome allows partners to understand one, two or three pieces of information.  </w:t>
      </w:r>
    </w:p>
    <w:p w14:paraId="70A78F13" w14:textId="77777777" w:rsidR="004E6136" w:rsidRPr="00FA709C" w:rsidRDefault="004E6136" w:rsidP="00E73C35">
      <w:pPr>
        <w:rPr>
          <w:sz w:val="23"/>
          <w:szCs w:val="23"/>
          <w:lang w:val="en-US"/>
        </w:rPr>
      </w:pPr>
    </w:p>
    <w:p w14:paraId="65EEC2B2" w14:textId="3B0529AC" w:rsidR="00E73C35" w:rsidRDefault="00223878" w:rsidP="00E73C35">
      <w:pPr>
        <w:pStyle w:val="Heading1"/>
        <w:spacing w:line="360" w:lineRule="auto"/>
        <w:rPr>
          <w:sz w:val="23"/>
          <w:szCs w:val="23"/>
        </w:rPr>
      </w:pPr>
      <w:r>
        <w:rPr>
          <w:sz w:val="23"/>
          <w:szCs w:val="23"/>
        </w:rPr>
        <w:t>Slide 2</w:t>
      </w:r>
      <w:r w:rsidR="004E6136">
        <w:rPr>
          <w:sz w:val="23"/>
          <w:szCs w:val="23"/>
        </w:rPr>
        <w:t>8</w:t>
      </w:r>
      <w:r w:rsidR="00E73C35" w:rsidRPr="00051884">
        <w:rPr>
          <w:sz w:val="23"/>
          <w:szCs w:val="23"/>
        </w:rPr>
        <w:t>:</w:t>
      </w:r>
    </w:p>
    <w:p w14:paraId="07674D1D" w14:textId="7ED5B770" w:rsidR="00C03A09" w:rsidRPr="00C03A09" w:rsidRDefault="00C03A09" w:rsidP="00C03A09">
      <w:pPr>
        <w:rPr>
          <w:sz w:val="23"/>
          <w:szCs w:val="23"/>
        </w:rPr>
      </w:pPr>
      <w:r w:rsidRPr="00C03A09">
        <w:rPr>
          <w:sz w:val="23"/>
          <w:szCs w:val="23"/>
        </w:rPr>
        <w:t>Here is the answer slide for reference</w:t>
      </w:r>
      <w:r>
        <w:rPr>
          <w:sz w:val="23"/>
          <w:szCs w:val="23"/>
        </w:rPr>
        <w:t>.</w:t>
      </w:r>
      <w:r w:rsidRPr="00C03A09">
        <w:rPr>
          <w:sz w:val="23"/>
          <w:szCs w:val="23"/>
        </w:rPr>
        <w:t xml:space="preserve"> </w:t>
      </w:r>
    </w:p>
    <w:p w14:paraId="14E60721" w14:textId="77777777" w:rsidR="00223878" w:rsidRPr="00051884" w:rsidRDefault="00223878" w:rsidP="00E73C35">
      <w:pPr>
        <w:rPr>
          <w:sz w:val="23"/>
          <w:szCs w:val="23"/>
        </w:rPr>
      </w:pPr>
    </w:p>
    <w:p w14:paraId="6603F903" w14:textId="7CC60295" w:rsidR="00E73C35" w:rsidRDefault="004E6136" w:rsidP="00E73C35">
      <w:pPr>
        <w:pStyle w:val="Heading1"/>
        <w:spacing w:line="360" w:lineRule="auto"/>
        <w:rPr>
          <w:sz w:val="23"/>
          <w:szCs w:val="23"/>
        </w:rPr>
      </w:pPr>
      <w:r>
        <w:rPr>
          <w:sz w:val="23"/>
          <w:szCs w:val="23"/>
        </w:rPr>
        <w:t>Slide 29</w:t>
      </w:r>
      <w:r w:rsidR="00E73C35" w:rsidRPr="00051884">
        <w:rPr>
          <w:sz w:val="23"/>
          <w:szCs w:val="23"/>
        </w:rPr>
        <w:t>:</w:t>
      </w:r>
    </w:p>
    <w:p w14:paraId="17AEBBA8" w14:textId="77777777" w:rsidR="00C03A09" w:rsidRPr="00C03A09" w:rsidRDefault="00C03A09" w:rsidP="00C03A09">
      <w:pPr>
        <w:rPr>
          <w:sz w:val="23"/>
          <w:szCs w:val="23"/>
        </w:rPr>
      </w:pPr>
      <w:r w:rsidRPr="00C03A09">
        <w:rPr>
          <w:sz w:val="23"/>
          <w:szCs w:val="23"/>
        </w:rPr>
        <w:t xml:space="preserve">One particular activity in this sequence of learning taken from Term 3.2, from week 7, a revision week, offers sentence level production tasks, in </w:t>
      </w:r>
      <w:proofErr w:type="gramStart"/>
      <w:r w:rsidRPr="00C03A09">
        <w:rPr>
          <w:sz w:val="23"/>
          <w:szCs w:val="23"/>
        </w:rPr>
        <w:t>question and answer</w:t>
      </w:r>
      <w:proofErr w:type="gramEnd"/>
      <w:r w:rsidRPr="00C03A09">
        <w:rPr>
          <w:sz w:val="23"/>
          <w:szCs w:val="23"/>
        </w:rPr>
        <w:t xml:space="preserve"> format, to consolidate grammar features learnt across weeks 4 and 5 of this sequence.  </w:t>
      </w:r>
      <w:r w:rsidRPr="00C03A09">
        <w:rPr>
          <w:sz w:val="23"/>
          <w:szCs w:val="23"/>
        </w:rPr>
        <w:br/>
      </w:r>
      <w:proofErr w:type="gramStart"/>
      <w:r w:rsidRPr="00C03A09">
        <w:rPr>
          <w:sz w:val="23"/>
          <w:szCs w:val="23"/>
        </w:rPr>
        <w:t>In order to</w:t>
      </w:r>
      <w:proofErr w:type="gramEnd"/>
      <w:r w:rsidRPr="00C03A09">
        <w:rPr>
          <w:sz w:val="23"/>
          <w:szCs w:val="23"/>
        </w:rPr>
        <w:t xml:space="preserve"> support lower proficiency, differentiation here can be offered by support, task and outcome.</w:t>
      </w:r>
    </w:p>
    <w:p w14:paraId="4174C8AC" w14:textId="77777777" w:rsidR="00E73C35" w:rsidRPr="00051884" w:rsidRDefault="00E73C35" w:rsidP="00E73C35">
      <w:pPr>
        <w:rPr>
          <w:sz w:val="23"/>
          <w:szCs w:val="23"/>
        </w:rPr>
      </w:pPr>
    </w:p>
    <w:p w14:paraId="38434D7F" w14:textId="45941FF8" w:rsidR="00E73C35" w:rsidRDefault="004E6136" w:rsidP="00E73C35">
      <w:pPr>
        <w:pStyle w:val="Heading1"/>
        <w:spacing w:line="360" w:lineRule="auto"/>
        <w:rPr>
          <w:sz w:val="23"/>
          <w:szCs w:val="23"/>
        </w:rPr>
      </w:pPr>
      <w:r>
        <w:rPr>
          <w:sz w:val="23"/>
          <w:szCs w:val="23"/>
        </w:rPr>
        <w:lastRenderedPageBreak/>
        <w:t>Slide 30</w:t>
      </w:r>
      <w:r w:rsidR="00E73C35" w:rsidRPr="00051884">
        <w:rPr>
          <w:sz w:val="23"/>
          <w:szCs w:val="23"/>
        </w:rPr>
        <w:t>:</w:t>
      </w:r>
    </w:p>
    <w:p w14:paraId="22541C58" w14:textId="77777777" w:rsidR="00C03A09" w:rsidRPr="00C03A09" w:rsidRDefault="00C03A09" w:rsidP="00C03A09">
      <w:pPr>
        <w:rPr>
          <w:sz w:val="23"/>
          <w:szCs w:val="23"/>
        </w:rPr>
      </w:pPr>
      <w:r w:rsidRPr="00C03A09">
        <w:rPr>
          <w:sz w:val="23"/>
          <w:szCs w:val="23"/>
        </w:rPr>
        <w:t>This final activity as part of the revision lesson brings together students’ learning on ‘</w:t>
      </w:r>
      <w:proofErr w:type="spellStart"/>
      <w:r w:rsidRPr="00C03A09">
        <w:rPr>
          <w:sz w:val="23"/>
          <w:szCs w:val="23"/>
        </w:rPr>
        <w:t>ir</w:t>
      </w:r>
      <w:proofErr w:type="spellEnd"/>
      <w:r w:rsidRPr="00C03A09">
        <w:rPr>
          <w:sz w:val="23"/>
          <w:szCs w:val="23"/>
        </w:rPr>
        <w:t xml:space="preserve">’ for habitual actions in present and future plans.  </w:t>
      </w:r>
      <w:r w:rsidRPr="00C03A09">
        <w:rPr>
          <w:sz w:val="23"/>
          <w:szCs w:val="23"/>
        </w:rPr>
        <w:br/>
        <w:t xml:space="preserve">You will see from the teacher notes below that this activity can be used to reinforce </w:t>
      </w:r>
      <w:proofErr w:type="gramStart"/>
      <w:r w:rsidRPr="00C03A09">
        <w:rPr>
          <w:sz w:val="23"/>
          <w:szCs w:val="23"/>
        </w:rPr>
        <w:t>a number of</w:t>
      </w:r>
      <w:proofErr w:type="gramEnd"/>
      <w:r w:rsidRPr="00C03A09">
        <w:rPr>
          <w:sz w:val="23"/>
          <w:szCs w:val="23"/>
        </w:rPr>
        <w:t xml:space="preserve"> other grammar features, as well as offering the opportunity to recycle vocabulary.  </w:t>
      </w:r>
      <w:r w:rsidRPr="00C03A09">
        <w:rPr>
          <w:sz w:val="23"/>
          <w:szCs w:val="23"/>
        </w:rPr>
        <w:br/>
        <w:t xml:space="preserve">If we first look at differentiation by support, a help slide is shown on the next slide that could be used by students alongside this activity, to act as an in-class aid for vocabulary and grammar explanations.  </w:t>
      </w:r>
    </w:p>
    <w:p w14:paraId="0900C0E8" w14:textId="77777777" w:rsidR="00E73C35" w:rsidRPr="00051884" w:rsidRDefault="00E73C35" w:rsidP="00E73C35">
      <w:pPr>
        <w:rPr>
          <w:sz w:val="23"/>
          <w:szCs w:val="23"/>
        </w:rPr>
      </w:pPr>
    </w:p>
    <w:p w14:paraId="7CF5277F" w14:textId="2DC63750" w:rsidR="00E73C35" w:rsidRDefault="004E6136" w:rsidP="00E73C35">
      <w:pPr>
        <w:pStyle w:val="Heading1"/>
        <w:spacing w:line="360" w:lineRule="auto"/>
        <w:rPr>
          <w:sz w:val="23"/>
          <w:szCs w:val="23"/>
        </w:rPr>
      </w:pPr>
      <w:r>
        <w:rPr>
          <w:sz w:val="23"/>
          <w:szCs w:val="23"/>
        </w:rPr>
        <w:t>Slide 31</w:t>
      </w:r>
      <w:r w:rsidR="00E73C35" w:rsidRPr="00051884">
        <w:rPr>
          <w:sz w:val="23"/>
          <w:szCs w:val="23"/>
        </w:rPr>
        <w:t>:</w:t>
      </w:r>
    </w:p>
    <w:p w14:paraId="1EC00869" w14:textId="77777777" w:rsidR="00C03A09" w:rsidRPr="00C03A09" w:rsidRDefault="00C03A09" w:rsidP="00C03A09">
      <w:pPr>
        <w:rPr>
          <w:sz w:val="23"/>
          <w:szCs w:val="23"/>
        </w:rPr>
      </w:pPr>
      <w:r w:rsidRPr="00C03A09">
        <w:rPr>
          <w:sz w:val="23"/>
          <w:szCs w:val="23"/>
        </w:rPr>
        <w:t xml:space="preserve">To promote recall, rather than having the sheet on the desk for constant referral and </w:t>
      </w:r>
      <w:proofErr w:type="gramStart"/>
      <w:r w:rsidRPr="00C03A09">
        <w:rPr>
          <w:sz w:val="23"/>
          <w:szCs w:val="23"/>
        </w:rPr>
        <w:t>in order to</w:t>
      </w:r>
      <w:proofErr w:type="gramEnd"/>
      <w:r w:rsidRPr="00C03A09">
        <w:rPr>
          <w:sz w:val="23"/>
          <w:szCs w:val="23"/>
        </w:rPr>
        <w:t xml:space="preserve"> maintain a degree of challenge, students could be asked to have this help sheet face down on their desks and that they try to remember vocab items and grammar rules before they check the sheet.  </w:t>
      </w:r>
      <w:r w:rsidRPr="00C03A09">
        <w:rPr>
          <w:sz w:val="23"/>
          <w:szCs w:val="23"/>
        </w:rPr>
        <w:br/>
        <w:t xml:space="preserve">Once checked, they should turn the sheet back over.  </w:t>
      </w:r>
      <w:r w:rsidRPr="00C03A09">
        <w:rPr>
          <w:sz w:val="23"/>
          <w:szCs w:val="23"/>
        </w:rPr>
        <w:br/>
        <w:t xml:space="preserve">Another way to make use of this sheet would be to ask students to read the sheet for 2 minutes ahead of the activity as a quick refresh, either asking students to make no further reference to </w:t>
      </w:r>
      <w:proofErr w:type="gramStart"/>
      <w:r w:rsidRPr="00C03A09">
        <w:rPr>
          <w:sz w:val="23"/>
          <w:szCs w:val="23"/>
        </w:rPr>
        <w:t>it, or</w:t>
      </w:r>
      <w:proofErr w:type="gramEnd"/>
      <w:r w:rsidRPr="00C03A09">
        <w:rPr>
          <w:sz w:val="23"/>
          <w:szCs w:val="23"/>
        </w:rPr>
        <w:t xml:space="preserve"> limiting the number of times the sheet could be referred to (‘lifeline’ style).  </w:t>
      </w:r>
    </w:p>
    <w:p w14:paraId="480F64BC" w14:textId="77777777" w:rsidR="00C03A09" w:rsidRPr="00C03A09" w:rsidRDefault="00C03A09" w:rsidP="00C03A09">
      <w:pPr>
        <w:rPr>
          <w:sz w:val="23"/>
          <w:szCs w:val="23"/>
        </w:rPr>
      </w:pPr>
      <w:r w:rsidRPr="00C03A09">
        <w:rPr>
          <w:sz w:val="23"/>
          <w:szCs w:val="23"/>
        </w:rPr>
        <w:t>These methods could be particularly useful for mixed ability groups where various levels of challenge are required to meet the span of ability across the group.</w:t>
      </w:r>
    </w:p>
    <w:p w14:paraId="119849CE" w14:textId="77777777" w:rsidR="00C03A09" w:rsidRPr="00C03A09" w:rsidRDefault="00C03A09" w:rsidP="00C03A09">
      <w:pPr>
        <w:rPr>
          <w:sz w:val="23"/>
          <w:szCs w:val="23"/>
        </w:rPr>
      </w:pPr>
      <w:r w:rsidRPr="00C03A09">
        <w:rPr>
          <w:sz w:val="23"/>
          <w:szCs w:val="23"/>
        </w:rPr>
        <w:t xml:space="preserve">Where students’ retention is very poor, then allowing the sheet to be referred to throughout may be of benefit. </w:t>
      </w:r>
      <w:r w:rsidRPr="00C03A09">
        <w:rPr>
          <w:sz w:val="23"/>
          <w:szCs w:val="23"/>
        </w:rPr>
        <w:br/>
      </w:r>
      <w:r w:rsidRPr="00C03A09">
        <w:rPr>
          <w:b/>
          <w:bCs/>
          <w:sz w:val="23"/>
          <w:szCs w:val="23"/>
        </w:rPr>
        <w:t xml:space="preserve">Remember though that some ‘attempt to recall’ is needed to strengthen memory, so it may be better to reduce the number of items students are required to produce, and instruct them to repeat the task, with less support each time.  </w:t>
      </w:r>
      <w:proofErr w:type="gramStart"/>
      <w:r w:rsidRPr="00C03A09">
        <w:rPr>
          <w:b/>
          <w:bCs/>
          <w:sz w:val="23"/>
          <w:szCs w:val="23"/>
        </w:rPr>
        <w:t>i.e.</w:t>
      </w:r>
      <w:proofErr w:type="gramEnd"/>
      <w:r w:rsidRPr="00C03A09">
        <w:rPr>
          <w:b/>
          <w:bCs/>
          <w:sz w:val="23"/>
          <w:szCs w:val="23"/>
        </w:rPr>
        <w:t xml:space="preserve"> whilst others produced 4 questions and answers, they produce 1 or 2, several times, referring to the sheet initially, then reducing their own reference to it.</w:t>
      </w:r>
    </w:p>
    <w:p w14:paraId="63F91B36" w14:textId="37A92583" w:rsidR="00E73C35" w:rsidRPr="00051884" w:rsidRDefault="00E73C35" w:rsidP="00E73C35">
      <w:pPr>
        <w:rPr>
          <w:sz w:val="23"/>
          <w:szCs w:val="23"/>
        </w:rPr>
      </w:pPr>
    </w:p>
    <w:p w14:paraId="6695CBFE" w14:textId="0130A1A9" w:rsidR="00E73C35" w:rsidRDefault="004E6136" w:rsidP="00E73C35">
      <w:pPr>
        <w:pStyle w:val="Heading1"/>
        <w:spacing w:line="360" w:lineRule="auto"/>
        <w:rPr>
          <w:sz w:val="23"/>
          <w:szCs w:val="23"/>
        </w:rPr>
      </w:pPr>
      <w:r>
        <w:rPr>
          <w:sz w:val="23"/>
          <w:szCs w:val="23"/>
        </w:rPr>
        <w:t>Slide 32</w:t>
      </w:r>
      <w:r w:rsidR="00E73C35" w:rsidRPr="00051884">
        <w:rPr>
          <w:sz w:val="23"/>
          <w:szCs w:val="23"/>
        </w:rPr>
        <w:t>:</w:t>
      </w:r>
    </w:p>
    <w:p w14:paraId="18D177A3" w14:textId="77777777" w:rsidR="00C03A09" w:rsidRPr="00C03A09" w:rsidRDefault="00C03A09" w:rsidP="00C03A09">
      <w:pPr>
        <w:rPr>
          <w:sz w:val="23"/>
          <w:szCs w:val="23"/>
        </w:rPr>
      </w:pPr>
      <w:r w:rsidRPr="00C03A09">
        <w:rPr>
          <w:sz w:val="23"/>
          <w:szCs w:val="23"/>
        </w:rPr>
        <w:t xml:space="preserve">Now differentiation by task (and support if necessary).  </w:t>
      </w:r>
    </w:p>
    <w:p w14:paraId="36E77624" w14:textId="77777777" w:rsidR="00C03A09" w:rsidRPr="00C03A09" w:rsidRDefault="00C03A09" w:rsidP="00C03A09">
      <w:pPr>
        <w:rPr>
          <w:sz w:val="23"/>
          <w:szCs w:val="23"/>
        </w:rPr>
      </w:pPr>
      <w:r w:rsidRPr="00C03A09">
        <w:rPr>
          <w:sz w:val="23"/>
          <w:szCs w:val="23"/>
        </w:rPr>
        <w:t>Here is what the task could look like in its simplest form to concentrate on the verb ‘</w:t>
      </w:r>
      <w:proofErr w:type="spellStart"/>
      <w:r w:rsidRPr="00C03A09">
        <w:rPr>
          <w:sz w:val="23"/>
          <w:szCs w:val="23"/>
        </w:rPr>
        <w:t>ir</w:t>
      </w:r>
      <w:proofErr w:type="spellEnd"/>
      <w:r w:rsidRPr="00C03A09">
        <w:rPr>
          <w:sz w:val="23"/>
          <w:szCs w:val="23"/>
        </w:rPr>
        <w:t xml:space="preserve">’ only. </w:t>
      </w:r>
    </w:p>
    <w:p w14:paraId="68AC1952" w14:textId="77777777" w:rsidR="00C03A09" w:rsidRPr="00C03A09" w:rsidRDefault="00C03A09" w:rsidP="00C03A09">
      <w:pPr>
        <w:rPr>
          <w:sz w:val="23"/>
          <w:szCs w:val="23"/>
        </w:rPr>
      </w:pPr>
      <w:r w:rsidRPr="00C03A09">
        <w:rPr>
          <w:sz w:val="23"/>
          <w:szCs w:val="23"/>
        </w:rPr>
        <w:t xml:space="preserve">Students still </w:t>
      </w:r>
      <w:proofErr w:type="gramStart"/>
      <w:r w:rsidRPr="00C03A09">
        <w:rPr>
          <w:sz w:val="23"/>
          <w:szCs w:val="23"/>
        </w:rPr>
        <w:t>have to</w:t>
      </w:r>
      <w:proofErr w:type="gramEnd"/>
      <w:r w:rsidRPr="00C03A09">
        <w:rPr>
          <w:sz w:val="23"/>
          <w:szCs w:val="23"/>
        </w:rPr>
        <w:t xml:space="preserve"> firstly identify the tense required, then produce the verb accordingly. </w:t>
      </w:r>
    </w:p>
    <w:p w14:paraId="2D543B41" w14:textId="77777777" w:rsidR="00C03A09" w:rsidRPr="00C03A09" w:rsidRDefault="00C03A09" w:rsidP="00C03A09">
      <w:pPr>
        <w:rPr>
          <w:sz w:val="23"/>
          <w:szCs w:val="23"/>
        </w:rPr>
      </w:pPr>
      <w:r w:rsidRPr="00C03A09">
        <w:rPr>
          <w:sz w:val="23"/>
          <w:szCs w:val="23"/>
        </w:rPr>
        <w:t>During the feedback, the focus on asking students to raise their voice in the question is still possible, rather than asking students to produce the verb alone.</w:t>
      </w:r>
    </w:p>
    <w:p w14:paraId="1371E5A3" w14:textId="77777777" w:rsidR="00C03A09" w:rsidRPr="00C03A09" w:rsidRDefault="00C03A09" w:rsidP="00C03A09">
      <w:pPr>
        <w:rPr>
          <w:sz w:val="23"/>
          <w:szCs w:val="23"/>
        </w:rPr>
      </w:pPr>
      <w:r w:rsidRPr="00C03A09">
        <w:rPr>
          <w:sz w:val="23"/>
          <w:szCs w:val="23"/>
        </w:rPr>
        <w:lastRenderedPageBreak/>
        <w:t>The support sheet could also be used alongside if necessary, in the ways previously described.</w:t>
      </w:r>
    </w:p>
    <w:p w14:paraId="1BBFC643" w14:textId="77777777" w:rsidR="00E73C35" w:rsidRPr="00051884" w:rsidRDefault="00E73C35" w:rsidP="00E73C35">
      <w:pPr>
        <w:rPr>
          <w:sz w:val="23"/>
          <w:szCs w:val="23"/>
        </w:rPr>
      </w:pPr>
    </w:p>
    <w:p w14:paraId="2725BCE7" w14:textId="6DC5A97D" w:rsidR="00E73C35" w:rsidRDefault="004E6136" w:rsidP="00E73C35">
      <w:pPr>
        <w:pStyle w:val="Heading1"/>
        <w:spacing w:line="360" w:lineRule="auto"/>
        <w:rPr>
          <w:sz w:val="23"/>
          <w:szCs w:val="23"/>
        </w:rPr>
      </w:pPr>
      <w:r>
        <w:rPr>
          <w:sz w:val="23"/>
          <w:szCs w:val="23"/>
        </w:rPr>
        <w:t>Slide 33</w:t>
      </w:r>
      <w:r w:rsidR="00E73C35" w:rsidRPr="00051884">
        <w:rPr>
          <w:sz w:val="23"/>
          <w:szCs w:val="23"/>
        </w:rPr>
        <w:t>:</w:t>
      </w:r>
    </w:p>
    <w:p w14:paraId="09918172" w14:textId="77777777" w:rsidR="00C03A09" w:rsidRPr="00C03A09" w:rsidRDefault="00C03A09" w:rsidP="00C03A09">
      <w:pPr>
        <w:rPr>
          <w:sz w:val="23"/>
          <w:szCs w:val="23"/>
        </w:rPr>
      </w:pPr>
      <w:r w:rsidRPr="00C03A09">
        <w:rPr>
          <w:sz w:val="23"/>
          <w:szCs w:val="23"/>
        </w:rPr>
        <w:t>Should teachers want the focus to be twofold – the verb ‘</w:t>
      </w:r>
      <w:proofErr w:type="spellStart"/>
      <w:r w:rsidRPr="00C03A09">
        <w:rPr>
          <w:sz w:val="23"/>
          <w:szCs w:val="23"/>
        </w:rPr>
        <w:t>ir</w:t>
      </w:r>
      <w:proofErr w:type="spellEnd"/>
      <w:r w:rsidRPr="00C03A09">
        <w:rPr>
          <w:sz w:val="23"/>
          <w:szCs w:val="23"/>
        </w:rPr>
        <w:t xml:space="preserve">’ and al vs. a la, this is a possible option.  </w:t>
      </w:r>
    </w:p>
    <w:p w14:paraId="2E1FB6AD" w14:textId="77777777" w:rsidR="00C03A09" w:rsidRPr="00C03A09" w:rsidRDefault="00C03A09" w:rsidP="00C03A09">
      <w:pPr>
        <w:rPr>
          <w:sz w:val="23"/>
          <w:szCs w:val="23"/>
        </w:rPr>
      </w:pPr>
      <w:r w:rsidRPr="00C03A09">
        <w:rPr>
          <w:sz w:val="23"/>
          <w:szCs w:val="23"/>
        </w:rPr>
        <w:t>Again, allowing use of the support sheet where appropriate in the ways discussed on slide 31.</w:t>
      </w:r>
    </w:p>
    <w:p w14:paraId="6DCCA51C" w14:textId="77777777" w:rsidR="00E73C35" w:rsidRPr="00051884" w:rsidRDefault="00E73C35" w:rsidP="00E73C35">
      <w:pPr>
        <w:rPr>
          <w:sz w:val="23"/>
          <w:szCs w:val="23"/>
        </w:rPr>
      </w:pPr>
    </w:p>
    <w:p w14:paraId="5EE7100B" w14:textId="23BE05FB" w:rsidR="00E73C35" w:rsidRPr="00051884" w:rsidRDefault="004E6136" w:rsidP="00E73C35">
      <w:pPr>
        <w:pStyle w:val="Heading1"/>
        <w:spacing w:line="360" w:lineRule="auto"/>
        <w:rPr>
          <w:sz w:val="23"/>
          <w:szCs w:val="23"/>
        </w:rPr>
      </w:pPr>
      <w:r>
        <w:rPr>
          <w:sz w:val="23"/>
          <w:szCs w:val="23"/>
        </w:rPr>
        <w:t>Slide 34</w:t>
      </w:r>
      <w:r w:rsidR="00E73C35" w:rsidRPr="00051884">
        <w:rPr>
          <w:sz w:val="23"/>
          <w:szCs w:val="23"/>
        </w:rPr>
        <w:t>:</w:t>
      </w:r>
    </w:p>
    <w:p w14:paraId="2E309F7F" w14:textId="77777777" w:rsidR="00C03A09" w:rsidRPr="00C03A09" w:rsidRDefault="00C03A09" w:rsidP="00C03A09">
      <w:pPr>
        <w:rPr>
          <w:sz w:val="23"/>
          <w:szCs w:val="23"/>
        </w:rPr>
      </w:pPr>
      <w:r w:rsidRPr="00C03A09">
        <w:rPr>
          <w:sz w:val="23"/>
          <w:szCs w:val="23"/>
        </w:rPr>
        <w:t>Here we combine differentiation by support, task and outcome.</w:t>
      </w:r>
    </w:p>
    <w:p w14:paraId="1A63A2BB" w14:textId="77777777" w:rsidR="00C03A09" w:rsidRPr="00C03A09" w:rsidRDefault="00C03A09" w:rsidP="00C03A09">
      <w:pPr>
        <w:rPr>
          <w:sz w:val="23"/>
          <w:szCs w:val="23"/>
        </w:rPr>
      </w:pPr>
      <w:r w:rsidRPr="00C03A09">
        <w:rPr>
          <w:sz w:val="23"/>
          <w:szCs w:val="23"/>
        </w:rPr>
        <w:t xml:space="preserve">Breaking the task down in this way allows the teacher to make increased use of modelling and thinking out loud strategies to scaffold students’ thinking before they complete each set of questions and answers.   </w:t>
      </w:r>
      <w:r w:rsidRPr="00C03A09">
        <w:rPr>
          <w:sz w:val="23"/>
          <w:szCs w:val="23"/>
        </w:rPr>
        <w:br/>
        <w:t xml:space="preserve">The vocab and grammar supports are also included on the slide for easy reference during the ‘thinking out loud’ stage.  </w:t>
      </w:r>
      <w:r w:rsidRPr="00C03A09">
        <w:rPr>
          <w:sz w:val="23"/>
          <w:szCs w:val="23"/>
        </w:rPr>
        <w:br/>
        <w:t xml:space="preserve">The slide is currently set up so these disappear, so that students are compelled to produce the answers from memory.  </w:t>
      </w:r>
      <w:r w:rsidRPr="00C03A09">
        <w:rPr>
          <w:sz w:val="23"/>
          <w:szCs w:val="23"/>
        </w:rPr>
        <w:br/>
        <w:t xml:space="preserve">Where appropriate for some students, the support sheet could be used.  </w:t>
      </w:r>
      <w:r w:rsidRPr="00C03A09">
        <w:rPr>
          <w:sz w:val="23"/>
          <w:szCs w:val="23"/>
        </w:rPr>
        <w:br/>
        <w:t xml:space="preserve">Naturally, given the multiple grammar foci of these sentences, students will produce answers to a greater of lesser degree of accuracy. </w:t>
      </w:r>
      <w:r w:rsidRPr="00C03A09">
        <w:rPr>
          <w:sz w:val="23"/>
          <w:szCs w:val="23"/>
        </w:rPr>
        <w:br/>
        <w:t xml:space="preserve">Teachers could consider using a points system for scoring (or at least stimulate reflection in the feedback without answers needing to be either right or wrong) </w:t>
      </w:r>
      <w:r w:rsidRPr="00C03A09">
        <w:rPr>
          <w:sz w:val="23"/>
          <w:szCs w:val="23"/>
        </w:rPr>
        <w:br/>
        <w:t xml:space="preserve"> - i.e. points for the correct verbs, correct use of al vs. a la, correct vocabulary, correct adjective agreement, correct use of negative no, correct use of mi/mis etc.  </w:t>
      </w:r>
      <w:r w:rsidRPr="00C03A09">
        <w:rPr>
          <w:sz w:val="23"/>
          <w:szCs w:val="23"/>
        </w:rPr>
        <w:br/>
        <w:t>This would allow students to articulate their success and areas for development at the end of the activity.</w:t>
      </w:r>
    </w:p>
    <w:p w14:paraId="615F4CFC" w14:textId="77777777" w:rsidR="00E73C35" w:rsidRPr="00C02E8B" w:rsidRDefault="00E73C35" w:rsidP="00E73C35">
      <w:pPr>
        <w:rPr>
          <w:sz w:val="23"/>
          <w:szCs w:val="23"/>
          <w:lang w:val="en-US"/>
        </w:rPr>
      </w:pPr>
    </w:p>
    <w:p w14:paraId="20195B55" w14:textId="1DB6DB65" w:rsidR="00E73C35" w:rsidRDefault="004E6136" w:rsidP="00E73C35">
      <w:pPr>
        <w:pStyle w:val="Heading1"/>
        <w:spacing w:line="360" w:lineRule="auto"/>
        <w:rPr>
          <w:sz w:val="23"/>
          <w:szCs w:val="23"/>
        </w:rPr>
      </w:pPr>
      <w:r>
        <w:rPr>
          <w:sz w:val="23"/>
          <w:szCs w:val="23"/>
        </w:rPr>
        <w:t>Slide 35</w:t>
      </w:r>
      <w:r w:rsidR="00E73C35" w:rsidRPr="00051884">
        <w:rPr>
          <w:sz w:val="23"/>
          <w:szCs w:val="23"/>
        </w:rPr>
        <w:t>:</w:t>
      </w:r>
    </w:p>
    <w:p w14:paraId="490AEF06" w14:textId="6EF54F35" w:rsidR="00C02E8B" w:rsidRDefault="00C03A09" w:rsidP="00E73C35">
      <w:pPr>
        <w:rPr>
          <w:sz w:val="23"/>
          <w:szCs w:val="23"/>
        </w:rPr>
      </w:pPr>
      <w:r>
        <w:rPr>
          <w:sz w:val="23"/>
          <w:szCs w:val="23"/>
        </w:rPr>
        <w:t>No audio.</w:t>
      </w:r>
    </w:p>
    <w:p w14:paraId="53EC95C5" w14:textId="77777777" w:rsidR="00C03A09" w:rsidRPr="00051884" w:rsidRDefault="00C03A09" w:rsidP="00E73C35">
      <w:pPr>
        <w:rPr>
          <w:sz w:val="23"/>
          <w:szCs w:val="23"/>
        </w:rPr>
      </w:pPr>
    </w:p>
    <w:p w14:paraId="623A2F23" w14:textId="760AD0A9" w:rsidR="00C02E8B" w:rsidRPr="00C02E8B" w:rsidRDefault="004E6136" w:rsidP="00C02E8B">
      <w:pPr>
        <w:pStyle w:val="Heading1"/>
        <w:spacing w:line="360" w:lineRule="auto"/>
        <w:rPr>
          <w:sz w:val="23"/>
          <w:szCs w:val="23"/>
        </w:rPr>
      </w:pPr>
      <w:r>
        <w:rPr>
          <w:sz w:val="23"/>
          <w:szCs w:val="23"/>
        </w:rPr>
        <w:t>Slide 36</w:t>
      </w:r>
      <w:r w:rsidR="00E73C35" w:rsidRPr="00051884">
        <w:rPr>
          <w:sz w:val="23"/>
          <w:szCs w:val="23"/>
        </w:rPr>
        <w:t>:</w:t>
      </w:r>
    </w:p>
    <w:p w14:paraId="7E70DB09" w14:textId="77777777" w:rsidR="00C03A09" w:rsidRDefault="00C03A09" w:rsidP="00C03A09">
      <w:pPr>
        <w:rPr>
          <w:sz w:val="23"/>
          <w:szCs w:val="23"/>
        </w:rPr>
      </w:pPr>
      <w:r>
        <w:rPr>
          <w:sz w:val="23"/>
          <w:szCs w:val="23"/>
        </w:rPr>
        <w:t>No audio.</w:t>
      </w:r>
    </w:p>
    <w:p w14:paraId="72239E62" w14:textId="085C9437" w:rsidR="00E73C35" w:rsidRPr="00051884" w:rsidRDefault="00E73C35" w:rsidP="00E73C35">
      <w:pPr>
        <w:rPr>
          <w:sz w:val="23"/>
          <w:szCs w:val="23"/>
        </w:rPr>
      </w:pPr>
    </w:p>
    <w:p w14:paraId="5B8017AD" w14:textId="2EDD0DE7" w:rsidR="00E73C35" w:rsidRPr="00051884" w:rsidRDefault="004E6136" w:rsidP="00E73C35">
      <w:pPr>
        <w:pStyle w:val="Heading1"/>
        <w:spacing w:line="360" w:lineRule="auto"/>
        <w:rPr>
          <w:sz w:val="23"/>
          <w:szCs w:val="23"/>
        </w:rPr>
      </w:pPr>
      <w:r>
        <w:rPr>
          <w:sz w:val="23"/>
          <w:szCs w:val="23"/>
        </w:rPr>
        <w:lastRenderedPageBreak/>
        <w:t>Slide 37</w:t>
      </w:r>
      <w:r w:rsidR="00E73C35" w:rsidRPr="00051884">
        <w:rPr>
          <w:sz w:val="23"/>
          <w:szCs w:val="23"/>
        </w:rPr>
        <w:t>:</w:t>
      </w:r>
    </w:p>
    <w:p w14:paraId="4A8FDC09" w14:textId="77777777" w:rsidR="00C03A09" w:rsidRDefault="00C03A09" w:rsidP="00C03A09">
      <w:pPr>
        <w:rPr>
          <w:sz w:val="23"/>
          <w:szCs w:val="23"/>
        </w:rPr>
      </w:pPr>
      <w:r>
        <w:rPr>
          <w:sz w:val="23"/>
          <w:szCs w:val="23"/>
        </w:rPr>
        <w:t>No audio.</w:t>
      </w:r>
    </w:p>
    <w:p w14:paraId="4D1118E2" w14:textId="77777777" w:rsidR="00E73C35" w:rsidRPr="00051884" w:rsidRDefault="00E73C35" w:rsidP="00E73C35">
      <w:pPr>
        <w:rPr>
          <w:sz w:val="23"/>
          <w:szCs w:val="23"/>
        </w:rPr>
      </w:pPr>
    </w:p>
    <w:p w14:paraId="23F46DB2" w14:textId="42BC55CA" w:rsidR="00E73C35" w:rsidRPr="00051884" w:rsidRDefault="004E6136" w:rsidP="00E73C35">
      <w:pPr>
        <w:pStyle w:val="Heading1"/>
        <w:spacing w:line="360" w:lineRule="auto"/>
        <w:rPr>
          <w:sz w:val="23"/>
          <w:szCs w:val="23"/>
        </w:rPr>
      </w:pPr>
      <w:r>
        <w:rPr>
          <w:sz w:val="23"/>
          <w:szCs w:val="23"/>
        </w:rPr>
        <w:t>Slide 38</w:t>
      </w:r>
      <w:r w:rsidR="00E73C35" w:rsidRPr="00051884">
        <w:rPr>
          <w:sz w:val="23"/>
          <w:szCs w:val="23"/>
        </w:rPr>
        <w:t>:</w:t>
      </w:r>
    </w:p>
    <w:p w14:paraId="07D34EDB" w14:textId="10F24967" w:rsidR="00E73C35" w:rsidRDefault="00C03A09" w:rsidP="00E73C35">
      <w:pPr>
        <w:rPr>
          <w:sz w:val="23"/>
          <w:szCs w:val="23"/>
        </w:rPr>
      </w:pPr>
      <w:r w:rsidRPr="00C03A09">
        <w:rPr>
          <w:sz w:val="23"/>
          <w:szCs w:val="23"/>
        </w:rPr>
        <w:t xml:space="preserve">Here we will see how one school who are using the NCELP Spanish SoW with Year 7 have adapted teaching activities for lower proficiency learners.  </w:t>
      </w:r>
    </w:p>
    <w:p w14:paraId="39F6B4A2" w14:textId="77777777" w:rsidR="00C03A09" w:rsidRPr="00051884" w:rsidRDefault="00C03A09" w:rsidP="00E73C35">
      <w:pPr>
        <w:rPr>
          <w:sz w:val="23"/>
          <w:szCs w:val="23"/>
        </w:rPr>
      </w:pPr>
    </w:p>
    <w:p w14:paraId="45D15513" w14:textId="6830F0A2" w:rsidR="00C03A09" w:rsidRDefault="00C03A09" w:rsidP="00C03A09">
      <w:pPr>
        <w:pStyle w:val="Heading1"/>
        <w:spacing w:line="360" w:lineRule="auto"/>
        <w:rPr>
          <w:sz w:val="23"/>
          <w:szCs w:val="23"/>
        </w:rPr>
      </w:pPr>
      <w:r>
        <w:rPr>
          <w:sz w:val="23"/>
          <w:szCs w:val="23"/>
        </w:rPr>
        <w:t>Slide 39</w:t>
      </w:r>
      <w:r w:rsidRPr="00051884">
        <w:rPr>
          <w:sz w:val="23"/>
          <w:szCs w:val="23"/>
        </w:rPr>
        <w:t>:</w:t>
      </w:r>
    </w:p>
    <w:p w14:paraId="6EF1A90D" w14:textId="77777777" w:rsidR="00C03A09" w:rsidRPr="00C03A09" w:rsidRDefault="00C03A09" w:rsidP="00C03A09">
      <w:r w:rsidRPr="00C03A09">
        <w:t xml:space="preserve">Here is the original activity for reference, taken from </w:t>
      </w:r>
      <w:r w:rsidRPr="001557F6">
        <w:t>Y7 T3.2 W7 (lesson 2).</w:t>
      </w:r>
    </w:p>
    <w:p w14:paraId="388C5DF4" w14:textId="77777777" w:rsidR="00C03A09" w:rsidRPr="00C03A09" w:rsidRDefault="00C03A09" w:rsidP="00C03A09"/>
    <w:p w14:paraId="0AB9A32E" w14:textId="4107B3B5" w:rsidR="00C03A09" w:rsidRDefault="00C03A09" w:rsidP="00C03A09">
      <w:pPr>
        <w:pStyle w:val="Heading1"/>
        <w:spacing w:line="360" w:lineRule="auto"/>
        <w:rPr>
          <w:sz w:val="23"/>
          <w:szCs w:val="23"/>
        </w:rPr>
      </w:pPr>
      <w:r>
        <w:rPr>
          <w:sz w:val="23"/>
          <w:szCs w:val="23"/>
        </w:rPr>
        <w:t>Slide 40</w:t>
      </w:r>
      <w:r w:rsidRPr="00051884">
        <w:rPr>
          <w:sz w:val="23"/>
          <w:szCs w:val="23"/>
        </w:rPr>
        <w:t>:</w:t>
      </w:r>
    </w:p>
    <w:p w14:paraId="00C59F8E" w14:textId="77777777" w:rsidR="00C03A09" w:rsidRPr="00C03A09" w:rsidRDefault="00C03A09" w:rsidP="00C03A09">
      <w:r w:rsidRPr="00C03A09">
        <w:t>Here we can see that:</w:t>
      </w:r>
    </w:p>
    <w:p w14:paraId="3886B033" w14:textId="77777777" w:rsidR="00C03A09" w:rsidRPr="00C03A09" w:rsidRDefault="00C03A09" w:rsidP="00C03A09">
      <w:r w:rsidRPr="00C03A09">
        <w:t>1) the content of the text has been pared back</w:t>
      </w:r>
    </w:p>
    <w:p w14:paraId="2222756A" w14:textId="77777777" w:rsidR="00C03A09" w:rsidRPr="00C03A09" w:rsidRDefault="00C03A09" w:rsidP="00C03A09">
      <w:r w:rsidRPr="00C03A09">
        <w:t>2) the verbs have been highlighted</w:t>
      </w:r>
    </w:p>
    <w:p w14:paraId="1EFF1D21" w14:textId="77777777" w:rsidR="00C03A09" w:rsidRPr="00C03A09" w:rsidRDefault="00C03A09" w:rsidP="00C03A09">
      <w:r w:rsidRPr="00C03A09">
        <w:t>3) the task has been spilt into two stages – firstly asking students to concentrate on present tense, as seen on this slide.  Students then concentrate on future tense on the next slide.</w:t>
      </w:r>
    </w:p>
    <w:p w14:paraId="5F860A1B" w14:textId="77777777" w:rsidR="00C03A09" w:rsidRPr="00C03A09" w:rsidRDefault="00C03A09" w:rsidP="00C03A09"/>
    <w:p w14:paraId="0EB5D70F" w14:textId="306EBAA2" w:rsidR="00C03A09" w:rsidRDefault="00C03A09" w:rsidP="00C03A09">
      <w:pPr>
        <w:pStyle w:val="Heading1"/>
        <w:spacing w:line="360" w:lineRule="auto"/>
        <w:rPr>
          <w:sz w:val="23"/>
          <w:szCs w:val="23"/>
        </w:rPr>
      </w:pPr>
      <w:r>
        <w:rPr>
          <w:sz w:val="23"/>
          <w:szCs w:val="23"/>
        </w:rPr>
        <w:t>Slide 41</w:t>
      </w:r>
      <w:r w:rsidRPr="00051884">
        <w:rPr>
          <w:sz w:val="23"/>
          <w:szCs w:val="23"/>
        </w:rPr>
        <w:t>:</w:t>
      </w:r>
    </w:p>
    <w:p w14:paraId="2EB32574" w14:textId="77777777" w:rsidR="00C03A09" w:rsidRPr="00C03A09" w:rsidRDefault="00C03A09" w:rsidP="00C03A09">
      <w:r w:rsidRPr="00C03A09">
        <w:t>This is the second part of the task which asks students to concentrate on future tense.</w:t>
      </w:r>
    </w:p>
    <w:p w14:paraId="29B0A244" w14:textId="77777777" w:rsidR="00C03A09" w:rsidRPr="00C03A09" w:rsidRDefault="00C03A09" w:rsidP="00C03A09">
      <w:r w:rsidRPr="00C03A09">
        <w:t xml:space="preserve">Even though some content has been removed, students will still work at paragraph level.  </w:t>
      </w:r>
    </w:p>
    <w:p w14:paraId="784DDD59" w14:textId="77777777" w:rsidR="00C03A09" w:rsidRPr="00C03A09" w:rsidRDefault="00C03A09" w:rsidP="00C03A09">
      <w:r w:rsidRPr="00C03A09">
        <w:t>The highlighting helps draw students’ attention to the key verbs, yet they are still being required to identify present vs. future tense constructions.</w:t>
      </w:r>
    </w:p>
    <w:p w14:paraId="5E318695" w14:textId="77777777" w:rsidR="00C03A09" w:rsidRPr="00C03A09" w:rsidRDefault="00C03A09" w:rsidP="00C03A09">
      <w:r w:rsidRPr="00C03A09">
        <w:t xml:space="preserve">Breaking the task down into two stages in this way will make the task more manageable. </w:t>
      </w:r>
    </w:p>
    <w:p w14:paraId="2D04E7A9" w14:textId="77777777" w:rsidR="00C03A09" w:rsidRPr="00C03A09" w:rsidRDefault="00C03A09" w:rsidP="00C03A09">
      <w:r w:rsidRPr="00C03A09">
        <w:t xml:space="preserve">Kind thanks to Blanca Roman, ST at Sir William </w:t>
      </w:r>
      <w:proofErr w:type="spellStart"/>
      <w:r w:rsidRPr="00C03A09">
        <w:t>Borlase’s</w:t>
      </w:r>
      <w:proofErr w:type="spellEnd"/>
      <w:r w:rsidRPr="00C03A09">
        <w:t xml:space="preserve"> Grammar School for providing this example.</w:t>
      </w:r>
    </w:p>
    <w:p w14:paraId="5084D7F6" w14:textId="77777777" w:rsidR="00E73C35" w:rsidRPr="00051884" w:rsidRDefault="00E73C35" w:rsidP="00E73C35">
      <w:pPr>
        <w:rPr>
          <w:sz w:val="23"/>
          <w:szCs w:val="23"/>
        </w:rPr>
      </w:pPr>
    </w:p>
    <w:p w14:paraId="135DDF3F" w14:textId="77777777" w:rsidR="00E73C35" w:rsidRPr="00051884" w:rsidRDefault="00E73C35" w:rsidP="00E73C35">
      <w:pPr>
        <w:rPr>
          <w:sz w:val="23"/>
          <w:szCs w:val="23"/>
        </w:rPr>
      </w:pPr>
    </w:p>
    <w:p w14:paraId="134A366D" w14:textId="77777777" w:rsidR="00E73C35" w:rsidRPr="00051884" w:rsidRDefault="00E73C35" w:rsidP="00E73C35">
      <w:pPr>
        <w:rPr>
          <w:sz w:val="23"/>
          <w:szCs w:val="23"/>
        </w:rPr>
      </w:pPr>
    </w:p>
    <w:p w14:paraId="2116B277" w14:textId="77777777" w:rsidR="00E73C35" w:rsidRPr="00051884" w:rsidRDefault="00E73C35" w:rsidP="00E73C35">
      <w:pPr>
        <w:rPr>
          <w:sz w:val="23"/>
          <w:szCs w:val="23"/>
        </w:rPr>
      </w:pPr>
    </w:p>
    <w:p w14:paraId="7EC941EA" w14:textId="77777777" w:rsidR="00E73C35" w:rsidRPr="00051884" w:rsidRDefault="00E73C35" w:rsidP="00E73C35">
      <w:pPr>
        <w:rPr>
          <w:sz w:val="23"/>
          <w:szCs w:val="23"/>
        </w:rPr>
      </w:pPr>
    </w:p>
    <w:p w14:paraId="09F2A12D" w14:textId="77777777" w:rsidR="00E73C35" w:rsidRPr="00051884" w:rsidRDefault="00E73C35" w:rsidP="00E73C35">
      <w:pPr>
        <w:rPr>
          <w:sz w:val="23"/>
          <w:szCs w:val="23"/>
        </w:rPr>
      </w:pPr>
    </w:p>
    <w:p w14:paraId="3C1DF5DE" w14:textId="77777777" w:rsidR="00E73C35" w:rsidRPr="00051884" w:rsidRDefault="00E73C35" w:rsidP="00E73C35">
      <w:pPr>
        <w:rPr>
          <w:sz w:val="23"/>
          <w:szCs w:val="23"/>
        </w:rPr>
      </w:pPr>
    </w:p>
    <w:p w14:paraId="646E1A2A" w14:textId="77777777" w:rsidR="00E73C35" w:rsidRPr="00051884" w:rsidRDefault="00E73C35" w:rsidP="00E73C35">
      <w:pPr>
        <w:rPr>
          <w:sz w:val="23"/>
          <w:szCs w:val="23"/>
        </w:rPr>
      </w:pPr>
    </w:p>
    <w:p w14:paraId="6EEEB943" w14:textId="77777777" w:rsidR="00E73C35" w:rsidRPr="00051884" w:rsidRDefault="00E73C35" w:rsidP="00E73C35">
      <w:pPr>
        <w:rPr>
          <w:sz w:val="23"/>
          <w:szCs w:val="23"/>
        </w:rPr>
      </w:pPr>
    </w:p>
    <w:p w14:paraId="574630C8" w14:textId="77777777" w:rsidR="00E73C35" w:rsidRPr="00051884" w:rsidRDefault="00E73C35" w:rsidP="00E73C35">
      <w:pPr>
        <w:rPr>
          <w:sz w:val="23"/>
          <w:szCs w:val="23"/>
        </w:rPr>
      </w:pPr>
    </w:p>
    <w:p w14:paraId="3ACA42CC" w14:textId="77777777" w:rsidR="00E73C35" w:rsidRPr="00051884" w:rsidRDefault="00E73C35" w:rsidP="00E73C35">
      <w:pPr>
        <w:rPr>
          <w:sz w:val="23"/>
          <w:szCs w:val="23"/>
        </w:rPr>
      </w:pPr>
    </w:p>
    <w:p w14:paraId="7C71534A" w14:textId="77777777" w:rsidR="00E73C35" w:rsidRPr="00051884" w:rsidRDefault="00E73C35" w:rsidP="00E73C35">
      <w:pPr>
        <w:rPr>
          <w:sz w:val="23"/>
          <w:szCs w:val="23"/>
        </w:rPr>
      </w:pPr>
    </w:p>
    <w:p w14:paraId="22952D27" w14:textId="77777777" w:rsidR="00E73C35" w:rsidRPr="00051884" w:rsidRDefault="00E73C35" w:rsidP="00E73C35">
      <w:pPr>
        <w:rPr>
          <w:sz w:val="23"/>
          <w:szCs w:val="23"/>
        </w:rPr>
      </w:pPr>
    </w:p>
    <w:p w14:paraId="4FF200F7" w14:textId="77777777" w:rsidR="00E73C35" w:rsidRPr="00051884" w:rsidRDefault="00E73C35" w:rsidP="00E73C35">
      <w:pPr>
        <w:rPr>
          <w:sz w:val="23"/>
          <w:szCs w:val="23"/>
        </w:rPr>
      </w:pPr>
    </w:p>
    <w:p w14:paraId="121BEEBB" w14:textId="77777777" w:rsidR="00E73C35" w:rsidRPr="00051884" w:rsidRDefault="00E73C35" w:rsidP="00E73C35">
      <w:pPr>
        <w:rPr>
          <w:sz w:val="23"/>
          <w:szCs w:val="23"/>
        </w:rPr>
      </w:pPr>
    </w:p>
    <w:p w14:paraId="54A23E18" w14:textId="77777777" w:rsidR="00E73C35" w:rsidRPr="00051884" w:rsidRDefault="00E73C35" w:rsidP="00E73C35">
      <w:pPr>
        <w:rPr>
          <w:sz w:val="23"/>
          <w:szCs w:val="23"/>
        </w:rPr>
      </w:pPr>
    </w:p>
    <w:p w14:paraId="6F350777" w14:textId="77777777" w:rsidR="00E73C35" w:rsidRPr="00051884" w:rsidRDefault="00E73C35" w:rsidP="00E73C35">
      <w:pPr>
        <w:rPr>
          <w:sz w:val="23"/>
          <w:szCs w:val="23"/>
        </w:rPr>
      </w:pPr>
    </w:p>
    <w:p w14:paraId="76BD6D25" w14:textId="0CE7FF95" w:rsidR="0002651D" w:rsidRPr="0002651D" w:rsidRDefault="0002651D" w:rsidP="004C76B7"/>
    <w:p w14:paraId="5C1128B0" w14:textId="77777777" w:rsidR="0002651D" w:rsidRPr="0002651D" w:rsidRDefault="0002651D" w:rsidP="004C76B7"/>
    <w:p w14:paraId="1952D8B5" w14:textId="77777777" w:rsidR="0002651D" w:rsidRDefault="0002651D" w:rsidP="004C76B7"/>
    <w:p w14:paraId="1A505965" w14:textId="77777777" w:rsidR="009A0D9F" w:rsidRPr="0002651D" w:rsidRDefault="0002651D" w:rsidP="004C76B7">
      <w:r>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F075" w14:textId="77777777" w:rsidR="008F48D2" w:rsidRDefault="008F48D2" w:rsidP="004C76B7">
      <w:r>
        <w:separator/>
      </w:r>
    </w:p>
  </w:endnote>
  <w:endnote w:type="continuationSeparator" w:id="0">
    <w:p w14:paraId="429CAE78" w14:textId="77777777" w:rsidR="008F48D2" w:rsidRDefault="008F48D2"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9C3"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24EE01AA" wp14:editId="6555E5E1">
              <wp:simplePos x="0" y="0"/>
              <wp:positionH relativeFrom="column">
                <wp:posOffset>4283364</wp:posOffset>
              </wp:positionH>
              <wp:positionV relativeFrom="paragraph">
                <wp:posOffset>459451</wp:posOffset>
              </wp:positionV>
              <wp:extent cx="1986915" cy="4406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4EE01AA" id="_x0000_t202" coordsize="21600,21600" o:spt="202" path="m,l,21600r21600,l21600,xe">
              <v:stroke joinstyle="miter"/>
              <v:path gradientshapeok="t" o:connecttype="rect"/>
            </v:shapetype>
            <v:shape id="Text Box 6" o:spid="_x0000_s1026" type="#_x0000_t202" alt="&quot;&quot;"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1B45E30B" wp14:editId="2B60CB6C">
          <wp:simplePos x="0" y="0"/>
          <wp:positionH relativeFrom="page">
            <wp:align>right</wp:align>
          </wp:positionH>
          <wp:positionV relativeFrom="paragraph">
            <wp:posOffset>104140</wp:posOffset>
          </wp:positionV>
          <wp:extent cx="7550150" cy="599960"/>
          <wp:effectExtent l="0" t="0" r="0" b="1016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9B79" w14:textId="77777777" w:rsidR="008F48D2" w:rsidRDefault="008F48D2" w:rsidP="004C76B7">
      <w:r>
        <w:separator/>
      </w:r>
    </w:p>
  </w:footnote>
  <w:footnote w:type="continuationSeparator" w:id="0">
    <w:p w14:paraId="55027379" w14:textId="77777777" w:rsidR="008F48D2" w:rsidRDefault="008F48D2"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13E"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abstractNum w:abstractNumId="4" w15:restartNumberingAfterBreak="0">
    <w:nsid w:val="68C65191"/>
    <w:multiLevelType w:val="hybridMultilevel"/>
    <w:tmpl w:val="CD4A0D62"/>
    <w:lvl w:ilvl="0" w:tplc="B9EAD2C0">
      <w:start w:val="1"/>
      <w:numFmt w:val="bullet"/>
      <w:lvlText w:val="•"/>
      <w:lvlJc w:val="left"/>
      <w:pPr>
        <w:tabs>
          <w:tab w:val="num" w:pos="720"/>
        </w:tabs>
        <w:ind w:left="720" w:hanging="360"/>
      </w:pPr>
      <w:rPr>
        <w:rFonts w:ascii="Arial" w:hAnsi="Arial" w:hint="default"/>
      </w:rPr>
    </w:lvl>
    <w:lvl w:ilvl="1" w:tplc="C4349388" w:tentative="1">
      <w:start w:val="1"/>
      <w:numFmt w:val="bullet"/>
      <w:lvlText w:val="•"/>
      <w:lvlJc w:val="left"/>
      <w:pPr>
        <w:tabs>
          <w:tab w:val="num" w:pos="1440"/>
        </w:tabs>
        <w:ind w:left="1440" w:hanging="360"/>
      </w:pPr>
      <w:rPr>
        <w:rFonts w:ascii="Arial" w:hAnsi="Arial" w:hint="default"/>
      </w:rPr>
    </w:lvl>
    <w:lvl w:ilvl="2" w:tplc="65387454" w:tentative="1">
      <w:start w:val="1"/>
      <w:numFmt w:val="bullet"/>
      <w:lvlText w:val="•"/>
      <w:lvlJc w:val="left"/>
      <w:pPr>
        <w:tabs>
          <w:tab w:val="num" w:pos="2160"/>
        </w:tabs>
        <w:ind w:left="2160" w:hanging="360"/>
      </w:pPr>
      <w:rPr>
        <w:rFonts w:ascii="Arial" w:hAnsi="Arial" w:hint="default"/>
      </w:rPr>
    </w:lvl>
    <w:lvl w:ilvl="3" w:tplc="496E6F2C" w:tentative="1">
      <w:start w:val="1"/>
      <w:numFmt w:val="bullet"/>
      <w:lvlText w:val="•"/>
      <w:lvlJc w:val="left"/>
      <w:pPr>
        <w:tabs>
          <w:tab w:val="num" w:pos="2880"/>
        </w:tabs>
        <w:ind w:left="2880" w:hanging="360"/>
      </w:pPr>
      <w:rPr>
        <w:rFonts w:ascii="Arial" w:hAnsi="Arial" w:hint="default"/>
      </w:rPr>
    </w:lvl>
    <w:lvl w:ilvl="4" w:tplc="764EF244" w:tentative="1">
      <w:start w:val="1"/>
      <w:numFmt w:val="bullet"/>
      <w:lvlText w:val="•"/>
      <w:lvlJc w:val="left"/>
      <w:pPr>
        <w:tabs>
          <w:tab w:val="num" w:pos="3600"/>
        </w:tabs>
        <w:ind w:left="3600" w:hanging="360"/>
      </w:pPr>
      <w:rPr>
        <w:rFonts w:ascii="Arial" w:hAnsi="Arial" w:hint="default"/>
      </w:rPr>
    </w:lvl>
    <w:lvl w:ilvl="5" w:tplc="A15A71F4" w:tentative="1">
      <w:start w:val="1"/>
      <w:numFmt w:val="bullet"/>
      <w:lvlText w:val="•"/>
      <w:lvlJc w:val="left"/>
      <w:pPr>
        <w:tabs>
          <w:tab w:val="num" w:pos="4320"/>
        </w:tabs>
        <w:ind w:left="4320" w:hanging="360"/>
      </w:pPr>
      <w:rPr>
        <w:rFonts w:ascii="Arial" w:hAnsi="Arial" w:hint="default"/>
      </w:rPr>
    </w:lvl>
    <w:lvl w:ilvl="6" w:tplc="F92A6CB4" w:tentative="1">
      <w:start w:val="1"/>
      <w:numFmt w:val="bullet"/>
      <w:lvlText w:val="•"/>
      <w:lvlJc w:val="left"/>
      <w:pPr>
        <w:tabs>
          <w:tab w:val="num" w:pos="5040"/>
        </w:tabs>
        <w:ind w:left="5040" w:hanging="360"/>
      </w:pPr>
      <w:rPr>
        <w:rFonts w:ascii="Arial" w:hAnsi="Arial" w:hint="default"/>
      </w:rPr>
    </w:lvl>
    <w:lvl w:ilvl="7" w:tplc="964C8C8E" w:tentative="1">
      <w:start w:val="1"/>
      <w:numFmt w:val="bullet"/>
      <w:lvlText w:val="•"/>
      <w:lvlJc w:val="left"/>
      <w:pPr>
        <w:tabs>
          <w:tab w:val="num" w:pos="5760"/>
        </w:tabs>
        <w:ind w:left="5760" w:hanging="360"/>
      </w:pPr>
      <w:rPr>
        <w:rFonts w:ascii="Arial" w:hAnsi="Arial" w:hint="default"/>
      </w:rPr>
    </w:lvl>
    <w:lvl w:ilvl="8" w:tplc="A6DCDD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5"/>
    <w:rsid w:val="0002651D"/>
    <w:rsid w:val="00027262"/>
    <w:rsid w:val="00030BB2"/>
    <w:rsid w:val="0007124C"/>
    <w:rsid w:val="000C0C90"/>
    <w:rsid w:val="0010737A"/>
    <w:rsid w:val="001465AE"/>
    <w:rsid w:val="001557F6"/>
    <w:rsid w:val="00175567"/>
    <w:rsid w:val="00180B91"/>
    <w:rsid w:val="001E3D42"/>
    <w:rsid w:val="00223878"/>
    <w:rsid w:val="0029321B"/>
    <w:rsid w:val="002E1959"/>
    <w:rsid w:val="00304463"/>
    <w:rsid w:val="00305801"/>
    <w:rsid w:val="00326E70"/>
    <w:rsid w:val="003A1D21"/>
    <w:rsid w:val="00417883"/>
    <w:rsid w:val="004C76B7"/>
    <w:rsid w:val="004E6136"/>
    <w:rsid w:val="004F2A31"/>
    <w:rsid w:val="005501F8"/>
    <w:rsid w:val="005A7675"/>
    <w:rsid w:val="005C17AC"/>
    <w:rsid w:val="005F4469"/>
    <w:rsid w:val="00607D8F"/>
    <w:rsid w:val="00666412"/>
    <w:rsid w:val="00666C57"/>
    <w:rsid w:val="006A19C4"/>
    <w:rsid w:val="006E1855"/>
    <w:rsid w:val="007027FD"/>
    <w:rsid w:val="0071201E"/>
    <w:rsid w:val="00743CC5"/>
    <w:rsid w:val="00870C04"/>
    <w:rsid w:val="008C16EC"/>
    <w:rsid w:val="008F48D2"/>
    <w:rsid w:val="00945468"/>
    <w:rsid w:val="009A0D9F"/>
    <w:rsid w:val="009B22E6"/>
    <w:rsid w:val="00A120D3"/>
    <w:rsid w:val="00A27D29"/>
    <w:rsid w:val="00A63981"/>
    <w:rsid w:val="00A80C31"/>
    <w:rsid w:val="00A842EA"/>
    <w:rsid w:val="00AA23E2"/>
    <w:rsid w:val="00AB076C"/>
    <w:rsid w:val="00AE312B"/>
    <w:rsid w:val="00AF4E25"/>
    <w:rsid w:val="00B70701"/>
    <w:rsid w:val="00BD2BAC"/>
    <w:rsid w:val="00BF5345"/>
    <w:rsid w:val="00C02E8B"/>
    <w:rsid w:val="00C03A09"/>
    <w:rsid w:val="00C34164"/>
    <w:rsid w:val="00C528C3"/>
    <w:rsid w:val="00C94754"/>
    <w:rsid w:val="00CC24BC"/>
    <w:rsid w:val="00D23AA2"/>
    <w:rsid w:val="00DD6466"/>
    <w:rsid w:val="00DE08F0"/>
    <w:rsid w:val="00E541B8"/>
    <w:rsid w:val="00E73C35"/>
    <w:rsid w:val="00E7432F"/>
    <w:rsid w:val="00E86BB8"/>
    <w:rsid w:val="00F05B39"/>
    <w:rsid w:val="00F36C06"/>
    <w:rsid w:val="00FA709C"/>
    <w:rsid w:val="00FB1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3B60"/>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41">
      <w:bodyDiv w:val="1"/>
      <w:marLeft w:val="0"/>
      <w:marRight w:val="0"/>
      <w:marTop w:val="0"/>
      <w:marBottom w:val="0"/>
      <w:divBdr>
        <w:top w:val="none" w:sz="0" w:space="0" w:color="auto"/>
        <w:left w:val="none" w:sz="0" w:space="0" w:color="auto"/>
        <w:bottom w:val="none" w:sz="0" w:space="0" w:color="auto"/>
        <w:right w:val="none" w:sz="0" w:space="0" w:color="auto"/>
      </w:divBdr>
    </w:div>
    <w:div w:id="34938039">
      <w:bodyDiv w:val="1"/>
      <w:marLeft w:val="0"/>
      <w:marRight w:val="0"/>
      <w:marTop w:val="0"/>
      <w:marBottom w:val="0"/>
      <w:divBdr>
        <w:top w:val="none" w:sz="0" w:space="0" w:color="auto"/>
        <w:left w:val="none" w:sz="0" w:space="0" w:color="auto"/>
        <w:bottom w:val="none" w:sz="0" w:space="0" w:color="auto"/>
        <w:right w:val="none" w:sz="0" w:space="0" w:color="auto"/>
      </w:divBdr>
    </w:div>
    <w:div w:id="68967535">
      <w:bodyDiv w:val="1"/>
      <w:marLeft w:val="0"/>
      <w:marRight w:val="0"/>
      <w:marTop w:val="0"/>
      <w:marBottom w:val="0"/>
      <w:divBdr>
        <w:top w:val="none" w:sz="0" w:space="0" w:color="auto"/>
        <w:left w:val="none" w:sz="0" w:space="0" w:color="auto"/>
        <w:bottom w:val="none" w:sz="0" w:space="0" w:color="auto"/>
        <w:right w:val="none" w:sz="0" w:space="0" w:color="auto"/>
      </w:divBdr>
    </w:div>
    <w:div w:id="106050022">
      <w:bodyDiv w:val="1"/>
      <w:marLeft w:val="0"/>
      <w:marRight w:val="0"/>
      <w:marTop w:val="0"/>
      <w:marBottom w:val="0"/>
      <w:divBdr>
        <w:top w:val="none" w:sz="0" w:space="0" w:color="auto"/>
        <w:left w:val="none" w:sz="0" w:space="0" w:color="auto"/>
        <w:bottom w:val="none" w:sz="0" w:space="0" w:color="auto"/>
        <w:right w:val="none" w:sz="0" w:space="0" w:color="auto"/>
      </w:divBdr>
    </w:div>
    <w:div w:id="111830389">
      <w:bodyDiv w:val="1"/>
      <w:marLeft w:val="0"/>
      <w:marRight w:val="0"/>
      <w:marTop w:val="0"/>
      <w:marBottom w:val="0"/>
      <w:divBdr>
        <w:top w:val="none" w:sz="0" w:space="0" w:color="auto"/>
        <w:left w:val="none" w:sz="0" w:space="0" w:color="auto"/>
        <w:bottom w:val="none" w:sz="0" w:space="0" w:color="auto"/>
        <w:right w:val="none" w:sz="0" w:space="0" w:color="auto"/>
      </w:divBdr>
    </w:div>
    <w:div w:id="131947709">
      <w:bodyDiv w:val="1"/>
      <w:marLeft w:val="0"/>
      <w:marRight w:val="0"/>
      <w:marTop w:val="0"/>
      <w:marBottom w:val="0"/>
      <w:divBdr>
        <w:top w:val="none" w:sz="0" w:space="0" w:color="auto"/>
        <w:left w:val="none" w:sz="0" w:space="0" w:color="auto"/>
        <w:bottom w:val="none" w:sz="0" w:space="0" w:color="auto"/>
        <w:right w:val="none" w:sz="0" w:space="0" w:color="auto"/>
      </w:divBdr>
    </w:div>
    <w:div w:id="148328165">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90994134">
      <w:bodyDiv w:val="1"/>
      <w:marLeft w:val="0"/>
      <w:marRight w:val="0"/>
      <w:marTop w:val="0"/>
      <w:marBottom w:val="0"/>
      <w:divBdr>
        <w:top w:val="none" w:sz="0" w:space="0" w:color="auto"/>
        <w:left w:val="none" w:sz="0" w:space="0" w:color="auto"/>
        <w:bottom w:val="none" w:sz="0" w:space="0" w:color="auto"/>
        <w:right w:val="none" w:sz="0" w:space="0" w:color="auto"/>
      </w:divBdr>
    </w:div>
    <w:div w:id="194077976">
      <w:bodyDiv w:val="1"/>
      <w:marLeft w:val="0"/>
      <w:marRight w:val="0"/>
      <w:marTop w:val="0"/>
      <w:marBottom w:val="0"/>
      <w:divBdr>
        <w:top w:val="none" w:sz="0" w:space="0" w:color="auto"/>
        <w:left w:val="none" w:sz="0" w:space="0" w:color="auto"/>
        <w:bottom w:val="none" w:sz="0" w:space="0" w:color="auto"/>
        <w:right w:val="none" w:sz="0" w:space="0" w:color="auto"/>
      </w:divBdr>
    </w:div>
    <w:div w:id="255794029">
      <w:bodyDiv w:val="1"/>
      <w:marLeft w:val="0"/>
      <w:marRight w:val="0"/>
      <w:marTop w:val="0"/>
      <w:marBottom w:val="0"/>
      <w:divBdr>
        <w:top w:val="none" w:sz="0" w:space="0" w:color="auto"/>
        <w:left w:val="none" w:sz="0" w:space="0" w:color="auto"/>
        <w:bottom w:val="none" w:sz="0" w:space="0" w:color="auto"/>
        <w:right w:val="none" w:sz="0" w:space="0" w:color="auto"/>
      </w:divBdr>
    </w:div>
    <w:div w:id="280035782">
      <w:bodyDiv w:val="1"/>
      <w:marLeft w:val="0"/>
      <w:marRight w:val="0"/>
      <w:marTop w:val="0"/>
      <w:marBottom w:val="0"/>
      <w:divBdr>
        <w:top w:val="none" w:sz="0" w:space="0" w:color="auto"/>
        <w:left w:val="none" w:sz="0" w:space="0" w:color="auto"/>
        <w:bottom w:val="none" w:sz="0" w:space="0" w:color="auto"/>
        <w:right w:val="none" w:sz="0" w:space="0" w:color="auto"/>
      </w:divBdr>
    </w:div>
    <w:div w:id="315452749">
      <w:bodyDiv w:val="1"/>
      <w:marLeft w:val="0"/>
      <w:marRight w:val="0"/>
      <w:marTop w:val="0"/>
      <w:marBottom w:val="0"/>
      <w:divBdr>
        <w:top w:val="none" w:sz="0" w:space="0" w:color="auto"/>
        <w:left w:val="none" w:sz="0" w:space="0" w:color="auto"/>
        <w:bottom w:val="none" w:sz="0" w:space="0" w:color="auto"/>
        <w:right w:val="none" w:sz="0" w:space="0" w:color="auto"/>
      </w:divBdr>
    </w:div>
    <w:div w:id="319891168">
      <w:bodyDiv w:val="1"/>
      <w:marLeft w:val="0"/>
      <w:marRight w:val="0"/>
      <w:marTop w:val="0"/>
      <w:marBottom w:val="0"/>
      <w:divBdr>
        <w:top w:val="none" w:sz="0" w:space="0" w:color="auto"/>
        <w:left w:val="none" w:sz="0" w:space="0" w:color="auto"/>
        <w:bottom w:val="none" w:sz="0" w:space="0" w:color="auto"/>
        <w:right w:val="none" w:sz="0" w:space="0" w:color="auto"/>
      </w:divBdr>
    </w:div>
    <w:div w:id="324238602">
      <w:bodyDiv w:val="1"/>
      <w:marLeft w:val="0"/>
      <w:marRight w:val="0"/>
      <w:marTop w:val="0"/>
      <w:marBottom w:val="0"/>
      <w:divBdr>
        <w:top w:val="none" w:sz="0" w:space="0" w:color="auto"/>
        <w:left w:val="none" w:sz="0" w:space="0" w:color="auto"/>
        <w:bottom w:val="none" w:sz="0" w:space="0" w:color="auto"/>
        <w:right w:val="none" w:sz="0" w:space="0" w:color="auto"/>
      </w:divBdr>
    </w:div>
    <w:div w:id="328680141">
      <w:bodyDiv w:val="1"/>
      <w:marLeft w:val="0"/>
      <w:marRight w:val="0"/>
      <w:marTop w:val="0"/>
      <w:marBottom w:val="0"/>
      <w:divBdr>
        <w:top w:val="none" w:sz="0" w:space="0" w:color="auto"/>
        <w:left w:val="none" w:sz="0" w:space="0" w:color="auto"/>
        <w:bottom w:val="none" w:sz="0" w:space="0" w:color="auto"/>
        <w:right w:val="none" w:sz="0" w:space="0" w:color="auto"/>
      </w:divBdr>
    </w:div>
    <w:div w:id="349647927">
      <w:bodyDiv w:val="1"/>
      <w:marLeft w:val="0"/>
      <w:marRight w:val="0"/>
      <w:marTop w:val="0"/>
      <w:marBottom w:val="0"/>
      <w:divBdr>
        <w:top w:val="none" w:sz="0" w:space="0" w:color="auto"/>
        <w:left w:val="none" w:sz="0" w:space="0" w:color="auto"/>
        <w:bottom w:val="none" w:sz="0" w:space="0" w:color="auto"/>
        <w:right w:val="none" w:sz="0" w:space="0" w:color="auto"/>
      </w:divBdr>
      <w:divsChild>
        <w:div w:id="378824279">
          <w:marLeft w:val="360"/>
          <w:marRight w:val="0"/>
          <w:marTop w:val="0"/>
          <w:marBottom w:val="0"/>
          <w:divBdr>
            <w:top w:val="none" w:sz="0" w:space="0" w:color="auto"/>
            <w:left w:val="none" w:sz="0" w:space="0" w:color="auto"/>
            <w:bottom w:val="none" w:sz="0" w:space="0" w:color="auto"/>
            <w:right w:val="none" w:sz="0" w:space="0" w:color="auto"/>
          </w:divBdr>
        </w:div>
        <w:div w:id="519122624">
          <w:marLeft w:val="360"/>
          <w:marRight w:val="0"/>
          <w:marTop w:val="200"/>
          <w:marBottom w:val="0"/>
          <w:divBdr>
            <w:top w:val="none" w:sz="0" w:space="0" w:color="auto"/>
            <w:left w:val="none" w:sz="0" w:space="0" w:color="auto"/>
            <w:bottom w:val="none" w:sz="0" w:space="0" w:color="auto"/>
            <w:right w:val="none" w:sz="0" w:space="0" w:color="auto"/>
          </w:divBdr>
        </w:div>
        <w:div w:id="2098674723">
          <w:marLeft w:val="360"/>
          <w:marRight w:val="0"/>
          <w:marTop w:val="200"/>
          <w:marBottom w:val="0"/>
          <w:divBdr>
            <w:top w:val="none" w:sz="0" w:space="0" w:color="auto"/>
            <w:left w:val="none" w:sz="0" w:space="0" w:color="auto"/>
            <w:bottom w:val="none" w:sz="0" w:space="0" w:color="auto"/>
            <w:right w:val="none" w:sz="0" w:space="0" w:color="auto"/>
          </w:divBdr>
        </w:div>
      </w:divsChild>
    </w:div>
    <w:div w:id="359862375">
      <w:bodyDiv w:val="1"/>
      <w:marLeft w:val="0"/>
      <w:marRight w:val="0"/>
      <w:marTop w:val="0"/>
      <w:marBottom w:val="0"/>
      <w:divBdr>
        <w:top w:val="none" w:sz="0" w:space="0" w:color="auto"/>
        <w:left w:val="none" w:sz="0" w:space="0" w:color="auto"/>
        <w:bottom w:val="none" w:sz="0" w:space="0" w:color="auto"/>
        <w:right w:val="none" w:sz="0" w:space="0" w:color="auto"/>
      </w:divBdr>
    </w:div>
    <w:div w:id="368531829">
      <w:bodyDiv w:val="1"/>
      <w:marLeft w:val="0"/>
      <w:marRight w:val="0"/>
      <w:marTop w:val="0"/>
      <w:marBottom w:val="0"/>
      <w:divBdr>
        <w:top w:val="none" w:sz="0" w:space="0" w:color="auto"/>
        <w:left w:val="none" w:sz="0" w:space="0" w:color="auto"/>
        <w:bottom w:val="none" w:sz="0" w:space="0" w:color="auto"/>
        <w:right w:val="none" w:sz="0" w:space="0" w:color="auto"/>
      </w:divBdr>
    </w:div>
    <w:div w:id="388260907">
      <w:bodyDiv w:val="1"/>
      <w:marLeft w:val="0"/>
      <w:marRight w:val="0"/>
      <w:marTop w:val="0"/>
      <w:marBottom w:val="0"/>
      <w:divBdr>
        <w:top w:val="none" w:sz="0" w:space="0" w:color="auto"/>
        <w:left w:val="none" w:sz="0" w:space="0" w:color="auto"/>
        <w:bottom w:val="none" w:sz="0" w:space="0" w:color="auto"/>
        <w:right w:val="none" w:sz="0" w:space="0" w:color="auto"/>
      </w:divBdr>
    </w:div>
    <w:div w:id="411897384">
      <w:bodyDiv w:val="1"/>
      <w:marLeft w:val="0"/>
      <w:marRight w:val="0"/>
      <w:marTop w:val="0"/>
      <w:marBottom w:val="0"/>
      <w:divBdr>
        <w:top w:val="none" w:sz="0" w:space="0" w:color="auto"/>
        <w:left w:val="none" w:sz="0" w:space="0" w:color="auto"/>
        <w:bottom w:val="none" w:sz="0" w:space="0" w:color="auto"/>
        <w:right w:val="none" w:sz="0" w:space="0" w:color="auto"/>
      </w:divBdr>
    </w:div>
    <w:div w:id="420954090">
      <w:bodyDiv w:val="1"/>
      <w:marLeft w:val="0"/>
      <w:marRight w:val="0"/>
      <w:marTop w:val="0"/>
      <w:marBottom w:val="0"/>
      <w:divBdr>
        <w:top w:val="none" w:sz="0" w:space="0" w:color="auto"/>
        <w:left w:val="none" w:sz="0" w:space="0" w:color="auto"/>
        <w:bottom w:val="none" w:sz="0" w:space="0" w:color="auto"/>
        <w:right w:val="none" w:sz="0" w:space="0" w:color="auto"/>
      </w:divBdr>
    </w:div>
    <w:div w:id="459230235">
      <w:bodyDiv w:val="1"/>
      <w:marLeft w:val="0"/>
      <w:marRight w:val="0"/>
      <w:marTop w:val="0"/>
      <w:marBottom w:val="0"/>
      <w:divBdr>
        <w:top w:val="none" w:sz="0" w:space="0" w:color="auto"/>
        <w:left w:val="none" w:sz="0" w:space="0" w:color="auto"/>
        <w:bottom w:val="none" w:sz="0" w:space="0" w:color="auto"/>
        <w:right w:val="none" w:sz="0" w:space="0" w:color="auto"/>
      </w:divBdr>
    </w:div>
    <w:div w:id="460005276">
      <w:bodyDiv w:val="1"/>
      <w:marLeft w:val="0"/>
      <w:marRight w:val="0"/>
      <w:marTop w:val="0"/>
      <w:marBottom w:val="0"/>
      <w:divBdr>
        <w:top w:val="none" w:sz="0" w:space="0" w:color="auto"/>
        <w:left w:val="none" w:sz="0" w:space="0" w:color="auto"/>
        <w:bottom w:val="none" w:sz="0" w:space="0" w:color="auto"/>
        <w:right w:val="none" w:sz="0" w:space="0" w:color="auto"/>
      </w:divBdr>
    </w:div>
    <w:div w:id="461390837">
      <w:bodyDiv w:val="1"/>
      <w:marLeft w:val="0"/>
      <w:marRight w:val="0"/>
      <w:marTop w:val="0"/>
      <w:marBottom w:val="0"/>
      <w:divBdr>
        <w:top w:val="none" w:sz="0" w:space="0" w:color="auto"/>
        <w:left w:val="none" w:sz="0" w:space="0" w:color="auto"/>
        <w:bottom w:val="none" w:sz="0" w:space="0" w:color="auto"/>
        <w:right w:val="none" w:sz="0" w:space="0" w:color="auto"/>
      </w:divBdr>
    </w:div>
    <w:div w:id="470100251">
      <w:bodyDiv w:val="1"/>
      <w:marLeft w:val="0"/>
      <w:marRight w:val="0"/>
      <w:marTop w:val="0"/>
      <w:marBottom w:val="0"/>
      <w:divBdr>
        <w:top w:val="none" w:sz="0" w:space="0" w:color="auto"/>
        <w:left w:val="none" w:sz="0" w:space="0" w:color="auto"/>
        <w:bottom w:val="none" w:sz="0" w:space="0" w:color="auto"/>
        <w:right w:val="none" w:sz="0" w:space="0" w:color="auto"/>
      </w:divBdr>
    </w:div>
    <w:div w:id="491992218">
      <w:bodyDiv w:val="1"/>
      <w:marLeft w:val="0"/>
      <w:marRight w:val="0"/>
      <w:marTop w:val="0"/>
      <w:marBottom w:val="0"/>
      <w:divBdr>
        <w:top w:val="none" w:sz="0" w:space="0" w:color="auto"/>
        <w:left w:val="none" w:sz="0" w:space="0" w:color="auto"/>
        <w:bottom w:val="none" w:sz="0" w:space="0" w:color="auto"/>
        <w:right w:val="none" w:sz="0" w:space="0" w:color="auto"/>
      </w:divBdr>
    </w:div>
    <w:div w:id="495344496">
      <w:bodyDiv w:val="1"/>
      <w:marLeft w:val="0"/>
      <w:marRight w:val="0"/>
      <w:marTop w:val="0"/>
      <w:marBottom w:val="0"/>
      <w:divBdr>
        <w:top w:val="none" w:sz="0" w:space="0" w:color="auto"/>
        <w:left w:val="none" w:sz="0" w:space="0" w:color="auto"/>
        <w:bottom w:val="none" w:sz="0" w:space="0" w:color="auto"/>
        <w:right w:val="none" w:sz="0" w:space="0" w:color="auto"/>
      </w:divBdr>
    </w:div>
    <w:div w:id="518931603">
      <w:bodyDiv w:val="1"/>
      <w:marLeft w:val="0"/>
      <w:marRight w:val="0"/>
      <w:marTop w:val="0"/>
      <w:marBottom w:val="0"/>
      <w:divBdr>
        <w:top w:val="none" w:sz="0" w:space="0" w:color="auto"/>
        <w:left w:val="none" w:sz="0" w:space="0" w:color="auto"/>
        <w:bottom w:val="none" w:sz="0" w:space="0" w:color="auto"/>
        <w:right w:val="none" w:sz="0" w:space="0" w:color="auto"/>
      </w:divBdr>
    </w:div>
    <w:div w:id="529534226">
      <w:bodyDiv w:val="1"/>
      <w:marLeft w:val="0"/>
      <w:marRight w:val="0"/>
      <w:marTop w:val="0"/>
      <w:marBottom w:val="0"/>
      <w:divBdr>
        <w:top w:val="none" w:sz="0" w:space="0" w:color="auto"/>
        <w:left w:val="none" w:sz="0" w:space="0" w:color="auto"/>
        <w:bottom w:val="none" w:sz="0" w:space="0" w:color="auto"/>
        <w:right w:val="none" w:sz="0" w:space="0" w:color="auto"/>
      </w:divBdr>
    </w:div>
    <w:div w:id="534192571">
      <w:bodyDiv w:val="1"/>
      <w:marLeft w:val="0"/>
      <w:marRight w:val="0"/>
      <w:marTop w:val="0"/>
      <w:marBottom w:val="0"/>
      <w:divBdr>
        <w:top w:val="none" w:sz="0" w:space="0" w:color="auto"/>
        <w:left w:val="none" w:sz="0" w:space="0" w:color="auto"/>
        <w:bottom w:val="none" w:sz="0" w:space="0" w:color="auto"/>
        <w:right w:val="none" w:sz="0" w:space="0" w:color="auto"/>
      </w:divBdr>
    </w:div>
    <w:div w:id="543954690">
      <w:bodyDiv w:val="1"/>
      <w:marLeft w:val="0"/>
      <w:marRight w:val="0"/>
      <w:marTop w:val="0"/>
      <w:marBottom w:val="0"/>
      <w:divBdr>
        <w:top w:val="none" w:sz="0" w:space="0" w:color="auto"/>
        <w:left w:val="none" w:sz="0" w:space="0" w:color="auto"/>
        <w:bottom w:val="none" w:sz="0" w:space="0" w:color="auto"/>
        <w:right w:val="none" w:sz="0" w:space="0" w:color="auto"/>
      </w:divBdr>
    </w:div>
    <w:div w:id="548497636">
      <w:bodyDiv w:val="1"/>
      <w:marLeft w:val="0"/>
      <w:marRight w:val="0"/>
      <w:marTop w:val="0"/>
      <w:marBottom w:val="0"/>
      <w:divBdr>
        <w:top w:val="none" w:sz="0" w:space="0" w:color="auto"/>
        <w:left w:val="none" w:sz="0" w:space="0" w:color="auto"/>
        <w:bottom w:val="none" w:sz="0" w:space="0" w:color="auto"/>
        <w:right w:val="none" w:sz="0" w:space="0" w:color="auto"/>
      </w:divBdr>
    </w:div>
    <w:div w:id="564267210">
      <w:bodyDiv w:val="1"/>
      <w:marLeft w:val="0"/>
      <w:marRight w:val="0"/>
      <w:marTop w:val="0"/>
      <w:marBottom w:val="0"/>
      <w:divBdr>
        <w:top w:val="none" w:sz="0" w:space="0" w:color="auto"/>
        <w:left w:val="none" w:sz="0" w:space="0" w:color="auto"/>
        <w:bottom w:val="none" w:sz="0" w:space="0" w:color="auto"/>
        <w:right w:val="none" w:sz="0" w:space="0" w:color="auto"/>
      </w:divBdr>
    </w:div>
    <w:div w:id="578908833">
      <w:bodyDiv w:val="1"/>
      <w:marLeft w:val="0"/>
      <w:marRight w:val="0"/>
      <w:marTop w:val="0"/>
      <w:marBottom w:val="0"/>
      <w:divBdr>
        <w:top w:val="none" w:sz="0" w:space="0" w:color="auto"/>
        <w:left w:val="none" w:sz="0" w:space="0" w:color="auto"/>
        <w:bottom w:val="none" w:sz="0" w:space="0" w:color="auto"/>
        <w:right w:val="none" w:sz="0" w:space="0" w:color="auto"/>
      </w:divBdr>
    </w:div>
    <w:div w:id="586498953">
      <w:bodyDiv w:val="1"/>
      <w:marLeft w:val="0"/>
      <w:marRight w:val="0"/>
      <w:marTop w:val="0"/>
      <w:marBottom w:val="0"/>
      <w:divBdr>
        <w:top w:val="none" w:sz="0" w:space="0" w:color="auto"/>
        <w:left w:val="none" w:sz="0" w:space="0" w:color="auto"/>
        <w:bottom w:val="none" w:sz="0" w:space="0" w:color="auto"/>
        <w:right w:val="none" w:sz="0" w:space="0" w:color="auto"/>
      </w:divBdr>
    </w:div>
    <w:div w:id="588973515">
      <w:bodyDiv w:val="1"/>
      <w:marLeft w:val="0"/>
      <w:marRight w:val="0"/>
      <w:marTop w:val="0"/>
      <w:marBottom w:val="0"/>
      <w:divBdr>
        <w:top w:val="none" w:sz="0" w:space="0" w:color="auto"/>
        <w:left w:val="none" w:sz="0" w:space="0" w:color="auto"/>
        <w:bottom w:val="none" w:sz="0" w:space="0" w:color="auto"/>
        <w:right w:val="none" w:sz="0" w:space="0" w:color="auto"/>
      </w:divBdr>
    </w:div>
    <w:div w:id="610627522">
      <w:bodyDiv w:val="1"/>
      <w:marLeft w:val="0"/>
      <w:marRight w:val="0"/>
      <w:marTop w:val="0"/>
      <w:marBottom w:val="0"/>
      <w:divBdr>
        <w:top w:val="none" w:sz="0" w:space="0" w:color="auto"/>
        <w:left w:val="none" w:sz="0" w:space="0" w:color="auto"/>
        <w:bottom w:val="none" w:sz="0" w:space="0" w:color="auto"/>
        <w:right w:val="none" w:sz="0" w:space="0" w:color="auto"/>
      </w:divBdr>
    </w:div>
    <w:div w:id="614866472">
      <w:bodyDiv w:val="1"/>
      <w:marLeft w:val="0"/>
      <w:marRight w:val="0"/>
      <w:marTop w:val="0"/>
      <w:marBottom w:val="0"/>
      <w:divBdr>
        <w:top w:val="none" w:sz="0" w:space="0" w:color="auto"/>
        <w:left w:val="none" w:sz="0" w:space="0" w:color="auto"/>
        <w:bottom w:val="none" w:sz="0" w:space="0" w:color="auto"/>
        <w:right w:val="none" w:sz="0" w:space="0" w:color="auto"/>
      </w:divBdr>
    </w:div>
    <w:div w:id="616789802">
      <w:bodyDiv w:val="1"/>
      <w:marLeft w:val="0"/>
      <w:marRight w:val="0"/>
      <w:marTop w:val="0"/>
      <w:marBottom w:val="0"/>
      <w:divBdr>
        <w:top w:val="none" w:sz="0" w:space="0" w:color="auto"/>
        <w:left w:val="none" w:sz="0" w:space="0" w:color="auto"/>
        <w:bottom w:val="none" w:sz="0" w:space="0" w:color="auto"/>
        <w:right w:val="none" w:sz="0" w:space="0" w:color="auto"/>
      </w:divBdr>
    </w:div>
    <w:div w:id="630938420">
      <w:bodyDiv w:val="1"/>
      <w:marLeft w:val="0"/>
      <w:marRight w:val="0"/>
      <w:marTop w:val="0"/>
      <w:marBottom w:val="0"/>
      <w:divBdr>
        <w:top w:val="none" w:sz="0" w:space="0" w:color="auto"/>
        <w:left w:val="none" w:sz="0" w:space="0" w:color="auto"/>
        <w:bottom w:val="none" w:sz="0" w:space="0" w:color="auto"/>
        <w:right w:val="none" w:sz="0" w:space="0" w:color="auto"/>
      </w:divBdr>
    </w:div>
    <w:div w:id="634338936">
      <w:bodyDiv w:val="1"/>
      <w:marLeft w:val="0"/>
      <w:marRight w:val="0"/>
      <w:marTop w:val="0"/>
      <w:marBottom w:val="0"/>
      <w:divBdr>
        <w:top w:val="none" w:sz="0" w:space="0" w:color="auto"/>
        <w:left w:val="none" w:sz="0" w:space="0" w:color="auto"/>
        <w:bottom w:val="none" w:sz="0" w:space="0" w:color="auto"/>
        <w:right w:val="none" w:sz="0" w:space="0" w:color="auto"/>
      </w:divBdr>
    </w:div>
    <w:div w:id="694576707">
      <w:bodyDiv w:val="1"/>
      <w:marLeft w:val="0"/>
      <w:marRight w:val="0"/>
      <w:marTop w:val="0"/>
      <w:marBottom w:val="0"/>
      <w:divBdr>
        <w:top w:val="none" w:sz="0" w:space="0" w:color="auto"/>
        <w:left w:val="none" w:sz="0" w:space="0" w:color="auto"/>
        <w:bottom w:val="none" w:sz="0" w:space="0" w:color="auto"/>
        <w:right w:val="none" w:sz="0" w:space="0" w:color="auto"/>
      </w:divBdr>
    </w:div>
    <w:div w:id="714499569">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27388028">
      <w:bodyDiv w:val="1"/>
      <w:marLeft w:val="0"/>
      <w:marRight w:val="0"/>
      <w:marTop w:val="0"/>
      <w:marBottom w:val="0"/>
      <w:divBdr>
        <w:top w:val="none" w:sz="0" w:space="0" w:color="auto"/>
        <w:left w:val="none" w:sz="0" w:space="0" w:color="auto"/>
        <w:bottom w:val="none" w:sz="0" w:space="0" w:color="auto"/>
        <w:right w:val="none" w:sz="0" w:space="0" w:color="auto"/>
      </w:divBdr>
    </w:div>
    <w:div w:id="750389492">
      <w:bodyDiv w:val="1"/>
      <w:marLeft w:val="0"/>
      <w:marRight w:val="0"/>
      <w:marTop w:val="0"/>
      <w:marBottom w:val="0"/>
      <w:divBdr>
        <w:top w:val="none" w:sz="0" w:space="0" w:color="auto"/>
        <w:left w:val="none" w:sz="0" w:space="0" w:color="auto"/>
        <w:bottom w:val="none" w:sz="0" w:space="0" w:color="auto"/>
        <w:right w:val="none" w:sz="0" w:space="0" w:color="auto"/>
      </w:divBdr>
    </w:div>
    <w:div w:id="794324539">
      <w:bodyDiv w:val="1"/>
      <w:marLeft w:val="0"/>
      <w:marRight w:val="0"/>
      <w:marTop w:val="0"/>
      <w:marBottom w:val="0"/>
      <w:divBdr>
        <w:top w:val="none" w:sz="0" w:space="0" w:color="auto"/>
        <w:left w:val="none" w:sz="0" w:space="0" w:color="auto"/>
        <w:bottom w:val="none" w:sz="0" w:space="0" w:color="auto"/>
        <w:right w:val="none" w:sz="0" w:space="0" w:color="auto"/>
      </w:divBdr>
    </w:div>
    <w:div w:id="816385262">
      <w:bodyDiv w:val="1"/>
      <w:marLeft w:val="0"/>
      <w:marRight w:val="0"/>
      <w:marTop w:val="0"/>
      <w:marBottom w:val="0"/>
      <w:divBdr>
        <w:top w:val="none" w:sz="0" w:space="0" w:color="auto"/>
        <w:left w:val="none" w:sz="0" w:space="0" w:color="auto"/>
        <w:bottom w:val="none" w:sz="0" w:space="0" w:color="auto"/>
        <w:right w:val="none" w:sz="0" w:space="0" w:color="auto"/>
      </w:divBdr>
    </w:div>
    <w:div w:id="859780343">
      <w:bodyDiv w:val="1"/>
      <w:marLeft w:val="0"/>
      <w:marRight w:val="0"/>
      <w:marTop w:val="0"/>
      <w:marBottom w:val="0"/>
      <w:divBdr>
        <w:top w:val="none" w:sz="0" w:space="0" w:color="auto"/>
        <w:left w:val="none" w:sz="0" w:space="0" w:color="auto"/>
        <w:bottom w:val="none" w:sz="0" w:space="0" w:color="auto"/>
        <w:right w:val="none" w:sz="0" w:space="0" w:color="auto"/>
      </w:divBdr>
    </w:div>
    <w:div w:id="863635796">
      <w:bodyDiv w:val="1"/>
      <w:marLeft w:val="0"/>
      <w:marRight w:val="0"/>
      <w:marTop w:val="0"/>
      <w:marBottom w:val="0"/>
      <w:divBdr>
        <w:top w:val="none" w:sz="0" w:space="0" w:color="auto"/>
        <w:left w:val="none" w:sz="0" w:space="0" w:color="auto"/>
        <w:bottom w:val="none" w:sz="0" w:space="0" w:color="auto"/>
        <w:right w:val="none" w:sz="0" w:space="0" w:color="auto"/>
      </w:divBdr>
    </w:div>
    <w:div w:id="900168966">
      <w:bodyDiv w:val="1"/>
      <w:marLeft w:val="0"/>
      <w:marRight w:val="0"/>
      <w:marTop w:val="0"/>
      <w:marBottom w:val="0"/>
      <w:divBdr>
        <w:top w:val="none" w:sz="0" w:space="0" w:color="auto"/>
        <w:left w:val="none" w:sz="0" w:space="0" w:color="auto"/>
        <w:bottom w:val="none" w:sz="0" w:space="0" w:color="auto"/>
        <w:right w:val="none" w:sz="0" w:space="0" w:color="auto"/>
      </w:divBdr>
    </w:div>
    <w:div w:id="932930242">
      <w:bodyDiv w:val="1"/>
      <w:marLeft w:val="0"/>
      <w:marRight w:val="0"/>
      <w:marTop w:val="0"/>
      <w:marBottom w:val="0"/>
      <w:divBdr>
        <w:top w:val="none" w:sz="0" w:space="0" w:color="auto"/>
        <w:left w:val="none" w:sz="0" w:space="0" w:color="auto"/>
        <w:bottom w:val="none" w:sz="0" w:space="0" w:color="auto"/>
        <w:right w:val="none" w:sz="0" w:space="0" w:color="auto"/>
      </w:divBdr>
    </w:div>
    <w:div w:id="1128669977">
      <w:bodyDiv w:val="1"/>
      <w:marLeft w:val="0"/>
      <w:marRight w:val="0"/>
      <w:marTop w:val="0"/>
      <w:marBottom w:val="0"/>
      <w:divBdr>
        <w:top w:val="none" w:sz="0" w:space="0" w:color="auto"/>
        <w:left w:val="none" w:sz="0" w:space="0" w:color="auto"/>
        <w:bottom w:val="none" w:sz="0" w:space="0" w:color="auto"/>
        <w:right w:val="none" w:sz="0" w:space="0" w:color="auto"/>
      </w:divBdr>
    </w:div>
    <w:div w:id="1196849925">
      <w:bodyDiv w:val="1"/>
      <w:marLeft w:val="0"/>
      <w:marRight w:val="0"/>
      <w:marTop w:val="0"/>
      <w:marBottom w:val="0"/>
      <w:divBdr>
        <w:top w:val="none" w:sz="0" w:space="0" w:color="auto"/>
        <w:left w:val="none" w:sz="0" w:space="0" w:color="auto"/>
        <w:bottom w:val="none" w:sz="0" w:space="0" w:color="auto"/>
        <w:right w:val="none" w:sz="0" w:space="0" w:color="auto"/>
      </w:divBdr>
    </w:div>
    <w:div w:id="1198811204">
      <w:bodyDiv w:val="1"/>
      <w:marLeft w:val="0"/>
      <w:marRight w:val="0"/>
      <w:marTop w:val="0"/>
      <w:marBottom w:val="0"/>
      <w:divBdr>
        <w:top w:val="none" w:sz="0" w:space="0" w:color="auto"/>
        <w:left w:val="none" w:sz="0" w:space="0" w:color="auto"/>
        <w:bottom w:val="none" w:sz="0" w:space="0" w:color="auto"/>
        <w:right w:val="none" w:sz="0" w:space="0" w:color="auto"/>
      </w:divBdr>
    </w:div>
    <w:div w:id="1252160764">
      <w:bodyDiv w:val="1"/>
      <w:marLeft w:val="0"/>
      <w:marRight w:val="0"/>
      <w:marTop w:val="0"/>
      <w:marBottom w:val="0"/>
      <w:divBdr>
        <w:top w:val="none" w:sz="0" w:space="0" w:color="auto"/>
        <w:left w:val="none" w:sz="0" w:space="0" w:color="auto"/>
        <w:bottom w:val="none" w:sz="0" w:space="0" w:color="auto"/>
        <w:right w:val="none" w:sz="0" w:space="0" w:color="auto"/>
      </w:divBdr>
    </w:div>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0630479">
      <w:bodyDiv w:val="1"/>
      <w:marLeft w:val="0"/>
      <w:marRight w:val="0"/>
      <w:marTop w:val="0"/>
      <w:marBottom w:val="0"/>
      <w:divBdr>
        <w:top w:val="none" w:sz="0" w:space="0" w:color="auto"/>
        <w:left w:val="none" w:sz="0" w:space="0" w:color="auto"/>
        <w:bottom w:val="none" w:sz="0" w:space="0" w:color="auto"/>
        <w:right w:val="none" w:sz="0" w:space="0" w:color="auto"/>
      </w:divBdr>
    </w:div>
    <w:div w:id="1295794777">
      <w:bodyDiv w:val="1"/>
      <w:marLeft w:val="0"/>
      <w:marRight w:val="0"/>
      <w:marTop w:val="0"/>
      <w:marBottom w:val="0"/>
      <w:divBdr>
        <w:top w:val="none" w:sz="0" w:space="0" w:color="auto"/>
        <w:left w:val="none" w:sz="0" w:space="0" w:color="auto"/>
        <w:bottom w:val="none" w:sz="0" w:space="0" w:color="auto"/>
        <w:right w:val="none" w:sz="0" w:space="0" w:color="auto"/>
      </w:divBdr>
    </w:div>
    <w:div w:id="1312637815">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346638313">
      <w:bodyDiv w:val="1"/>
      <w:marLeft w:val="0"/>
      <w:marRight w:val="0"/>
      <w:marTop w:val="0"/>
      <w:marBottom w:val="0"/>
      <w:divBdr>
        <w:top w:val="none" w:sz="0" w:space="0" w:color="auto"/>
        <w:left w:val="none" w:sz="0" w:space="0" w:color="auto"/>
        <w:bottom w:val="none" w:sz="0" w:space="0" w:color="auto"/>
        <w:right w:val="none" w:sz="0" w:space="0" w:color="auto"/>
      </w:divBdr>
    </w:div>
    <w:div w:id="1365865551">
      <w:bodyDiv w:val="1"/>
      <w:marLeft w:val="0"/>
      <w:marRight w:val="0"/>
      <w:marTop w:val="0"/>
      <w:marBottom w:val="0"/>
      <w:divBdr>
        <w:top w:val="none" w:sz="0" w:space="0" w:color="auto"/>
        <w:left w:val="none" w:sz="0" w:space="0" w:color="auto"/>
        <w:bottom w:val="none" w:sz="0" w:space="0" w:color="auto"/>
        <w:right w:val="none" w:sz="0" w:space="0" w:color="auto"/>
      </w:divBdr>
    </w:div>
    <w:div w:id="1374497797">
      <w:bodyDiv w:val="1"/>
      <w:marLeft w:val="0"/>
      <w:marRight w:val="0"/>
      <w:marTop w:val="0"/>
      <w:marBottom w:val="0"/>
      <w:divBdr>
        <w:top w:val="none" w:sz="0" w:space="0" w:color="auto"/>
        <w:left w:val="none" w:sz="0" w:space="0" w:color="auto"/>
        <w:bottom w:val="none" w:sz="0" w:space="0" w:color="auto"/>
        <w:right w:val="none" w:sz="0" w:space="0" w:color="auto"/>
      </w:divBdr>
    </w:div>
    <w:div w:id="1398167476">
      <w:bodyDiv w:val="1"/>
      <w:marLeft w:val="0"/>
      <w:marRight w:val="0"/>
      <w:marTop w:val="0"/>
      <w:marBottom w:val="0"/>
      <w:divBdr>
        <w:top w:val="none" w:sz="0" w:space="0" w:color="auto"/>
        <w:left w:val="none" w:sz="0" w:space="0" w:color="auto"/>
        <w:bottom w:val="none" w:sz="0" w:space="0" w:color="auto"/>
        <w:right w:val="none" w:sz="0" w:space="0" w:color="auto"/>
      </w:divBdr>
    </w:div>
    <w:div w:id="1411856052">
      <w:bodyDiv w:val="1"/>
      <w:marLeft w:val="0"/>
      <w:marRight w:val="0"/>
      <w:marTop w:val="0"/>
      <w:marBottom w:val="0"/>
      <w:divBdr>
        <w:top w:val="none" w:sz="0" w:space="0" w:color="auto"/>
        <w:left w:val="none" w:sz="0" w:space="0" w:color="auto"/>
        <w:bottom w:val="none" w:sz="0" w:space="0" w:color="auto"/>
        <w:right w:val="none" w:sz="0" w:space="0" w:color="auto"/>
      </w:divBdr>
    </w:div>
    <w:div w:id="1419475356">
      <w:bodyDiv w:val="1"/>
      <w:marLeft w:val="0"/>
      <w:marRight w:val="0"/>
      <w:marTop w:val="0"/>
      <w:marBottom w:val="0"/>
      <w:divBdr>
        <w:top w:val="none" w:sz="0" w:space="0" w:color="auto"/>
        <w:left w:val="none" w:sz="0" w:space="0" w:color="auto"/>
        <w:bottom w:val="none" w:sz="0" w:space="0" w:color="auto"/>
        <w:right w:val="none" w:sz="0" w:space="0" w:color="auto"/>
      </w:divBdr>
    </w:div>
    <w:div w:id="1460301550">
      <w:bodyDiv w:val="1"/>
      <w:marLeft w:val="0"/>
      <w:marRight w:val="0"/>
      <w:marTop w:val="0"/>
      <w:marBottom w:val="0"/>
      <w:divBdr>
        <w:top w:val="none" w:sz="0" w:space="0" w:color="auto"/>
        <w:left w:val="none" w:sz="0" w:space="0" w:color="auto"/>
        <w:bottom w:val="none" w:sz="0" w:space="0" w:color="auto"/>
        <w:right w:val="none" w:sz="0" w:space="0" w:color="auto"/>
      </w:divBdr>
    </w:div>
    <w:div w:id="1462462487">
      <w:bodyDiv w:val="1"/>
      <w:marLeft w:val="0"/>
      <w:marRight w:val="0"/>
      <w:marTop w:val="0"/>
      <w:marBottom w:val="0"/>
      <w:divBdr>
        <w:top w:val="none" w:sz="0" w:space="0" w:color="auto"/>
        <w:left w:val="none" w:sz="0" w:space="0" w:color="auto"/>
        <w:bottom w:val="none" w:sz="0" w:space="0" w:color="auto"/>
        <w:right w:val="none" w:sz="0" w:space="0" w:color="auto"/>
      </w:divBdr>
    </w:div>
    <w:div w:id="1492333977">
      <w:bodyDiv w:val="1"/>
      <w:marLeft w:val="0"/>
      <w:marRight w:val="0"/>
      <w:marTop w:val="0"/>
      <w:marBottom w:val="0"/>
      <w:divBdr>
        <w:top w:val="none" w:sz="0" w:space="0" w:color="auto"/>
        <w:left w:val="none" w:sz="0" w:space="0" w:color="auto"/>
        <w:bottom w:val="none" w:sz="0" w:space="0" w:color="auto"/>
        <w:right w:val="none" w:sz="0" w:space="0" w:color="auto"/>
      </w:divBdr>
    </w:div>
    <w:div w:id="1498224386">
      <w:bodyDiv w:val="1"/>
      <w:marLeft w:val="0"/>
      <w:marRight w:val="0"/>
      <w:marTop w:val="0"/>
      <w:marBottom w:val="0"/>
      <w:divBdr>
        <w:top w:val="none" w:sz="0" w:space="0" w:color="auto"/>
        <w:left w:val="none" w:sz="0" w:space="0" w:color="auto"/>
        <w:bottom w:val="none" w:sz="0" w:space="0" w:color="auto"/>
        <w:right w:val="none" w:sz="0" w:space="0" w:color="auto"/>
      </w:divBdr>
    </w:div>
    <w:div w:id="1520506332">
      <w:bodyDiv w:val="1"/>
      <w:marLeft w:val="0"/>
      <w:marRight w:val="0"/>
      <w:marTop w:val="0"/>
      <w:marBottom w:val="0"/>
      <w:divBdr>
        <w:top w:val="none" w:sz="0" w:space="0" w:color="auto"/>
        <w:left w:val="none" w:sz="0" w:space="0" w:color="auto"/>
        <w:bottom w:val="none" w:sz="0" w:space="0" w:color="auto"/>
        <w:right w:val="none" w:sz="0" w:space="0" w:color="auto"/>
      </w:divBdr>
    </w:div>
    <w:div w:id="1533961579">
      <w:bodyDiv w:val="1"/>
      <w:marLeft w:val="0"/>
      <w:marRight w:val="0"/>
      <w:marTop w:val="0"/>
      <w:marBottom w:val="0"/>
      <w:divBdr>
        <w:top w:val="none" w:sz="0" w:space="0" w:color="auto"/>
        <w:left w:val="none" w:sz="0" w:space="0" w:color="auto"/>
        <w:bottom w:val="none" w:sz="0" w:space="0" w:color="auto"/>
        <w:right w:val="none" w:sz="0" w:space="0" w:color="auto"/>
      </w:divBdr>
    </w:div>
    <w:div w:id="1558127103">
      <w:bodyDiv w:val="1"/>
      <w:marLeft w:val="0"/>
      <w:marRight w:val="0"/>
      <w:marTop w:val="0"/>
      <w:marBottom w:val="0"/>
      <w:divBdr>
        <w:top w:val="none" w:sz="0" w:space="0" w:color="auto"/>
        <w:left w:val="none" w:sz="0" w:space="0" w:color="auto"/>
        <w:bottom w:val="none" w:sz="0" w:space="0" w:color="auto"/>
        <w:right w:val="none" w:sz="0" w:space="0" w:color="auto"/>
      </w:divBdr>
    </w:div>
    <w:div w:id="1565487456">
      <w:bodyDiv w:val="1"/>
      <w:marLeft w:val="0"/>
      <w:marRight w:val="0"/>
      <w:marTop w:val="0"/>
      <w:marBottom w:val="0"/>
      <w:divBdr>
        <w:top w:val="none" w:sz="0" w:space="0" w:color="auto"/>
        <w:left w:val="none" w:sz="0" w:space="0" w:color="auto"/>
        <w:bottom w:val="none" w:sz="0" w:space="0" w:color="auto"/>
        <w:right w:val="none" w:sz="0" w:space="0" w:color="auto"/>
      </w:divBdr>
    </w:div>
    <w:div w:id="1624462044">
      <w:bodyDiv w:val="1"/>
      <w:marLeft w:val="0"/>
      <w:marRight w:val="0"/>
      <w:marTop w:val="0"/>
      <w:marBottom w:val="0"/>
      <w:divBdr>
        <w:top w:val="none" w:sz="0" w:space="0" w:color="auto"/>
        <w:left w:val="none" w:sz="0" w:space="0" w:color="auto"/>
        <w:bottom w:val="none" w:sz="0" w:space="0" w:color="auto"/>
        <w:right w:val="none" w:sz="0" w:space="0" w:color="auto"/>
      </w:divBdr>
    </w:div>
    <w:div w:id="1627009359">
      <w:bodyDiv w:val="1"/>
      <w:marLeft w:val="0"/>
      <w:marRight w:val="0"/>
      <w:marTop w:val="0"/>
      <w:marBottom w:val="0"/>
      <w:divBdr>
        <w:top w:val="none" w:sz="0" w:space="0" w:color="auto"/>
        <w:left w:val="none" w:sz="0" w:space="0" w:color="auto"/>
        <w:bottom w:val="none" w:sz="0" w:space="0" w:color="auto"/>
        <w:right w:val="none" w:sz="0" w:space="0" w:color="auto"/>
      </w:divBdr>
    </w:div>
    <w:div w:id="1629822365">
      <w:bodyDiv w:val="1"/>
      <w:marLeft w:val="0"/>
      <w:marRight w:val="0"/>
      <w:marTop w:val="0"/>
      <w:marBottom w:val="0"/>
      <w:divBdr>
        <w:top w:val="none" w:sz="0" w:space="0" w:color="auto"/>
        <w:left w:val="none" w:sz="0" w:space="0" w:color="auto"/>
        <w:bottom w:val="none" w:sz="0" w:space="0" w:color="auto"/>
        <w:right w:val="none" w:sz="0" w:space="0" w:color="auto"/>
      </w:divBdr>
    </w:div>
    <w:div w:id="1631402765">
      <w:bodyDiv w:val="1"/>
      <w:marLeft w:val="0"/>
      <w:marRight w:val="0"/>
      <w:marTop w:val="0"/>
      <w:marBottom w:val="0"/>
      <w:divBdr>
        <w:top w:val="none" w:sz="0" w:space="0" w:color="auto"/>
        <w:left w:val="none" w:sz="0" w:space="0" w:color="auto"/>
        <w:bottom w:val="none" w:sz="0" w:space="0" w:color="auto"/>
        <w:right w:val="none" w:sz="0" w:space="0" w:color="auto"/>
      </w:divBdr>
    </w:div>
    <w:div w:id="1643150470">
      <w:bodyDiv w:val="1"/>
      <w:marLeft w:val="0"/>
      <w:marRight w:val="0"/>
      <w:marTop w:val="0"/>
      <w:marBottom w:val="0"/>
      <w:divBdr>
        <w:top w:val="none" w:sz="0" w:space="0" w:color="auto"/>
        <w:left w:val="none" w:sz="0" w:space="0" w:color="auto"/>
        <w:bottom w:val="none" w:sz="0" w:space="0" w:color="auto"/>
        <w:right w:val="none" w:sz="0" w:space="0" w:color="auto"/>
      </w:divBdr>
    </w:div>
    <w:div w:id="1646084496">
      <w:bodyDiv w:val="1"/>
      <w:marLeft w:val="0"/>
      <w:marRight w:val="0"/>
      <w:marTop w:val="0"/>
      <w:marBottom w:val="0"/>
      <w:divBdr>
        <w:top w:val="none" w:sz="0" w:space="0" w:color="auto"/>
        <w:left w:val="none" w:sz="0" w:space="0" w:color="auto"/>
        <w:bottom w:val="none" w:sz="0" w:space="0" w:color="auto"/>
        <w:right w:val="none" w:sz="0" w:space="0" w:color="auto"/>
      </w:divBdr>
    </w:div>
    <w:div w:id="1684629531">
      <w:bodyDiv w:val="1"/>
      <w:marLeft w:val="0"/>
      <w:marRight w:val="0"/>
      <w:marTop w:val="0"/>
      <w:marBottom w:val="0"/>
      <w:divBdr>
        <w:top w:val="none" w:sz="0" w:space="0" w:color="auto"/>
        <w:left w:val="none" w:sz="0" w:space="0" w:color="auto"/>
        <w:bottom w:val="none" w:sz="0" w:space="0" w:color="auto"/>
        <w:right w:val="none" w:sz="0" w:space="0" w:color="auto"/>
      </w:divBdr>
    </w:div>
    <w:div w:id="1692758575">
      <w:bodyDiv w:val="1"/>
      <w:marLeft w:val="0"/>
      <w:marRight w:val="0"/>
      <w:marTop w:val="0"/>
      <w:marBottom w:val="0"/>
      <w:divBdr>
        <w:top w:val="none" w:sz="0" w:space="0" w:color="auto"/>
        <w:left w:val="none" w:sz="0" w:space="0" w:color="auto"/>
        <w:bottom w:val="none" w:sz="0" w:space="0" w:color="auto"/>
        <w:right w:val="none" w:sz="0" w:space="0" w:color="auto"/>
      </w:divBdr>
    </w:div>
    <w:div w:id="1703702263">
      <w:bodyDiv w:val="1"/>
      <w:marLeft w:val="0"/>
      <w:marRight w:val="0"/>
      <w:marTop w:val="0"/>
      <w:marBottom w:val="0"/>
      <w:divBdr>
        <w:top w:val="none" w:sz="0" w:space="0" w:color="auto"/>
        <w:left w:val="none" w:sz="0" w:space="0" w:color="auto"/>
        <w:bottom w:val="none" w:sz="0" w:space="0" w:color="auto"/>
        <w:right w:val="none" w:sz="0" w:space="0" w:color="auto"/>
      </w:divBdr>
    </w:div>
    <w:div w:id="1704091733">
      <w:bodyDiv w:val="1"/>
      <w:marLeft w:val="0"/>
      <w:marRight w:val="0"/>
      <w:marTop w:val="0"/>
      <w:marBottom w:val="0"/>
      <w:divBdr>
        <w:top w:val="none" w:sz="0" w:space="0" w:color="auto"/>
        <w:left w:val="none" w:sz="0" w:space="0" w:color="auto"/>
        <w:bottom w:val="none" w:sz="0" w:space="0" w:color="auto"/>
        <w:right w:val="none" w:sz="0" w:space="0" w:color="auto"/>
      </w:divBdr>
    </w:div>
    <w:div w:id="1706519974">
      <w:bodyDiv w:val="1"/>
      <w:marLeft w:val="0"/>
      <w:marRight w:val="0"/>
      <w:marTop w:val="0"/>
      <w:marBottom w:val="0"/>
      <w:divBdr>
        <w:top w:val="none" w:sz="0" w:space="0" w:color="auto"/>
        <w:left w:val="none" w:sz="0" w:space="0" w:color="auto"/>
        <w:bottom w:val="none" w:sz="0" w:space="0" w:color="auto"/>
        <w:right w:val="none" w:sz="0" w:space="0" w:color="auto"/>
      </w:divBdr>
    </w:div>
    <w:div w:id="1707757999">
      <w:bodyDiv w:val="1"/>
      <w:marLeft w:val="0"/>
      <w:marRight w:val="0"/>
      <w:marTop w:val="0"/>
      <w:marBottom w:val="0"/>
      <w:divBdr>
        <w:top w:val="none" w:sz="0" w:space="0" w:color="auto"/>
        <w:left w:val="none" w:sz="0" w:space="0" w:color="auto"/>
        <w:bottom w:val="none" w:sz="0" w:space="0" w:color="auto"/>
        <w:right w:val="none" w:sz="0" w:space="0" w:color="auto"/>
      </w:divBdr>
    </w:div>
    <w:div w:id="1747146034">
      <w:bodyDiv w:val="1"/>
      <w:marLeft w:val="0"/>
      <w:marRight w:val="0"/>
      <w:marTop w:val="0"/>
      <w:marBottom w:val="0"/>
      <w:divBdr>
        <w:top w:val="none" w:sz="0" w:space="0" w:color="auto"/>
        <w:left w:val="none" w:sz="0" w:space="0" w:color="auto"/>
        <w:bottom w:val="none" w:sz="0" w:space="0" w:color="auto"/>
        <w:right w:val="none" w:sz="0" w:space="0" w:color="auto"/>
      </w:divBdr>
    </w:div>
    <w:div w:id="1757631308">
      <w:bodyDiv w:val="1"/>
      <w:marLeft w:val="0"/>
      <w:marRight w:val="0"/>
      <w:marTop w:val="0"/>
      <w:marBottom w:val="0"/>
      <w:divBdr>
        <w:top w:val="none" w:sz="0" w:space="0" w:color="auto"/>
        <w:left w:val="none" w:sz="0" w:space="0" w:color="auto"/>
        <w:bottom w:val="none" w:sz="0" w:space="0" w:color="auto"/>
        <w:right w:val="none" w:sz="0" w:space="0" w:color="auto"/>
      </w:divBdr>
    </w:div>
    <w:div w:id="1763643434">
      <w:bodyDiv w:val="1"/>
      <w:marLeft w:val="0"/>
      <w:marRight w:val="0"/>
      <w:marTop w:val="0"/>
      <w:marBottom w:val="0"/>
      <w:divBdr>
        <w:top w:val="none" w:sz="0" w:space="0" w:color="auto"/>
        <w:left w:val="none" w:sz="0" w:space="0" w:color="auto"/>
        <w:bottom w:val="none" w:sz="0" w:space="0" w:color="auto"/>
        <w:right w:val="none" w:sz="0" w:space="0" w:color="auto"/>
      </w:divBdr>
    </w:div>
    <w:div w:id="1781796759">
      <w:bodyDiv w:val="1"/>
      <w:marLeft w:val="0"/>
      <w:marRight w:val="0"/>
      <w:marTop w:val="0"/>
      <w:marBottom w:val="0"/>
      <w:divBdr>
        <w:top w:val="none" w:sz="0" w:space="0" w:color="auto"/>
        <w:left w:val="none" w:sz="0" w:space="0" w:color="auto"/>
        <w:bottom w:val="none" w:sz="0" w:space="0" w:color="auto"/>
        <w:right w:val="none" w:sz="0" w:space="0" w:color="auto"/>
      </w:divBdr>
    </w:div>
    <w:div w:id="1793208371">
      <w:bodyDiv w:val="1"/>
      <w:marLeft w:val="0"/>
      <w:marRight w:val="0"/>
      <w:marTop w:val="0"/>
      <w:marBottom w:val="0"/>
      <w:divBdr>
        <w:top w:val="none" w:sz="0" w:space="0" w:color="auto"/>
        <w:left w:val="none" w:sz="0" w:space="0" w:color="auto"/>
        <w:bottom w:val="none" w:sz="0" w:space="0" w:color="auto"/>
        <w:right w:val="none" w:sz="0" w:space="0" w:color="auto"/>
      </w:divBdr>
    </w:div>
    <w:div w:id="1833598033">
      <w:bodyDiv w:val="1"/>
      <w:marLeft w:val="0"/>
      <w:marRight w:val="0"/>
      <w:marTop w:val="0"/>
      <w:marBottom w:val="0"/>
      <w:divBdr>
        <w:top w:val="none" w:sz="0" w:space="0" w:color="auto"/>
        <w:left w:val="none" w:sz="0" w:space="0" w:color="auto"/>
        <w:bottom w:val="none" w:sz="0" w:space="0" w:color="auto"/>
        <w:right w:val="none" w:sz="0" w:space="0" w:color="auto"/>
      </w:divBdr>
    </w:div>
    <w:div w:id="1847018387">
      <w:bodyDiv w:val="1"/>
      <w:marLeft w:val="0"/>
      <w:marRight w:val="0"/>
      <w:marTop w:val="0"/>
      <w:marBottom w:val="0"/>
      <w:divBdr>
        <w:top w:val="none" w:sz="0" w:space="0" w:color="auto"/>
        <w:left w:val="none" w:sz="0" w:space="0" w:color="auto"/>
        <w:bottom w:val="none" w:sz="0" w:space="0" w:color="auto"/>
        <w:right w:val="none" w:sz="0" w:space="0" w:color="auto"/>
      </w:divBdr>
    </w:div>
    <w:div w:id="1852525446">
      <w:bodyDiv w:val="1"/>
      <w:marLeft w:val="0"/>
      <w:marRight w:val="0"/>
      <w:marTop w:val="0"/>
      <w:marBottom w:val="0"/>
      <w:divBdr>
        <w:top w:val="none" w:sz="0" w:space="0" w:color="auto"/>
        <w:left w:val="none" w:sz="0" w:space="0" w:color="auto"/>
        <w:bottom w:val="none" w:sz="0" w:space="0" w:color="auto"/>
        <w:right w:val="none" w:sz="0" w:space="0" w:color="auto"/>
      </w:divBdr>
    </w:div>
    <w:div w:id="1904875806">
      <w:bodyDiv w:val="1"/>
      <w:marLeft w:val="0"/>
      <w:marRight w:val="0"/>
      <w:marTop w:val="0"/>
      <w:marBottom w:val="0"/>
      <w:divBdr>
        <w:top w:val="none" w:sz="0" w:space="0" w:color="auto"/>
        <w:left w:val="none" w:sz="0" w:space="0" w:color="auto"/>
        <w:bottom w:val="none" w:sz="0" w:space="0" w:color="auto"/>
        <w:right w:val="none" w:sz="0" w:space="0" w:color="auto"/>
      </w:divBdr>
    </w:div>
    <w:div w:id="1939219701">
      <w:bodyDiv w:val="1"/>
      <w:marLeft w:val="0"/>
      <w:marRight w:val="0"/>
      <w:marTop w:val="0"/>
      <w:marBottom w:val="0"/>
      <w:divBdr>
        <w:top w:val="none" w:sz="0" w:space="0" w:color="auto"/>
        <w:left w:val="none" w:sz="0" w:space="0" w:color="auto"/>
        <w:bottom w:val="none" w:sz="0" w:space="0" w:color="auto"/>
        <w:right w:val="none" w:sz="0" w:space="0" w:color="auto"/>
      </w:divBdr>
    </w:div>
    <w:div w:id="1958945738">
      <w:bodyDiv w:val="1"/>
      <w:marLeft w:val="0"/>
      <w:marRight w:val="0"/>
      <w:marTop w:val="0"/>
      <w:marBottom w:val="0"/>
      <w:divBdr>
        <w:top w:val="none" w:sz="0" w:space="0" w:color="auto"/>
        <w:left w:val="none" w:sz="0" w:space="0" w:color="auto"/>
        <w:bottom w:val="none" w:sz="0" w:space="0" w:color="auto"/>
        <w:right w:val="none" w:sz="0" w:space="0" w:color="auto"/>
      </w:divBdr>
    </w:div>
    <w:div w:id="1959294299">
      <w:bodyDiv w:val="1"/>
      <w:marLeft w:val="0"/>
      <w:marRight w:val="0"/>
      <w:marTop w:val="0"/>
      <w:marBottom w:val="0"/>
      <w:divBdr>
        <w:top w:val="none" w:sz="0" w:space="0" w:color="auto"/>
        <w:left w:val="none" w:sz="0" w:space="0" w:color="auto"/>
        <w:bottom w:val="none" w:sz="0" w:space="0" w:color="auto"/>
        <w:right w:val="none" w:sz="0" w:space="0" w:color="auto"/>
      </w:divBdr>
    </w:div>
    <w:div w:id="1981615886">
      <w:bodyDiv w:val="1"/>
      <w:marLeft w:val="0"/>
      <w:marRight w:val="0"/>
      <w:marTop w:val="0"/>
      <w:marBottom w:val="0"/>
      <w:divBdr>
        <w:top w:val="none" w:sz="0" w:space="0" w:color="auto"/>
        <w:left w:val="none" w:sz="0" w:space="0" w:color="auto"/>
        <w:bottom w:val="none" w:sz="0" w:space="0" w:color="auto"/>
        <w:right w:val="none" w:sz="0" w:space="0" w:color="auto"/>
      </w:divBdr>
    </w:div>
    <w:div w:id="19816878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09095675">
      <w:bodyDiv w:val="1"/>
      <w:marLeft w:val="0"/>
      <w:marRight w:val="0"/>
      <w:marTop w:val="0"/>
      <w:marBottom w:val="0"/>
      <w:divBdr>
        <w:top w:val="none" w:sz="0" w:space="0" w:color="auto"/>
        <w:left w:val="none" w:sz="0" w:space="0" w:color="auto"/>
        <w:bottom w:val="none" w:sz="0" w:space="0" w:color="auto"/>
        <w:right w:val="none" w:sz="0" w:space="0" w:color="auto"/>
      </w:divBdr>
    </w:div>
    <w:div w:id="2022196736">
      <w:bodyDiv w:val="1"/>
      <w:marLeft w:val="0"/>
      <w:marRight w:val="0"/>
      <w:marTop w:val="0"/>
      <w:marBottom w:val="0"/>
      <w:divBdr>
        <w:top w:val="none" w:sz="0" w:space="0" w:color="auto"/>
        <w:left w:val="none" w:sz="0" w:space="0" w:color="auto"/>
        <w:bottom w:val="none" w:sz="0" w:space="0" w:color="auto"/>
        <w:right w:val="none" w:sz="0" w:space="0" w:color="auto"/>
      </w:divBdr>
    </w:div>
    <w:div w:id="2039773330">
      <w:bodyDiv w:val="1"/>
      <w:marLeft w:val="0"/>
      <w:marRight w:val="0"/>
      <w:marTop w:val="0"/>
      <w:marBottom w:val="0"/>
      <w:divBdr>
        <w:top w:val="none" w:sz="0" w:space="0" w:color="auto"/>
        <w:left w:val="none" w:sz="0" w:space="0" w:color="auto"/>
        <w:bottom w:val="none" w:sz="0" w:space="0" w:color="auto"/>
        <w:right w:val="none" w:sz="0" w:space="0" w:color="auto"/>
      </w:divBdr>
    </w:div>
    <w:div w:id="2110538331">
      <w:bodyDiv w:val="1"/>
      <w:marLeft w:val="0"/>
      <w:marRight w:val="0"/>
      <w:marTop w:val="0"/>
      <w:marBottom w:val="0"/>
      <w:divBdr>
        <w:top w:val="none" w:sz="0" w:space="0" w:color="auto"/>
        <w:left w:val="none" w:sz="0" w:space="0" w:color="auto"/>
        <w:bottom w:val="none" w:sz="0" w:space="0" w:color="auto"/>
        <w:right w:val="none" w:sz="0" w:space="0" w:color="auto"/>
      </w:divBdr>
    </w:div>
    <w:div w:id="21470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A35D5F-3BE7-4BCD-997D-0EB2D5C6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Catherine Morris</cp:lastModifiedBy>
  <cp:revision>7</cp:revision>
  <dcterms:created xsi:type="dcterms:W3CDTF">2021-05-31T17:20:00Z</dcterms:created>
  <dcterms:modified xsi:type="dcterms:W3CDTF">2021-06-01T13:02:00Z</dcterms:modified>
</cp:coreProperties>
</file>