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0323" w14:textId="6272C746" w:rsidR="00F159E5" w:rsidRDefault="008663EF" w:rsidP="00060DA7">
      <w:pPr>
        <w:spacing w:after="0" w:line="360" w:lineRule="auto"/>
        <w:jc w:val="center"/>
        <w:rPr>
          <w:b/>
          <w:bCs/>
          <w:color w:val="0055A5"/>
          <w:sz w:val="28"/>
          <w:szCs w:val="28"/>
        </w:rPr>
      </w:pPr>
      <w:r w:rsidRPr="0044394A">
        <w:rPr>
          <w:b/>
          <w:bCs/>
          <w:color w:val="0055A5"/>
          <w:sz w:val="28"/>
          <w:szCs w:val="28"/>
        </w:rPr>
        <w:t xml:space="preserve">Worksheet: </w:t>
      </w:r>
      <w:r w:rsidR="00F159E5">
        <w:rPr>
          <w:b/>
          <w:bCs/>
          <w:color w:val="0055A5"/>
          <w:sz w:val="28"/>
          <w:szCs w:val="28"/>
        </w:rPr>
        <w:t>Tony Parker</w:t>
      </w:r>
    </w:p>
    <w:p w14:paraId="4EB051CB" w14:textId="70C5D1F8" w:rsidR="008663EF" w:rsidRPr="0044394A" w:rsidRDefault="008663EF" w:rsidP="00060DA7">
      <w:pPr>
        <w:spacing w:after="0" w:line="360" w:lineRule="auto"/>
        <w:jc w:val="center"/>
        <w:rPr>
          <w:b/>
          <w:bCs/>
          <w:color w:val="0055A5"/>
          <w:sz w:val="28"/>
          <w:szCs w:val="28"/>
        </w:rPr>
      </w:pPr>
      <w:r w:rsidRPr="0044394A">
        <w:rPr>
          <w:b/>
          <w:bCs/>
          <w:color w:val="0055A5"/>
          <w:sz w:val="28"/>
          <w:szCs w:val="28"/>
        </w:rPr>
        <w:t>Year 10 French – Term 1.1 Week 3</w:t>
      </w:r>
      <w:r w:rsidRPr="0044394A">
        <w:rPr>
          <w:b/>
          <w:bCs/>
          <w:color w:val="0055A5"/>
          <w:sz w:val="28"/>
          <w:szCs w:val="28"/>
        </w:rPr>
        <w:br/>
      </w:r>
    </w:p>
    <w:p w14:paraId="5D3EC431" w14:textId="77777777" w:rsidR="008663EF" w:rsidRPr="005840D3" w:rsidRDefault="008663EF" w:rsidP="00060DA7">
      <w:pPr>
        <w:pStyle w:val="ListParagraph"/>
        <w:numPr>
          <w:ilvl w:val="0"/>
          <w:numId w:val="5"/>
        </w:numPr>
        <w:spacing w:line="360" w:lineRule="auto"/>
        <w:ind w:left="284" w:hanging="284"/>
        <w:rPr>
          <w:rFonts w:ascii="Century Gothic" w:hAnsi="Century Gothic"/>
          <w:b/>
          <w:bCs/>
          <w:color w:val="0055A5"/>
          <w:sz w:val="24"/>
          <w:szCs w:val="24"/>
        </w:rPr>
      </w:pP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Read the text </w:t>
      </w:r>
      <w:r>
        <w:rPr>
          <w:rFonts w:ascii="Century Gothic" w:hAnsi="Century Gothic"/>
          <w:b/>
          <w:bCs/>
          <w:color w:val="0055A5"/>
          <w:sz w:val="24"/>
          <w:szCs w:val="24"/>
        </w:rPr>
        <w:t xml:space="preserve">about Tony Parker </w:t>
      </w: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and circle or highlight the </w:t>
      </w:r>
      <w:r>
        <w:rPr>
          <w:rFonts w:ascii="Century Gothic" w:hAnsi="Century Gothic"/>
          <w:b/>
          <w:bCs/>
          <w:color w:val="0055A5"/>
          <w:sz w:val="24"/>
          <w:szCs w:val="24"/>
        </w:rPr>
        <w:t>FIVE</w:t>
      </w:r>
      <w:r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 short forms of -RE verbs </w:t>
      </w:r>
    </w:p>
    <w:p w14:paraId="021322F2" w14:textId="45E56A52" w:rsidR="006F5AE1" w:rsidRPr="006F5AE1" w:rsidRDefault="006F5AE1" w:rsidP="006F5AE1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  <w:r w:rsidRPr="006F5AE1">
        <w:rPr>
          <w:rFonts w:ascii="Century Gothic" w:hAnsi="Century Gothic"/>
          <w:color w:val="0055A5"/>
          <w:sz w:val="24"/>
          <w:szCs w:val="24"/>
          <w:lang w:val="fr-FR"/>
        </w:rPr>
        <w:t xml:space="preserve">Tony Parker joue au basket aux États-Unis et en France. Son père est américain, et sa mère est néerlandaise*, mais Tony </w:t>
      </w:r>
      <w:r w:rsidRPr="00583894">
        <w:rPr>
          <w:rFonts w:ascii="Century Gothic" w:hAnsi="Century Gothic"/>
          <w:color w:val="0055A5"/>
          <w:sz w:val="24"/>
          <w:szCs w:val="24"/>
          <w:lang w:val="fr-FR"/>
        </w:rPr>
        <w:t xml:space="preserve">habite en </w:t>
      </w:r>
      <w:r w:rsidR="00583894" w:rsidRPr="00583894">
        <w:rPr>
          <w:rFonts w:ascii="Century Gothic" w:hAnsi="Century Gothic"/>
          <w:color w:val="0055A5"/>
          <w:sz w:val="24"/>
          <w:szCs w:val="24"/>
          <w:lang w:val="fr-FR"/>
        </w:rPr>
        <w:t>France.</w:t>
      </w:r>
      <w:r w:rsidRPr="00583894">
        <w:rPr>
          <w:rFonts w:ascii="Century Gothic" w:hAnsi="Century Gothic"/>
          <w:color w:val="0055A5"/>
          <w:sz w:val="24"/>
          <w:szCs w:val="24"/>
          <w:lang w:val="fr-FR"/>
        </w:rPr>
        <w:t xml:space="preserve"> Tony comprend et parle</w:t>
      </w:r>
      <w:r w:rsidRPr="006F5AE1">
        <w:rPr>
          <w:rFonts w:ascii="Century Gothic" w:hAnsi="Century Gothic"/>
          <w:color w:val="0055A5"/>
          <w:sz w:val="24"/>
          <w:szCs w:val="24"/>
          <w:lang w:val="fr-FR"/>
        </w:rPr>
        <w:t xml:space="preserve"> le français et l’anglais, et il est fier d’être français et américain. Son équipe ne perd pas souvent de matchs. Dans le journal, </w:t>
      </w:r>
      <w:r w:rsidRPr="006F5AE1">
        <w:rPr>
          <w:rFonts w:ascii="Century Gothic" w:hAnsi="Century Gothic"/>
          <w:i/>
          <w:iCs/>
          <w:color w:val="0055A5"/>
          <w:sz w:val="24"/>
          <w:szCs w:val="24"/>
          <w:lang w:val="fr-FR"/>
        </w:rPr>
        <w:t>Paris Match</w:t>
      </w:r>
      <w:r w:rsidRPr="006F5AE1">
        <w:rPr>
          <w:rFonts w:ascii="Century Gothic" w:hAnsi="Century Gothic"/>
          <w:color w:val="0055A5"/>
          <w:sz w:val="24"/>
          <w:szCs w:val="24"/>
          <w:lang w:val="fr-FR"/>
        </w:rPr>
        <w:t xml:space="preserve">, les journalistes* disent que Tony est l’un des « meilleurs joueurs* européens de l’histoire ». </w:t>
      </w:r>
    </w:p>
    <w:p w14:paraId="3C74B6F4" w14:textId="4E2E316A" w:rsidR="008663EF" w:rsidRPr="00C043EA" w:rsidRDefault="008663EF" w:rsidP="00060DA7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  <w:r w:rsidRPr="00C043EA">
        <w:rPr>
          <w:rFonts w:ascii="Century Gothic" w:hAnsi="Century Gothic"/>
          <w:color w:val="0055A5"/>
          <w:sz w:val="24"/>
          <w:szCs w:val="24"/>
          <w:lang w:val="fr-FR"/>
        </w:rPr>
        <w:t xml:space="preserve">Partout en France, les magasins vendent de l’équipement pour jouer au basket, comme </w:t>
      </w:r>
      <w:r w:rsidR="0065438F">
        <w:rPr>
          <w:rFonts w:ascii="Century Gothic" w:hAnsi="Century Gothic"/>
          <w:color w:val="0055A5"/>
          <w:sz w:val="24"/>
          <w:szCs w:val="24"/>
          <w:lang w:val="fr-FR"/>
        </w:rPr>
        <w:t>d</w:t>
      </w:r>
      <w:r w:rsidRPr="00C043EA">
        <w:rPr>
          <w:rFonts w:ascii="Century Gothic" w:hAnsi="Century Gothic"/>
          <w:color w:val="0055A5"/>
          <w:sz w:val="24"/>
          <w:szCs w:val="24"/>
          <w:lang w:val="fr-FR"/>
        </w:rPr>
        <w:t xml:space="preserve">es ballons*, </w:t>
      </w:r>
      <w:r w:rsidR="0065438F">
        <w:rPr>
          <w:rFonts w:ascii="Century Gothic" w:hAnsi="Century Gothic"/>
          <w:color w:val="0055A5"/>
          <w:sz w:val="24"/>
          <w:szCs w:val="24"/>
          <w:lang w:val="fr-FR"/>
        </w:rPr>
        <w:t>d</w:t>
      </w:r>
      <w:r w:rsidRPr="00C043EA">
        <w:rPr>
          <w:rFonts w:ascii="Century Gothic" w:hAnsi="Century Gothic"/>
          <w:color w:val="0055A5"/>
          <w:sz w:val="24"/>
          <w:szCs w:val="24"/>
          <w:lang w:val="fr-FR"/>
        </w:rPr>
        <w:t xml:space="preserve">es vêtements, </w:t>
      </w:r>
      <w:r w:rsidR="0065438F">
        <w:rPr>
          <w:rFonts w:ascii="Century Gothic" w:hAnsi="Century Gothic"/>
          <w:color w:val="0055A5"/>
          <w:sz w:val="24"/>
          <w:szCs w:val="24"/>
          <w:lang w:val="fr-FR"/>
        </w:rPr>
        <w:t>d</w:t>
      </w:r>
      <w:r w:rsidRPr="00C043EA">
        <w:rPr>
          <w:rFonts w:ascii="Century Gothic" w:hAnsi="Century Gothic"/>
          <w:color w:val="0055A5"/>
          <w:sz w:val="24"/>
          <w:szCs w:val="24"/>
          <w:lang w:val="fr-FR"/>
        </w:rPr>
        <w:t xml:space="preserve">es baskets* et </w:t>
      </w:r>
      <w:r w:rsidR="0065438F">
        <w:rPr>
          <w:rFonts w:ascii="Century Gothic" w:hAnsi="Century Gothic"/>
          <w:color w:val="0055A5"/>
          <w:sz w:val="24"/>
          <w:szCs w:val="24"/>
          <w:lang w:val="fr-FR"/>
        </w:rPr>
        <w:t>d</w:t>
      </w:r>
      <w:r w:rsidRPr="00C043EA">
        <w:rPr>
          <w:rFonts w:ascii="Century Gothic" w:hAnsi="Century Gothic"/>
          <w:color w:val="0055A5"/>
          <w:sz w:val="24"/>
          <w:szCs w:val="24"/>
          <w:lang w:val="fr-FR"/>
        </w:rPr>
        <w:t>es paniers*. Dans les collèges et lycées, beaucoup d’enfants portent des vêtements de basket parce que c’est à la mode. Mais attention au coût ! Souvent on paie beaucoup plus de cent euros pour les baskets !</w:t>
      </w:r>
    </w:p>
    <w:p w14:paraId="649B882E" w14:textId="77777777" w:rsidR="008663EF" w:rsidRPr="00C043EA" w:rsidRDefault="008663EF" w:rsidP="00060DA7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  <w:r w:rsidRPr="00C043EA">
        <w:rPr>
          <w:rFonts w:ascii="Century Gothic" w:hAnsi="Century Gothic"/>
          <w:color w:val="0055A5"/>
          <w:sz w:val="24"/>
          <w:szCs w:val="24"/>
          <w:lang w:val="fr-FR"/>
        </w:rPr>
        <w:t xml:space="preserve">On aime bien le basket en France, et il y a des clubs dans toutes les villes. Les enfants apprennent à jouer quand ils sont très jeunes, souvent à l'âge de quatre ou cinq ans. C’est un rêve de participer aux Jeux Olympiques*, comme Tony en 2012 à Londres. </w:t>
      </w:r>
    </w:p>
    <w:p w14:paraId="3DC428E0" w14:textId="7C10A514" w:rsidR="008663EF" w:rsidRDefault="008663EF" w:rsidP="00060DA7">
      <w:pPr>
        <w:spacing w:line="360" w:lineRule="auto"/>
        <w:rPr>
          <w:rFonts w:ascii="Century Gothic" w:hAnsi="Century Gothic"/>
          <w:color w:val="0055A5"/>
          <w:sz w:val="24"/>
          <w:szCs w:val="24"/>
        </w:rPr>
      </w:pPr>
      <w:r w:rsidRPr="00C043E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*tableau </w:t>
      </w:r>
      <w:r w:rsidRPr="00C043EA">
        <w:rPr>
          <w:rFonts w:ascii="Century Gothic" w:hAnsi="Century Gothic"/>
          <w:color w:val="0055A5"/>
          <w:sz w:val="24"/>
          <w:szCs w:val="24"/>
          <w:lang w:val="fr-FR"/>
        </w:rPr>
        <w:t>= table,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 </w:t>
      </w:r>
      <w:r w:rsidR="006F5AE1" w:rsidRPr="00B503B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néerlandaise </w:t>
      </w:r>
      <w:r w:rsidR="006F5AE1" w:rsidRPr="00B503BA">
        <w:rPr>
          <w:rFonts w:ascii="Century Gothic" w:hAnsi="Century Gothic"/>
          <w:color w:val="0055A5"/>
          <w:sz w:val="24"/>
          <w:szCs w:val="24"/>
          <w:lang w:val="fr-FR"/>
        </w:rPr>
        <w:t xml:space="preserve">= </w:t>
      </w:r>
      <w:r w:rsidR="006F5AE1" w:rsidRPr="00B503BA">
        <w:rPr>
          <w:rFonts w:ascii="Century Gothic" w:hAnsi="Century Gothic"/>
          <w:color w:val="0055A5"/>
          <w:sz w:val="24"/>
          <w:szCs w:val="24"/>
        </w:rPr>
        <w:t>Dutch</w:t>
      </w:r>
      <w:r w:rsidRPr="00157620">
        <w:rPr>
          <w:rFonts w:ascii="Century Gothic" w:hAnsi="Century Gothic"/>
          <w:color w:val="0055A5"/>
          <w:sz w:val="24"/>
          <w:szCs w:val="24"/>
          <w:lang w:val="fr-FR"/>
        </w:rPr>
        <w:t xml:space="preserve">, 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 xml:space="preserve">joueur/joueuse </w:t>
      </w:r>
      <w:r w:rsidRPr="00C043EA">
        <w:rPr>
          <w:rFonts w:ascii="Century Gothic" w:hAnsi="Century Gothic"/>
          <w:color w:val="0055A5"/>
          <w:sz w:val="24"/>
          <w:szCs w:val="24"/>
        </w:rPr>
        <w:t>= player,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ballon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color w:val="0055A5"/>
          <w:sz w:val="24"/>
          <w:szCs w:val="24"/>
        </w:rPr>
        <w:t>= ball,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baskets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color w:val="0055A5"/>
          <w:sz w:val="24"/>
          <w:szCs w:val="24"/>
        </w:rPr>
        <w:t>= trainers,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panier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color w:val="0055A5"/>
          <w:sz w:val="24"/>
          <w:szCs w:val="24"/>
        </w:rPr>
        <w:t>= basket/hoop,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Jeux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Olympiques</w:t>
      </w:r>
      <w:r w:rsidRPr="00C043EA">
        <w:rPr>
          <w:rFonts w:ascii="Century Gothic" w:hAnsi="Century Gothic"/>
          <w:b/>
          <w:bCs/>
          <w:color w:val="0055A5"/>
          <w:sz w:val="24"/>
          <w:szCs w:val="24"/>
        </w:rPr>
        <w:t xml:space="preserve"> </w:t>
      </w:r>
      <w:r w:rsidRPr="00C043EA">
        <w:rPr>
          <w:rFonts w:ascii="Century Gothic" w:hAnsi="Century Gothic"/>
          <w:color w:val="0055A5"/>
          <w:sz w:val="24"/>
          <w:szCs w:val="24"/>
        </w:rPr>
        <w:t>= Olympic Games</w:t>
      </w:r>
    </w:p>
    <w:p w14:paraId="0E83EE65" w14:textId="77777777" w:rsidR="00060DA7" w:rsidRPr="00C043EA" w:rsidRDefault="00060DA7" w:rsidP="00060DA7">
      <w:pPr>
        <w:spacing w:line="360" w:lineRule="auto"/>
        <w:rPr>
          <w:rFonts w:ascii="Century Gothic" w:hAnsi="Century Gothic"/>
          <w:b/>
          <w:bCs/>
          <w:color w:val="0055A5"/>
          <w:sz w:val="24"/>
          <w:szCs w:val="24"/>
        </w:rPr>
      </w:pPr>
    </w:p>
    <w:p w14:paraId="2960DCE3" w14:textId="71F18F35" w:rsidR="000F212D" w:rsidRPr="000F212D" w:rsidRDefault="00060DA7" w:rsidP="00060DA7">
      <w:pPr>
        <w:spacing w:line="360" w:lineRule="auto"/>
        <w:rPr>
          <w:rFonts w:ascii="Century Gothic" w:hAnsi="Century Gothic"/>
          <w:b/>
          <w:bCs/>
          <w:color w:val="0055A5"/>
          <w:sz w:val="24"/>
          <w:szCs w:val="24"/>
        </w:rPr>
      </w:pPr>
      <w:r>
        <w:rPr>
          <w:rFonts w:ascii="Century Gothic" w:hAnsi="Century Gothic"/>
          <w:b/>
          <w:bCs/>
          <w:color w:val="0055A5"/>
          <w:sz w:val="24"/>
          <w:szCs w:val="24"/>
        </w:rPr>
        <w:t xml:space="preserve">2. </w:t>
      </w:r>
      <w:r w:rsidR="008663EF"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Complete the table below with the </w:t>
      </w:r>
      <w:r w:rsidR="008663EF">
        <w:rPr>
          <w:rFonts w:ascii="Century Gothic" w:hAnsi="Century Gothic"/>
          <w:b/>
          <w:bCs/>
          <w:color w:val="0055A5"/>
          <w:sz w:val="24"/>
          <w:szCs w:val="24"/>
        </w:rPr>
        <w:t xml:space="preserve">verbs: </w:t>
      </w:r>
      <w:r w:rsidR="008663EF" w:rsidRPr="005840D3">
        <w:rPr>
          <w:rFonts w:ascii="Century Gothic" w:hAnsi="Century Gothic"/>
          <w:b/>
          <w:bCs/>
          <w:color w:val="0055A5"/>
          <w:sz w:val="24"/>
          <w:szCs w:val="24"/>
        </w:rPr>
        <w:t>short form</w:t>
      </w:r>
      <w:r w:rsidR="008663EF">
        <w:rPr>
          <w:rFonts w:ascii="Century Gothic" w:hAnsi="Century Gothic"/>
          <w:b/>
          <w:bCs/>
          <w:color w:val="0055A5"/>
          <w:sz w:val="24"/>
          <w:szCs w:val="24"/>
        </w:rPr>
        <w:t>, infinitive and group</w:t>
      </w:r>
      <w:r w:rsidR="008663EF" w:rsidRPr="005840D3">
        <w:rPr>
          <w:rFonts w:ascii="Century Gothic" w:hAnsi="Century Gothic"/>
          <w:b/>
          <w:bCs/>
          <w:color w:val="0055A5"/>
          <w:sz w:val="24"/>
          <w:szCs w:val="24"/>
        </w:rPr>
        <w:t xml:space="preserve"> (like </w:t>
      </w:r>
      <w:r w:rsidR="008663EF" w:rsidRPr="000F212D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>entendre, prendre</w:t>
      </w:r>
      <w:r w:rsidR="008663EF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 xml:space="preserve"> </w:t>
      </w:r>
      <w:r w:rsidR="008663EF" w:rsidRPr="00714E82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or</w:t>
      </w:r>
      <w:r w:rsidR="008663EF" w:rsidRPr="000F212D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 xml:space="preserve"> traduire</w:t>
      </w:r>
      <w:r w:rsidR="008663EF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> </w:t>
      </w:r>
      <w:r w:rsidR="008663EF" w:rsidRPr="0044394A">
        <w:rPr>
          <w:rFonts w:ascii="Century Gothic" w:hAnsi="Century Gothic"/>
          <w:b/>
          <w:bCs/>
          <w:color w:val="0055A5"/>
          <w:sz w:val="24"/>
          <w:szCs w:val="24"/>
          <w:lang w:val="fr-FR"/>
        </w:rPr>
        <w:t>?)</w:t>
      </w:r>
      <w:r w:rsidR="008663EF" w:rsidRPr="005840D3">
        <w:rPr>
          <w:rFonts w:ascii="Century Gothic" w:hAnsi="Century Gothic"/>
          <w:b/>
          <w:bCs/>
          <w:i/>
          <w:iCs/>
          <w:color w:val="0055A5"/>
          <w:sz w:val="24"/>
          <w:szCs w:val="24"/>
          <w:lang w:val="fr-FR"/>
        </w:rPr>
        <w:t>.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06"/>
        <w:gridCol w:w="3485"/>
        <w:gridCol w:w="3486"/>
      </w:tblGrid>
      <w:tr w:rsidR="008663EF" w:rsidRPr="005840D3" w14:paraId="5D7B4BA3" w14:textId="77777777" w:rsidTr="00D234A1">
        <w:trPr>
          <w:trHeight w:val="397"/>
        </w:trPr>
        <w:tc>
          <w:tcPr>
            <w:tcW w:w="3206" w:type="dxa"/>
          </w:tcPr>
          <w:p w14:paraId="0406BD32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8D4336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Short form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 of -RE verb</w:t>
            </w:r>
          </w:p>
        </w:tc>
        <w:tc>
          <w:tcPr>
            <w:tcW w:w="3485" w:type="dxa"/>
          </w:tcPr>
          <w:p w14:paraId="1194DAA5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 w:rsidRPr="008D4336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Infinitive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 xml:space="preserve"> of -RE</w:t>
            </w:r>
          </w:p>
        </w:tc>
        <w:tc>
          <w:tcPr>
            <w:tcW w:w="3486" w:type="dxa"/>
          </w:tcPr>
          <w:p w14:paraId="16949741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Which -RE verb g</w:t>
            </w:r>
            <w:r w:rsidRPr="008D4336"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roup</w:t>
            </w:r>
            <w:r>
              <w:rPr>
                <w:rFonts w:ascii="Century Gothic" w:hAnsi="Century Gothic"/>
                <w:b/>
                <w:bCs/>
                <w:color w:val="0055A5"/>
                <w:sz w:val="24"/>
                <w:szCs w:val="24"/>
              </w:rPr>
              <w:t>?</w:t>
            </w:r>
          </w:p>
        </w:tc>
      </w:tr>
      <w:tr w:rsidR="008663EF" w14:paraId="1C35A244" w14:textId="77777777" w:rsidTr="00D234A1">
        <w:trPr>
          <w:trHeight w:val="397"/>
        </w:trPr>
        <w:tc>
          <w:tcPr>
            <w:tcW w:w="3206" w:type="dxa"/>
          </w:tcPr>
          <w:p w14:paraId="5E11A0CD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552CA96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432CED5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8663EF" w14:paraId="6B9AA440" w14:textId="77777777" w:rsidTr="00D234A1">
        <w:trPr>
          <w:trHeight w:val="397"/>
        </w:trPr>
        <w:tc>
          <w:tcPr>
            <w:tcW w:w="3206" w:type="dxa"/>
          </w:tcPr>
          <w:p w14:paraId="509EB8DC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426A590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9AA76C2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8663EF" w14:paraId="011B862A" w14:textId="77777777" w:rsidTr="00D234A1">
        <w:trPr>
          <w:trHeight w:val="397"/>
        </w:trPr>
        <w:tc>
          <w:tcPr>
            <w:tcW w:w="3206" w:type="dxa"/>
          </w:tcPr>
          <w:p w14:paraId="269C18CC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D70132A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F9C0FEB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8663EF" w14:paraId="79CC147C" w14:textId="77777777" w:rsidTr="00D234A1">
        <w:trPr>
          <w:trHeight w:val="397"/>
        </w:trPr>
        <w:tc>
          <w:tcPr>
            <w:tcW w:w="3206" w:type="dxa"/>
          </w:tcPr>
          <w:p w14:paraId="17F699EE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A7BFA6E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143316E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  <w:tr w:rsidR="008663EF" w14:paraId="2662ED7A" w14:textId="77777777" w:rsidTr="00D234A1">
        <w:trPr>
          <w:trHeight w:val="397"/>
        </w:trPr>
        <w:tc>
          <w:tcPr>
            <w:tcW w:w="3206" w:type="dxa"/>
          </w:tcPr>
          <w:p w14:paraId="253ADCD9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E3737CA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7641AC0" w14:textId="77777777" w:rsidR="008663EF" w:rsidRPr="008D4336" w:rsidRDefault="008663EF" w:rsidP="00060DA7">
            <w:pPr>
              <w:spacing w:line="360" w:lineRule="auto"/>
              <w:rPr>
                <w:rFonts w:ascii="Century Gothic" w:hAnsi="Century Gothic"/>
                <w:color w:val="0055A5"/>
                <w:sz w:val="24"/>
                <w:szCs w:val="24"/>
              </w:rPr>
            </w:pPr>
          </w:p>
        </w:tc>
      </w:tr>
    </w:tbl>
    <w:p w14:paraId="3C3D1DDD" w14:textId="292E0B84" w:rsidR="008663EF" w:rsidRDefault="008663EF" w:rsidP="00060DA7">
      <w:pPr>
        <w:spacing w:after="0" w:line="360" w:lineRule="auto"/>
        <w:rPr>
          <w:rFonts w:ascii="Century Gothic" w:hAnsi="Century Gothic"/>
          <w:color w:val="0055A5"/>
          <w:sz w:val="28"/>
          <w:szCs w:val="28"/>
        </w:rPr>
      </w:pPr>
    </w:p>
    <w:p w14:paraId="667C819F" w14:textId="51859337" w:rsidR="00060DA7" w:rsidRDefault="00060DA7" w:rsidP="00060DA7">
      <w:pPr>
        <w:spacing w:after="0" w:line="360" w:lineRule="auto"/>
        <w:rPr>
          <w:rFonts w:ascii="Century Gothic" w:hAnsi="Century Gothic"/>
          <w:color w:val="0055A5"/>
          <w:sz w:val="28"/>
          <w:szCs w:val="28"/>
        </w:rPr>
      </w:pPr>
    </w:p>
    <w:p w14:paraId="0C6D98C0" w14:textId="6389A336" w:rsidR="00060DA7" w:rsidRDefault="00060DA7" w:rsidP="00060DA7">
      <w:pPr>
        <w:spacing w:after="0" w:line="360" w:lineRule="auto"/>
        <w:rPr>
          <w:rFonts w:ascii="Century Gothic" w:hAnsi="Century Gothic"/>
          <w:color w:val="0055A5"/>
          <w:sz w:val="28"/>
          <w:szCs w:val="28"/>
        </w:rPr>
      </w:pPr>
    </w:p>
    <w:p w14:paraId="324747ED" w14:textId="739F2BDB" w:rsidR="00060DA7" w:rsidRDefault="00060DA7" w:rsidP="00060DA7">
      <w:pPr>
        <w:spacing w:after="0" w:line="360" w:lineRule="auto"/>
        <w:rPr>
          <w:rFonts w:ascii="Century Gothic" w:hAnsi="Century Gothic"/>
          <w:color w:val="0055A5"/>
          <w:sz w:val="28"/>
          <w:szCs w:val="28"/>
        </w:rPr>
      </w:pPr>
    </w:p>
    <w:p w14:paraId="3C626BD1" w14:textId="77777777" w:rsidR="00060DA7" w:rsidRPr="0080198B" w:rsidRDefault="00060DA7" w:rsidP="00060DA7">
      <w:pPr>
        <w:spacing w:after="0" w:line="360" w:lineRule="auto"/>
        <w:rPr>
          <w:rFonts w:ascii="Century Gothic" w:hAnsi="Century Gothic"/>
          <w:color w:val="0055A5"/>
          <w:sz w:val="28"/>
          <w:szCs w:val="28"/>
        </w:rPr>
      </w:pPr>
    </w:p>
    <w:p w14:paraId="0FAF7823" w14:textId="617CE410" w:rsidR="008663EF" w:rsidRPr="00060DA7" w:rsidRDefault="008663EF" w:rsidP="00060DA7">
      <w:pPr>
        <w:pStyle w:val="ListParagraph"/>
        <w:numPr>
          <w:ilvl w:val="0"/>
          <w:numId w:val="7"/>
        </w:numPr>
        <w:spacing w:line="360" w:lineRule="auto"/>
        <w:ind w:left="284" w:hanging="284"/>
        <w:rPr>
          <w:rFonts w:ascii="Century Gothic" w:hAnsi="Century Gothic"/>
          <w:b/>
          <w:bCs/>
          <w:color w:val="0055A5"/>
          <w:sz w:val="24"/>
          <w:szCs w:val="24"/>
        </w:rPr>
      </w:pPr>
      <w:r w:rsidRPr="00060DA7">
        <w:rPr>
          <w:rFonts w:ascii="Century Gothic" w:hAnsi="Century Gothic"/>
          <w:b/>
          <w:bCs/>
          <w:color w:val="0055A5"/>
          <w:sz w:val="24"/>
          <w:szCs w:val="24"/>
        </w:rPr>
        <w:t>Answer the following six questions in English.</w:t>
      </w:r>
    </w:p>
    <w:p w14:paraId="59A089D1" w14:textId="49C561FD" w:rsidR="0044394A" w:rsidRPr="006B3C0A" w:rsidRDefault="006B3C0A" w:rsidP="006B3C0A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>
        <w:rPr>
          <w:rFonts w:ascii="Century Gothic" w:hAnsi="Century Gothic"/>
          <w:color w:val="0055A5"/>
          <w:sz w:val="24"/>
          <w:szCs w:val="24"/>
          <w:lang w:val="fr-FR"/>
        </w:rPr>
        <w:t>Quelle est la nationalité d</w:t>
      </w:r>
      <w:r w:rsidR="00684D0E">
        <w:rPr>
          <w:rFonts w:ascii="Century Gothic" w:hAnsi="Century Gothic"/>
          <w:color w:val="0055A5"/>
          <w:sz w:val="24"/>
          <w:szCs w:val="24"/>
          <w:lang w:val="fr-FR"/>
        </w:rPr>
        <w:t>u père</w:t>
      </w:r>
      <w:r>
        <w:rPr>
          <w:rFonts w:ascii="Century Gothic" w:hAnsi="Century Gothic"/>
          <w:color w:val="0055A5"/>
          <w:sz w:val="24"/>
          <w:szCs w:val="24"/>
          <w:lang w:val="fr-FR"/>
        </w:rPr>
        <w:t xml:space="preserve"> de Tony</w:t>
      </w: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 xml:space="preserve"> ?</w:t>
      </w:r>
      <w:r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  <w:r w:rsidR="008663EF" w:rsidRPr="006B3C0A">
        <w:rPr>
          <w:rFonts w:ascii="Century Gothic" w:hAnsi="Century Gothic"/>
          <w:color w:val="0055A5"/>
          <w:sz w:val="24"/>
          <w:szCs w:val="24"/>
          <w:lang w:val="fr-FR"/>
        </w:rPr>
        <w:t xml:space="preserve"> </w:t>
      </w:r>
    </w:p>
    <w:p w14:paraId="0E9D0C5E" w14:textId="77777777" w:rsidR="00A672EB" w:rsidRPr="0044394A" w:rsidRDefault="00A672EB" w:rsidP="00A672EB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>Qu’est-ce que les journalistes disent sur Tony ?</w:t>
      </w:r>
    </w:p>
    <w:p w14:paraId="0BDB9294" w14:textId="77777777" w:rsidR="00A672EB" w:rsidRPr="00A672EB" w:rsidRDefault="00A672EB" w:rsidP="00A672EB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A672EB">
        <w:rPr>
          <w:rFonts w:ascii="Century Gothic" w:hAnsi="Century Gothic"/>
          <w:color w:val="0055A5"/>
          <w:sz w:val="24"/>
          <w:szCs w:val="24"/>
          <w:lang w:val="fr-FR"/>
        </w:rPr>
        <w:t xml:space="preserve">Qui porte souvent des vêtements de basket ? </w:t>
      </w:r>
    </w:p>
    <w:p w14:paraId="242BA58C" w14:textId="77777777" w:rsidR="0044394A" w:rsidRPr="0044394A" w:rsidRDefault="00000000" w:rsidP="00060DA7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>Les magasins vendent quel équipement de basket ?</w:t>
      </w:r>
    </w:p>
    <w:p w14:paraId="397AA2DC" w14:textId="77777777" w:rsidR="0044394A" w:rsidRPr="0044394A" w:rsidRDefault="00000000" w:rsidP="00060DA7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>Les baskets coûtent combien d’euros ?</w:t>
      </w:r>
    </w:p>
    <w:p w14:paraId="30C691D6" w14:textId="77777777" w:rsidR="008663EF" w:rsidRPr="0044394A" w:rsidRDefault="00000000" w:rsidP="00060DA7">
      <w:pPr>
        <w:numPr>
          <w:ilvl w:val="0"/>
          <w:numId w:val="6"/>
        </w:numPr>
        <w:spacing w:line="600" w:lineRule="auto"/>
        <w:rPr>
          <w:rFonts w:ascii="Century Gothic" w:hAnsi="Century Gothic"/>
          <w:color w:val="0055A5"/>
          <w:sz w:val="24"/>
          <w:szCs w:val="24"/>
        </w:rPr>
      </w:pPr>
      <w:r w:rsidRPr="0044394A">
        <w:rPr>
          <w:rFonts w:ascii="Century Gothic" w:hAnsi="Century Gothic"/>
          <w:color w:val="0055A5"/>
          <w:sz w:val="24"/>
          <w:szCs w:val="24"/>
          <w:lang w:val="fr-FR"/>
        </w:rPr>
        <w:t xml:space="preserve">Souvent, les enfants apprennent à jouer au basket à quel âge ? </w:t>
      </w:r>
    </w:p>
    <w:sectPr w:rsidR="008663EF" w:rsidRPr="0044394A" w:rsidSect="008663EF">
      <w:headerReference w:type="default" r:id="rId11"/>
      <w:footerReference w:type="default" r:id="rId12"/>
      <w:pgSz w:w="11906" w:h="16838"/>
      <w:pgMar w:top="567" w:right="720" w:bottom="720" w:left="720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45C1" w14:textId="77777777" w:rsidR="00AF7E39" w:rsidRDefault="00AF7E39" w:rsidP="00094ACC">
      <w:pPr>
        <w:spacing w:after="0" w:line="240" w:lineRule="auto"/>
      </w:pPr>
      <w:r>
        <w:separator/>
      </w:r>
    </w:p>
  </w:endnote>
  <w:endnote w:type="continuationSeparator" w:id="0">
    <w:p w14:paraId="262F7FCD" w14:textId="77777777" w:rsidR="00AF7E39" w:rsidRDefault="00AF7E39" w:rsidP="0009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BC76" w14:textId="77777777" w:rsidR="00E92CFA" w:rsidRDefault="00077AA9">
    <w:pPr>
      <w:pStyle w:val="Footer"/>
    </w:pPr>
    <w:r w:rsidRPr="002A3CD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21681" wp14:editId="4FA60D88">
              <wp:simplePos x="0" y="0"/>
              <wp:positionH relativeFrom="column">
                <wp:posOffset>4947285</wp:posOffset>
              </wp:positionH>
              <wp:positionV relativeFrom="paragraph">
                <wp:posOffset>240465</wp:posOffset>
              </wp:positionV>
              <wp:extent cx="2251710" cy="3270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1710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65D899" w14:textId="5BC4E626" w:rsidR="00077AA9" w:rsidRPr="00B4669A" w:rsidRDefault="00077AA9" w:rsidP="00077AA9">
                          <w:pPr>
                            <w:rPr>
                              <w:rFonts w:ascii="Century Gothic" w:hAnsi="Century Gothic"/>
                              <w:color w:val="FFFFFF" w:themeColor="background1"/>
                            </w:rPr>
                          </w:pP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 xml:space="preserve">Date updated: 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04</w:t>
                          </w: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/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07</w:t>
                          </w:r>
                          <w:r w:rsidRPr="00B4669A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/</w:t>
                          </w:r>
                          <w:r w:rsidR="00942639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16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9.55pt;margin-top:18.95pt;width:177.3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" filled="f" stroked="f" strokeweight=".5pt">
              <v:textbox>
                <w:txbxContent>
                  <w:p w14:paraId="2565D899" w14:textId="5BC4E626" w:rsidR="00077AA9" w:rsidRPr="00B4669A" w:rsidRDefault="00077AA9" w:rsidP="00077AA9">
                    <w:pPr>
                      <w:rPr>
                        <w:rFonts w:ascii="Century Gothic" w:hAnsi="Century Gothic"/>
                        <w:color w:val="FFFFFF" w:themeColor="background1"/>
                      </w:rPr>
                    </w:pP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 xml:space="preserve">Date updated: 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04</w:t>
                    </w: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>/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07</w:t>
                    </w:r>
                    <w:r w:rsidRPr="00B4669A">
                      <w:rPr>
                        <w:rFonts w:ascii="Century Gothic" w:hAnsi="Century Gothic"/>
                        <w:color w:val="FFFFFF" w:themeColor="background1"/>
                      </w:rPr>
                      <w:t>/</w:t>
                    </w:r>
                    <w:r w:rsidR="00942639">
                      <w:rPr>
                        <w:rFonts w:ascii="Century Gothic" w:hAnsi="Century Gothic"/>
                        <w:color w:val="FFFFFF" w:themeColor="background1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>
      <w:rPr>
        <w:rFonts w:eastAsia="+mn-ea" w:cstheme="minorHAnsi"/>
        <w:b/>
        <w:bCs/>
        <w:noProof/>
        <w:color w:val="FFFFFF"/>
        <w:kern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3061FCDD" wp14:editId="3A2E77B0">
          <wp:simplePos x="0" y="0"/>
          <wp:positionH relativeFrom="column">
            <wp:posOffset>-452120</wp:posOffset>
          </wp:positionH>
          <wp:positionV relativeFrom="paragraph">
            <wp:posOffset>-57752</wp:posOffset>
          </wp:positionV>
          <wp:extent cx="7562850" cy="579054"/>
          <wp:effectExtent l="0" t="0" r="0" b="0"/>
          <wp:wrapNone/>
          <wp:docPr id="10" name="Picture 10" descr="NCELP banner 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7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50C7B" w14:textId="77777777" w:rsidR="00AF7E39" w:rsidRDefault="00AF7E39" w:rsidP="00094ACC">
      <w:pPr>
        <w:spacing w:after="0" w:line="240" w:lineRule="auto"/>
      </w:pPr>
      <w:r>
        <w:separator/>
      </w:r>
    </w:p>
  </w:footnote>
  <w:footnote w:type="continuationSeparator" w:id="0">
    <w:p w14:paraId="2E51B553" w14:textId="77777777" w:rsidR="00AF7E39" w:rsidRDefault="00AF7E39" w:rsidP="0009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211B" w14:textId="77777777" w:rsidR="00935AFC" w:rsidRPr="004B53D0" w:rsidRDefault="00935AFC" w:rsidP="00AF0995">
    <w:pPr>
      <w:spacing w:line="240" w:lineRule="auto"/>
      <w:rPr>
        <w:rFonts w:ascii="Century Gothic" w:hAnsi="Century Gothic" w:cstheme="minorHAnsi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30E1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C05E8"/>
    <w:multiLevelType w:val="hybridMultilevel"/>
    <w:tmpl w:val="6E24E646"/>
    <w:lvl w:ilvl="0" w:tplc="6D920404">
      <w:start w:val="1"/>
      <w:numFmt w:val="decimal"/>
      <w:lvlText w:val="Step %1."/>
      <w:lvlJc w:val="left"/>
      <w:pPr>
        <w:tabs>
          <w:tab w:val="num" w:pos="139"/>
        </w:tabs>
        <w:ind w:left="66" w:firstLine="76"/>
      </w:pPr>
      <w:rPr>
        <w:rFonts w:hint="default"/>
        <w:b/>
        <w:sz w:val="22"/>
        <w:szCs w:val="22"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009DA"/>
    <w:multiLevelType w:val="hybridMultilevel"/>
    <w:tmpl w:val="2F9CBC30"/>
    <w:lvl w:ilvl="0" w:tplc="301879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63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0C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6C9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CD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069D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EC0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015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C7E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A3DC8"/>
    <w:multiLevelType w:val="hybridMultilevel"/>
    <w:tmpl w:val="FF3430AA"/>
    <w:lvl w:ilvl="0" w:tplc="6D920404">
      <w:start w:val="1"/>
      <w:numFmt w:val="decimal"/>
      <w:lvlText w:val="Step %1."/>
      <w:lvlJc w:val="left"/>
      <w:pPr>
        <w:tabs>
          <w:tab w:val="num" w:pos="139"/>
        </w:tabs>
        <w:ind w:left="66" w:firstLine="76"/>
      </w:pPr>
      <w:rPr>
        <w:rFonts w:hint="default"/>
        <w:b/>
        <w:sz w:val="22"/>
        <w:szCs w:val="22"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95587"/>
    <w:multiLevelType w:val="hybridMultilevel"/>
    <w:tmpl w:val="CCD6C6B8"/>
    <w:lvl w:ilvl="0" w:tplc="28A6D4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4B5A"/>
    <w:multiLevelType w:val="hybridMultilevel"/>
    <w:tmpl w:val="A74C7860"/>
    <w:lvl w:ilvl="0" w:tplc="85D26E68">
      <w:start w:val="1"/>
      <w:numFmt w:val="decimal"/>
      <w:lvlText w:val="Step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7E27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D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E8B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6EB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49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A8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427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587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66145"/>
    <w:multiLevelType w:val="hybridMultilevel"/>
    <w:tmpl w:val="E5E05462"/>
    <w:lvl w:ilvl="0" w:tplc="66207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74BF6"/>
    <w:multiLevelType w:val="hybridMultilevel"/>
    <w:tmpl w:val="D952C210"/>
    <w:lvl w:ilvl="0" w:tplc="54747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680209">
    <w:abstractNumId w:val="1"/>
  </w:num>
  <w:num w:numId="2" w16cid:durableId="1715616073">
    <w:abstractNumId w:val="5"/>
  </w:num>
  <w:num w:numId="3" w16cid:durableId="764232319">
    <w:abstractNumId w:val="3"/>
  </w:num>
  <w:num w:numId="4" w16cid:durableId="1235815385">
    <w:abstractNumId w:val="0"/>
  </w:num>
  <w:num w:numId="5" w16cid:durableId="2059015485">
    <w:abstractNumId w:val="6"/>
  </w:num>
  <w:num w:numId="6" w16cid:durableId="1960404894">
    <w:abstractNumId w:val="7"/>
  </w:num>
  <w:num w:numId="7" w16cid:durableId="229121574">
    <w:abstractNumId w:val="4"/>
  </w:num>
  <w:num w:numId="8" w16cid:durableId="668601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A2"/>
    <w:rsid w:val="00015143"/>
    <w:rsid w:val="000162D4"/>
    <w:rsid w:val="0003082C"/>
    <w:rsid w:val="000346B9"/>
    <w:rsid w:val="00056EBE"/>
    <w:rsid w:val="00060DA7"/>
    <w:rsid w:val="00061910"/>
    <w:rsid w:val="0006223C"/>
    <w:rsid w:val="000633C8"/>
    <w:rsid w:val="00077AA9"/>
    <w:rsid w:val="00094ACC"/>
    <w:rsid w:val="000A10FC"/>
    <w:rsid w:val="000B280E"/>
    <w:rsid w:val="000E6E22"/>
    <w:rsid w:val="00106182"/>
    <w:rsid w:val="0015618F"/>
    <w:rsid w:val="0016080A"/>
    <w:rsid w:val="001A6508"/>
    <w:rsid w:val="001C2621"/>
    <w:rsid w:val="001E2569"/>
    <w:rsid w:val="001E6744"/>
    <w:rsid w:val="001F4C24"/>
    <w:rsid w:val="00211160"/>
    <w:rsid w:val="00214B3D"/>
    <w:rsid w:val="002333EC"/>
    <w:rsid w:val="0024113A"/>
    <w:rsid w:val="00260EE0"/>
    <w:rsid w:val="0028127F"/>
    <w:rsid w:val="002A0CC3"/>
    <w:rsid w:val="002A4E0C"/>
    <w:rsid w:val="002A71F9"/>
    <w:rsid w:val="002A79F6"/>
    <w:rsid w:val="002C03C9"/>
    <w:rsid w:val="002C413E"/>
    <w:rsid w:val="002D1641"/>
    <w:rsid w:val="002E1EA3"/>
    <w:rsid w:val="002E4FA9"/>
    <w:rsid w:val="002F1E6A"/>
    <w:rsid w:val="002F6C65"/>
    <w:rsid w:val="003205C8"/>
    <w:rsid w:val="003249E0"/>
    <w:rsid w:val="00330CA7"/>
    <w:rsid w:val="0034067C"/>
    <w:rsid w:val="003575A3"/>
    <w:rsid w:val="00365205"/>
    <w:rsid w:val="00370BFE"/>
    <w:rsid w:val="0037764E"/>
    <w:rsid w:val="003778B3"/>
    <w:rsid w:val="003816F9"/>
    <w:rsid w:val="00382DF7"/>
    <w:rsid w:val="003869F9"/>
    <w:rsid w:val="00390151"/>
    <w:rsid w:val="003933B3"/>
    <w:rsid w:val="00394504"/>
    <w:rsid w:val="003B6822"/>
    <w:rsid w:val="003B6936"/>
    <w:rsid w:val="003C7FF8"/>
    <w:rsid w:val="00440894"/>
    <w:rsid w:val="00464CFF"/>
    <w:rsid w:val="00473E02"/>
    <w:rsid w:val="00475493"/>
    <w:rsid w:val="004759E2"/>
    <w:rsid w:val="0048417E"/>
    <w:rsid w:val="0049345B"/>
    <w:rsid w:val="004B53D0"/>
    <w:rsid w:val="004B5B53"/>
    <w:rsid w:val="004C031F"/>
    <w:rsid w:val="004D103B"/>
    <w:rsid w:val="004D1724"/>
    <w:rsid w:val="004D2287"/>
    <w:rsid w:val="004E5F03"/>
    <w:rsid w:val="004F11D7"/>
    <w:rsid w:val="004F2F0C"/>
    <w:rsid w:val="004F7F6D"/>
    <w:rsid w:val="00514780"/>
    <w:rsid w:val="00555E41"/>
    <w:rsid w:val="00564B9E"/>
    <w:rsid w:val="005727C0"/>
    <w:rsid w:val="00583630"/>
    <w:rsid w:val="00583894"/>
    <w:rsid w:val="00593CE2"/>
    <w:rsid w:val="005941CF"/>
    <w:rsid w:val="005A513C"/>
    <w:rsid w:val="006353BC"/>
    <w:rsid w:val="00645C82"/>
    <w:rsid w:val="0065438F"/>
    <w:rsid w:val="006617FB"/>
    <w:rsid w:val="00663780"/>
    <w:rsid w:val="00666CDB"/>
    <w:rsid w:val="00672FBE"/>
    <w:rsid w:val="00674A93"/>
    <w:rsid w:val="00676321"/>
    <w:rsid w:val="00684D0E"/>
    <w:rsid w:val="006857CD"/>
    <w:rsid w:val="00694D43"/>
    <w:rsid w:val="006A3232"/>
    <w:rsid w:val="006B3C0A"/>
    <w:rsid w:val="006F5AE1"/>
    <w:rsid w:val="007148B4"/>
    <w:rsid w:val="00720005"/>
    <w:rsid w:val="00733576"/>
    <w:rsid w:val="007358C2"/>
    <w:rsid w:val="00742DE9"/>
    <w:rsid w:val="007456ED"/>
    <w:rsid w:val="007573C2"/>
    <w:rsid w:val="007650E1"/>
    <w:rsid w:val="0077665A"/>
    <w:rsid w:val="0078313D"/>
    <w:rsid w:val="00787AF1"/>
    <w:rsid w:val="007917BF"/>
    <w:rsid w:val="0079384B"/>
    <w:rsid w:val="00795701"/>
    <w:rsid w:val="007A4970"/>
    <w:rsid w:val="007B11A2"/>
    <w:rsid w:val="007B59E9"/>
    <w:rsid w:val="007B7BDA"/>
    <w:rsid w:val="007C36BC"/>
    <w:rsid w:val="007E18C1"/>
    <w:rsid w:val="007E1B0D"/>
    <w:rsid w:val="007F5EF1"/>
    <w:rsid w:val="00803F24"/>
    <w:rsid w:val="00811864"/>
    <w:rsid w:val="00811E73"/>
    <w:rsid w:val="0082246E"/>
    <w:rsid w:val="00830448"/>
    <w:rsid w:val="008468D5"/>
    <w:rsid w:val="008530A1"/>
    <w:rsid w:val="008623FF"/>
    <w:rsid w:val="008663EF"/>
    <w:rsid w:val="00872DC0"/>
    <w:rsid w:val="00874689"/>
    <w:rsid w:val="008A6687"/>
    <w:rsid w:val="008B4B74"/>
    <w:rsid w:val="008B5E14"/>
    <w:rsid w:val="009045C9"/>
    <w:rsid w:val="00905F5C"/>
    <w:rsid w:val="00913C3D"/>
    <w:rsid w:val="00915E3C"/>
    <w:rsid w:val="00925F9C"/>
    <w:rsid w:val="00935AFC"/>
    <w:rsid w:val="00942639"/>
    <w:rsid w:val="009569BE"/>
    <w:rsid w:val="00962E24"/>
    <w:rsid w:val="00987725"/>
    <w:rsid w:val="009A37B7"/>
    <w:rsid w:val="009A4F81"/>
    <w:rsid w:val="009B4960"/>
    <w:rsid w:val="009D38CE"/>
    <w:rsid w:val="009F5FE4"/>
    <w:rsid w:val="00A174A2"/>
    <w:rsid w:val="00A22A2A"/>
    <w:rsid w:val="00A23468"/>
    <w:rsid w:val="00A27A95"/>
    <w:rsid w:val="00A32599"/>
    <w:rsid w:val="00A43817"/>
    <w:rsid w:val="00A445DC"/>
    <w:rsid w:val="00A672EB"/>
    <w:rsid w:val="00A676C5"/>
    <w:rsid w:val="00A77B87"/>
    <w:rsid w:val="00AA730B"/>
    <w:rsid w:val="00AB21B5"/>
    <w:rsid w:val="00AC319D"/>
    <w:rsid w:val="00AE2EA6"/>
    <w:rsid w:val="00AE707F"/>
    <w:rsid w:val="00AF0995"/>
    <w:rsid w:val="00AF7E39"/>
    <w:rsid w:val="00B03AE7"/>
    <w:rsid w:val="00B165C3"/>
    <w:rsid w:val="00B17B7F"/>
    <w:rsid w:val="00B22F26"/>
    <w:rsid w:val="00B27FB5"/>
    <w:rsid w:val="00B754BA"/>
    <w:rsid w:val="00B8209C"/>
    <w:rsid w:val="00B95A81"/>
    <w:rsid w:val="00B97047"/>
    <w:rsid w:val="00BA43E1"/>
    <w:rsid w:val="00BB4BF0"/>
    <w:rsid w:val="00BC32F2"/>
    <w:rsid w:val="00BD08D6"/>
    <w:rsid w:val="00BD3276"/>
    <w:rsid w:val="00BD4ABD"/>
    <w:rsid w:val="00BE040C"/>
    <w:rsid w:val="00BF461A"/>
    <w:rsid w:val="00BF6B67"/>
    <w:rsid w:val="00C34102"/>
    <w:rsid w:val="00C41E8A"/>
    <w:rsid w:val="00C4325B"/>
    <w:rsid w:val="00C50291"/>
    <w:rsid w:val="00C65359"/>
    <w:rsid w:val="00C71DD9"/>
    <w:rsid w:val="00C96013"/>
    <w:rsid w:val="00CD0274"/>
    <w:rsid w:val="00CF1693"/>
    <w:rsid w:val="00CF1DE5"/>
    <w:rsid w:val="00CF225C"/>
    <w:rsid w:val="00D15F15"/>
    <w:rsid w:val="00D3276B"/>
    <w:rsid w:val="00D3680D"/>
    <w:rsid w:val="00D4757D"/>
    <w:rsid w:val="00D54871"/>
    <w:rsid w:val="00D61F33"/>
    <w:rsid w:val="00D9265D"/>
    <w:rsid w:val="00DA77D8"/>
    <w:rsid w:val="00DD3036"/>
    <w:rsid w:val="00DD3BB9"/>
    <w:rsid w:val="00DD6034"/>
    <w:rsid w:val="00DF7A09"/>
    <w:rsid w:val="00E047D9"/>
    <w:rsid w:val="00E0570D"/>
    <w:rsid w:val="00E05782"/>
    <w:rsid w:val="00E1591B"/>
    <w:rsid w:val="00E54E83"/>
    <w:rsid w:val="00E635B4"/>
    <w:rsid w:val="00E659DE"/>
    <w:rsid w:val="00E84D8F"/>
    <w:rsid w:val="00E92CFA"/>
    <w:rsid w:val="00E96477"/>
    <w:rsid w:val="00EC1A5E"/>
    <w:rsid w:val="00ED47C8"/>
    <w:rsid w:val="00EE3018"/>
    <w:rsid w:val="00F0679C"/>
    <w:rsid w:val="00F13F55"/>
    <w:rsid w:val="00F14688"/>
    <w:rsid w:val="00F159E5"/>
    <w:rsid w:val="00F238A6"/>
    <w:rsid w:val="00F66C70"/>
    <w:rsid w:val="00F72AEA"/>
    <w:rsid w:val="00F837CF"/>
    <w:rsid w:val="00F848F3"/>
    <w:rsid w:val="00FA63FF"/>
    <w:rsid w:val="00FC2887"/>
    <w:rsid w:val="00FD57CD"/>
    <w:rsid w:val="00FE12FC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017DD"/>
  <w15:chartTrackingRefBased/>
  <w15:docId w15:val="{55A1BCF1-7258-4796-96F2-E868ADFE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AC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AC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9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ACC"/>
  </w:style>
  <w:style w:type="paragraph" w:styleId="Footer">
    <w:name w:val="footer"/>
    <w:basedOn w:val="Normal"/>
    <w:link w:val="FooterChar"/>
    <w:uiPriority w:val="99"/>
    <w:unhideWhenUsed/>
    <w:rsid w:val="00094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ACC"/>
  </w:style>
  <w:style w:type="table" w:styleId="TableGrid">
    <w:name w:val="Table Grid"/>
    <w:basedOn w:val="TableNormal"/>
    <w:uiPriority w:val="39"/>
    <w:rsid w:val="0009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3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3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C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0E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05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B49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C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40894"/>
    <w:rPr>
      <w:color w:val="954F72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30CA7"/>
    <w:rPr>
      <w:color w:val="605E5C"/>
      <w:shd w:val="clear" w:color="auto" w:fill="E1DFDD"/>
    </w:rPr>
  </w:style>
  <w:style w:type="paragraph" w:styleId="Title">
    <w:name w:val="Title"/>
    <w:basedOn w:val="Header"/>
    <w:next w:val="Normal"/>
    <w:link w:val="TitleChar"/>
    <w:uiPriority w:val="10"/>
    <w:qFormat/>
    <w:rsid w:val="00694D43"/>
    <w:pPr>
      <w:jc w:val="center"/>
    </w:pPr>
    <w:rPr>
      <w:rFonts w:ascii="Century Gothic" w:hAnsi="Century Gothic" w:cstheme="minorHAnsi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94D43"/>
    <w:rPr>
      <w:rFonts w:ascii="Century Gothic" w:hAnsi="Century Gothic" w:cstheme="minorHAnsi"/>
      <w:b/>
      <w:sz w:val="26"/>
      <w:szCs w:val="26"/>
    </w:rPr>
  </w:style>
  <w:style w:type="paragraph" w:styleId="Subtitle">
    <w:name w:val="Subtitle"/>
    <w:basedOn w:val="Title"/>
    <w:next w:val="Normal"/>
    <w:link w:val="SubtitleChar"/>
    <w:uiPriority w:val="11"/>
    <w:qFormat/>
    <w:rsid w:val="00733576"/>
  </w:style>
  <w:style w:type="character" w:customStyle="1" w:styleId="SubtitleChar">
    <w:name w:val="Subtitle Char"/>
    <w:basedOn w:val="DefaultParagraphFont"/>
    <w:link w:val="Subtitle"/>
    <w:uiPriority w:val="11"/>
    <w:rsid w:val="00733576"/>
    <w:rPr>
      <w:rFonts w:ascii="Century Gothic" w:hAnsi="Century Gothic" w:cstheme="minorHAnsi"/>
      <w:b/>
      <w:sz w:val="26"/>
      <w:szCs w:val="26"/>
    </w:rPr>
  </w:style>
  <w:style w:type="table" w:styleId="TableGridLight">
    <w:name w:val="Grid Table Light"/>
    <w:basedOn w:val="TableNormal"/>
    <w:uiPriority w:val="40"/>
    <w:rsid w:val="00C653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93C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8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3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ar&#225;n\Downloads\NCELP\French\Year%207\French_XL_Vocab_Learning_Homewor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F0214712C2545950996DA81D52EC8" ma:contentTypeVersion="10" ma:contentTypeDescription="Create a new document." ma:contentTypeScope="" ma:versionID="7fb3a02fe96f26ff62317605e5eed817">
  <xsd:schema xmlns:xsd="http://www.w3.org/2001/XMLSchema" xmlns:xs="http://www.w3.org/2001/XMLSchema" xmlns:p="http://schemas.microsoft.com/office/2006/metadata/properties" xmlns:ns2="3e10cfef-d1ad-4073-9d3d-b8cd3965017b" xmlns:ns3="259db66f-484b-4662-b471-e1d0425b27bd" targetNamespace="http://schemas.microsoft.com/office/2006/metadata/properties" ma:root="true" ma:fieldsID="871b8c6ac42b54ddc5d7099e60a68a72" ns2:_="" ns3:_="">
    <xsd:import namespace="3e10cfef-d1ad-4073-9d3d-b8cd3965017b"/>
    <xsd:import namespace="259db66f-484b-4662-b471-e1d0425b2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0cfef-d1ad-4073-9d3d-b8cd39650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db66f-484b-4662-b471-e1d0425b2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BE278-70F0-4267-8BAD-CD4606E14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0cfef-d1ad-4073-9d3d-b8cd3965017b"/>
    <ds:schemaRef ds:uri="259db66f-484b-4662-b471-e1d0425b2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737DE-549C-480D-9F49-9823C1894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CCB803-CB97-4DE5-BD26-C6C630D1F8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1AA96-C5D6-4E62-823A-53782803B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French_XL_Vocab_Learning_Homework_Template.dotx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Ciarán Morris</dc:creator>
  <cp:keywords/>
  <dc:description/>
  <cp:lastModifiedBy>stephanie schmitt</cp:lastModifiedBy>
  <cp:revision>11</cp:revision>
  <cp:lastPrinted>2019-10-17T07:40:00Z</cp:lastPrinted>
  <dcterms:created xsi:type="dcterms:W3CDTF">2022-09-26T13:10:00Z</dcterms:created>
  <dcterms:modified xsi:type="dcterms:W3CDTF">2022-10-09T19:23:00Z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0x0101009DFF0214712C2545950996DA81D52EC8</vt:lpwstr>
  </property>
</Properties>
</file>